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DCED1" w14:textId="77777777" w:rsidR="00B83F5F" w:rsidRPr="00186B21" w:rsidRDefault="000765F5">
      <w:pPr>
        <w:spacing w:after="0" w:line="259" w:lineRule="auto"/>
        <w:ind w:left="71" w:firstLine="0"/>
        <w:jc w:val="center"/>
        <w:rPr>
          <w:rFonts w:ascii="Cambria" w:hAnsi="Cambria"/>
        </w:rPr>
      </w:pPr>
      <w:r w:rsidRPr="00186B21">
        <w:rPr>
          <w:rFonts w:ascii="Cambria" w:eastAsia="Arial" w:hAnsi="Cambria" w:cs="Arial"/>
        </w:rPr>
        <w:t xml:space="preserve"> </w:t>
      </w:r>
    </w:p>
    <w:p w14:paraId="3F33FA92" w14:textId="61479EA0" w:rsidR="00B83F5F" w:rsidRPr="00186B21" w:rsidRDefault="00B83F5F" w:rsidP="005E0550">
      <w:pPr>
        <w:spacing w:after="0" w:line="259" w:lineRule="auto"/>
        <w:ind w:left="71" w:firstLine="0"/>
        <w:jc w:val="center"/>
        <w:rPr>
          <w:rFonts w:ascii="Cambria" w:hAnsi="Cambria"/>
        </w:rPr>
      </w:pPr>
    </w:p>
    <w:p w14:paraId="48209A4A" w14:textId="139D4AAD" w:rsidR="00B83F5F" w:rsidRPr="00186B21" w:rsidRDefault="00B83F5F" w:rsidP="005E0550">
      <w:pPr>
        <w:spacing w:after="50" w:line="259" w:lineRule="auto"/>
        <w:ind w:left="71" w:firstLine="0"/>
        <w:jc w:val="center"/>
        <w:rPr>
          <w:rFonts w:ascii="Cambria" w:hAnsi="Cambria"/>
        </w:rPr>
      </w:pPr>
    </w:p>
    <w:p w14:paraId="25CBEE43" w14:textId="14468D91" w:rsidR="00B83F5F" w:rsidRPr="00186B21" w:rsidRDefault="000765F5" w:rsidP="005E0550">
      <w:pPr>
        <w:spacing w:after="0" w:line="259" w:lineRule="auto"/>
        <w:ind w:left="14" w:right="1"/>
        <w:jc w:val="center"/>
        <w:rPr>
          <w:rFonts w:ascii="Cambria" w:hAnsi="Cambria"/>
        </w:rPr>
      </w:pPr>
      <w:r w:rsidRPr="00186B21">
        <w:rPr>
          <w:rFonts w:ascii="Cambria" w:hAnsi="Cambria"/>
          <w:b/>
          <w:sz w:val="32"/>
        </w:rPr>
        <w:t>Training Manual</w:t>
      </w:r>
    </w:p>
    <w:p w14:paraId="1B8050F7" w14:textId="71B1A86C" w:rsidR="00B83F5F" w:rsidRPr="00186B21" w:rsidRDefault="000765F5" w:rsidP="005E0550">
      <w:pPr>
        <w:spacing w:after="0" w:line="259" w:lineRule="auto"/>
        <w:ind w:left="14" w:right="3"/>
        <w:jc w:val="center"/>
        <w:rPr>
          <w:rFonts w:ascii="Cambria" w:hAnsi="Cambria"/>
        </w:rPr>
      </w:pPr>
      <w:r w:rsidRPr="00186B21">
        <w:rPr>
          <w:rFonts w:ascii="Cambria" w:hAnsi="Cambria"/>
          <w:b/>
          <w:sz w:val="32"/>
        </w:rPr>
        <w:t>Division of Infectious Diseases</w:t>
      </w:r>
    </w:p>
    <w:p w14:paraId="24AED84B" w14:textId="479732A4" w:rsidR="00B83F5F" w:rsidRPr="00186B21" w:rsidRDefault="000765F5" w:rsidP="005E0550">
      <w:pPr>
        <w:spacing w:after="0" w:line="259" w:lineRule="auto"/>
        <w:ind w:left="14"/>
        <w:jc w:val="center"/>
        <w:rPr>
          <w:rFonts w:ascii="Cambria" w:hAnsi="Cambria"/>
        </w:rPr>
      </w:pPr>
      <w:r w:rsidRPr="00186B21">
        <w:rPr>
          <w:rFonts w:ascii="Cambria" w:hAnsi="Cambria"/>
          <w:b/>
          <w:sz w:val="32"/>
        </w:rPr>
        <w:t>Infectious Diseases Fellowship Program</w:t>
      </w:r>
    </w:p>
    <w:p w14:paraId="62AC7070" w14:textId="1C1C0FDB" w:rsidR="00B83F5F" w:rsidRPr="00186B21" w:rsidRDefault="000765F5" w:rsidP="005E0550">
      <w:pPr>
        <w:spacing w:after="0" w:line="259" w:lineRule="auto"/>
        <w:ind w:left="14"/>
        <w:jc w:val="center"/>
        <w:rPr>
          <w:rFonts w:ascii="Cambria" w:hAnsi="Cambria" w:cstheme="minorHAnsi"/>
        </w:rPr>
      </w:pPr>
      <w:r w:rsidRPr="00186B21">
        <w:rPr>
          <w:rFonts w:ascii="Cambria" w:hAnsi="Cambria"/>
          <w:b/>
          <w:sz w:val="32"/>
        </w:rPr>
        <w:t>1</w:t>
      </w:r>
      <w:r w:rsidR="00100652">
        <w:rPr>
          <w:rFonts w:ascii="Cambria" w:hAnsi="Cambria"/>
          <w:b/>
          <w:sz w:val="32"/>
        </w:rPr>
        <w:t>6</w:t>
      </w:r>
      <w:r w:rsidRPr="00186B21">
        <w:rPr>
          <w:rFonts w:ascii="Cambria" w:hAnsi="Cambria"/>
          <w:b/>
          <w:sz w:val="32"/>
          <w:vertAlign w:val="superscript"/>
        </w:rPr>
        <w:t>th</w:t>
      </w:r>
      <w:r w:rsidRPr="00186B21">
        <w:rPr>
          <w:rFonts w:ascii="Cambria" w:hAnsi="Cambria"/>
          <w:b/>
          <w:sz w:val="32"/>
        </w:rPr>
        <w:t xml:space="preserve"> Revision</w:t>
      </w:r>
    </w:p>
    <w:p w14:paraId="0C626590" w14:textId="2A752AAE" w:rsidR="00B83F5F" w:rsidRPr="00186B21" w:rsidRDefault="00B83F5F" w:rsidP="005E0550">
      <w:pPr>
        <w:spacing w:after="0" w:line="259" w:lineRule="auto"/>
        <w:ind w:left="0" w:firstLine="0"/>
        <w:jc w:val="center"/>
        <w:rPr>
          <w:rFonts w:ascii="Cambria" w:hAnsi="Cambria"/>
        </w:rPr>
      </w:pPr>
    </w:p>
    <w:p w14:paraId="35DEF5DE" w14:textId="6BF32DB3" w:rsidR="00B83F5F" w:rsidRPr="00186B21" w:rsidRDefault="00B83F5F" w:rsidP="005E0550">
      <w:pPr>
        <w:spacing w:after="0" w:line="259" w:lineRule="auto"/>
        <w:ind w:left="0" w:firstLine="0"/>
        <w:jc w:val="center"/>
        <w:rPr>
          <w:rFonts w:ascii="Cambria" w:hAnsi="Cambria"/>
        </w:rPr>
      </w:pPr>
    </w:p>
    <w:p w14:paraId="458B1419" w14:textId="6B2D19B8" w:rsidR="00B83F5F" w:rsidRPr="00186B21" w:rsidRDefault="00B83F5F" w:rsidP="005E0550">
      <w:pPr>
        <w:spacing w:after="0" w:line="259" w:lineRule="auto"/>
        <w:ind w:left="71" w:firstLine="0"/>
        <w:jc w:val="center"/>
        <w:rPr>
          <w:rFonts w:ascii="Cambria" w:hAnsi="Cambria"/>
        </w:rPr>
      </w:pPr>
    </w:p>
    <w:p w14:paraId="038EE3BE" w14:textId="309FD5EB" w:rsidR="00B83F5F" w:rsidRPr="00186B21" w:rsidRDefault="000765F5" w:rsidP="005E0550">
      <w:pPr>
        <w:spacing w:after="0" w:line="259" w:lineRule="auto"/>
        <w:ind w:left="1639" w:right="1628"/>
        <w:jc w:val="center"/>
        <w:rPr>
          <w:rFonts w:ascii="Cambria" w:hAnsi="Cambria"/>
        </w:rPr>
      </w:pPr>
      <w:r w:rsidRPr="00186B21">
        <w:rPr>
          <w:rFonts w:ascii="Cambria" w:hAnsi="Cambria"/>
          <w:b/>
        </w:rPr>
        <w:t>202</w:t>
      </w:r>
      <w:r w:rsidR="00D8528A">
        <w:rPr>
          <w:rFonts w:ascii="Cambria" w:hAnsi="Cambria"/>
          <w:b/>
        </w:rPr>
        <w:t>4</w:t>
      </w:r>
      <w:r w:rsidRPr="00186B21">
        <w:rPr>
          <w:rFonts w:ascii="Cambria" w:hAnsi="Cambria"/>
          <w:b/>
        </w:rPr>
        <w:t>-202</w:t>
      </w:r>
      <w:r w:rsidR="00D8528A">
        <w:rPr>
          <w:rFonts w:ascii="Cambria" w:hAnsi="Cambria"/>
          <w:b/>
        </w:rPr>
        <w:t>5</w:t>
      </w:r>
    </w:p>
    <w:p w14:paraId="11862DF4" w14:textId="3C40A50D" w:rsidR="00B83F5F" w:rsidRPr="00186B21" w:rsidRDefault="00B83F5F" w:rsidP="005E0550">
      <w:pPr>
        <w:spacing w:after="0" w:line="259" w:lineRule="auto"/>
        <w:ind w:left="64" w:firstLine="0"/>
        <w:jc w:val="center"/>
        <w:rPr>
          <w:rFonts w:ascii="Cambria" w:hAnsi="Cambria"/>
        </w:rPr>
      </w:pPr>
    </w:p>
    <w:p w14:paraId="639D93F9" w14:textId="1708AB48" w:rsidR="00B83F5F" w:rsidRPr="00186B21" w:rsidRDefault="00B83F5F" w:rsidP="005E0550">
      <w:pPr>
        <w:spacing w:after="0" w:line="259" w:lineRule="auto"/>
        <w:ind w:left="64" w:firstLine="0"/>
        <w:jc w:val="center"/>
        <w:rPr>
          <w:rFonts w:ascii="Cambria" w:hAnsi="Cambria"/>
        </w:rPr>
      </w:pPr>
    </w:p>
    <w:p w14:paraId="2B6798C5" w14:textId="429FAE8A" w:rsidR="00B83F5F" w:rsidRPr="00186B21" w:rsidRDefault="00B83F5F" w:rsidP="005E0550">
      <w:pPr>
        <w:spacing w:after="0" w:line="259" w:lineRule="auto"/>
        <w:ind w:left="64" w:firstLine="0"/>
        <w:jc w:val="center"/>
        <w:rPr>
          <w:rFonts w:ascii="Cambria" w:hAnsi="Cambria"/>
        </w:rPr>
      </w:pPr>
    </w:p>
    <w:p w14:paraId="09A53B16" w14:textId="5B543E0D" w:rsidR="000B6EB3" w:rsidRPr="00186B21" w:rsidRDefault="000765F5" w:rsidP="005E0550">
      <w:pPr>
        <w:spacing w:after="10"/>
        <w:ind w:left="3878" w:right="1825" w:hanging="1776"/>
        <w:jc w:val="center"/>
        <w:rPr>
          <w:rFonts w:ascii="Cambria" w:hAnsi="Cambria"/>
        </w:rPr>
      </w:pPr>
      <w:r w:rsidRPr="00186B21">
        <w:rPr>
          <w:rFonts w:ascii="Cambria" w:hAnsi="Cambria"/>
          <w:b/>
        </w:rPr>
        <w:t>Policies and Procedures for Fellows in Training</w:t>
      </w:r>
    </w:p>
    <w:p w14:paraId="405C8473" w14:textId="22D85F56" w:rsidR="00B83F5F" w:rsidRPr="00186B21" w:rsidRDefault="000765F5" w:rsidP="005E0550">
      <w:pPr>
        <w:spacing w:after="10"/>
        <w:ind w:left="3878" w:right="1825" w:hanging="1776"/>
        <w:jc w:val="center"/>
        <w:rPr>
          <w:rFonts w:ascii="Cambria" w:hAnsi="Cambria"/>
        </w:rPr>
      </w:pPr>
      <w:r w:rsidRPr="00186B21">
        <w:rPr>
          <w:rFonts w:ascii="Cambria" w:hAnsi="Cambria"/>
          <w:b/>
        </w:rPr>
        <w:t>as a Supplement to the</w:t>
      </w:r>
    </w:p>
    <w:p w14:paraId="3852032C" w14:textId="4DF10ABD" w:rsidR="00B83F5F" w:rsidRPr="00186B21" w:rsidRDefault="000765F5" w:rsidP="005E0550">
      <w:pPr>
        <w:pStyle w:val="Heading1"/>
        <w:spacing w:after="10" w:line="249" w:lineRule="auto"/>
        <w:ind w:left="3082" w:right="2623"/>
        <w:jc w:val="center"/>
        <w:rPr>
          <w:rFonts w:ascii="Cambria" w:hAnsi="Cambria" w:cs="Times New Roman"/>
        </w:rPr>
      </w:pPr>
      <w:r w:rsidRPr="00186B21">
        <w:rPr>
          <w:rFonts w:ascii="Cambria" w:eastAsia="Times New Roman" w:hAnsi="Cambria" w:cs="Times New Roman"/>
          <w:sz w:val="24"/>
        </w:rPr>
        <w:t>Policy and Procedures Manuals of the</w:t>
      </w:r>
      <w:r w:rsidR="001A702B" w:rsidRPr="00186B21">
        <w:rPr>
          <w:rFonts w:ascii="Cambria" w:eastAsia="Times New Roman" w:hAnsi="Cambria" w:cs="Times New Roman"/>
          <w:b w:val="0"/>
          <w:sz w:val="24"/>
        </w:rPr>
        <w:t xml:space="preserve"> </w:t>
      </w:r>
      <w:r w:rsidRPr="00186B21">
        <w:rPr>
          <w:rFonts w:ascii="Cambria" w:eastAsia="Times New Roman" w:hAnsi="Cambria" w:cs="Times New Roman"/>
          <w:sz w:val="24"/>
        </w:rPr>
        <w:t>Office of Graduate Medical Education</w:t>
      </w:r>
      <w:r w:rsidRPr="00186B21">
        <w:rPr>
          <w:rFonts w:ascii="Cambria" w:eastAsia="Times New Roman" w:hAnsi="Cambria" w:cs="Times New Roman"/>
          <w:b w:val="0"/>
          <w:sz w:val="24"/>
        </w:rPr>
        <w:t xml:space="preserve"> </w:t>
      </w:r>
      <w:r w:rsidRPr="00186B21">
        <w:rPr>
          <w:rFonts w:ascii="Cambria" w:eastAsia="Times New Roman" w:hAnsi="Cambria" w:cs="Times New Roman"/>
          <w:sz w:val="24"/>
        </w:rPr>
        <w:t>and</w:t>
      </w:r>
    </w:p>
    <w:p w14:paraId="3D508F31" w14:textId="68CE695F" w:rsidR="00B83F5F" w:rsidRPr="00186B21" w:rsidRDefault="001A702B" w:rsidP="005E0550">
      <w:pPr>
        <w:spacing w:after="0" w:line="259" w:lineRule="auto"/>
        <w:ind w:left="1639" w:right="1624"/>
        <w:jc w:val="center"/>
        <w:rPr>
          <w:rFonts w:ascii="Cambria" w:hAnsi="Cambria"/>
        </w:rPr>
      </w:pPr>
      <w:r w:rsidRPr="00186B21">
        <w:rPr>
          <w:rFonts w:ascii="Cambria" w:hAnsi="Cambria"/>
          <w:b/>
        </w:rPr>
        <w:t>the</w:t>
      </w:r>
      <w:r w:rsidR="000765F5" w:rsidRPr="00186B21">
        <w:rPr>
          <w:rFonts w:ascii="Cambria" w:hAnsi="Cambria"/>
          <w:b/>
        </w:rPr>
        <w:t xml:space="preserve"> Department of Medicine</w:t>
      </w:r>
    </w:p>
    <w:p w14:paraId="56922D55" w14:textId="1B6EBB3B" w:rsidR="00B83F5F" w:rsidRPr="00186B21" w:rsidRDefault="00B83F5F" w:rsidP="005E0550">
      <w:pPr>
        <w:spacing w:after="0" w:line="259" w:lineRule="auto"/>
        <w:ind w:left="71" w:firstLine="0"/>
        <w:jc w:val="center"/>
        <w:rPr>
          <w:rFonts w:ascii="Cambria" w:hAnsi="Cambria"/>
        </w:rPr>
      </w:pPr>
    </w:p>
    <w:p w14:paraId="40E1EA40" w14:textId="02118527" w:rsidR="00B83F5F" w:rsidRPr="00186B21" w:rsidRDefault="00B83F5F" w:rsidP="005E0550">
      <w:pPr>
        <w:spacing w:after="0" w:line="259" w:lineRule="auto"/>
        <w:ind w:left="71" w:firstLine="0"/>
        <w:jc w:val="center"/>
        <w:rPr>
          <w:rFonts w:ascii="Cambria" w:hAnsi="Cambria"/>
        </w:rPr>
      </w:pPr>
    </w:p>
    <w:p w14:paraId="35E460F5" w14:textId="752DDDEA" w:rsidR="00B83F5F" w:rsidRPr="00186B21" w:rsidRDefault="00B83F5F" w:rsidP="005E0550">
      <w:pPr>
        <w:spacing w:after="0" w:line="259" w:lineRule="auto"/>
        <w:ind w:left="0" w:firstLine="0"/>
        <w:jc w:val="center"/>
        <w:rPr>
          <w:rFonts w:ascii="Cambria" w:hAnsi="Cambria"/>
        </w:rPr>
      </w:pPr>
    </w:p>
    <w:p w14:paraId="15686A54" w14:textId="7BA7556A" w:rsidR="00B83F5F" w:rsidRPr="00186B21" w:rsidRDefault="000765F5" w:rsidP="005E0550">
      <w:pPr>
        <w:spacing w:after="0" w:line="259" w:lineRule="auto"/>
        <w:ind w:left="1639" w:right="1628"/>
        <w:jc w:val="center"/>
        <w:rPr>
          <w:rFonts w:ascii="Cambria" w:hAnsi="Cambria"/>
        </w:rPr>
      </w:pPr>
      <w:r w:rsidRPr="00186B21">
        <w:rPr>
          <w:rFonts w:ascii="Cambria" w:hAnsi="Cambria"/>
          <w:b/>
        </w:rPr>
        <w:t>Approved by the University of Arizona</w:t>
      </w:r>
    </w:p>
    <w:p w14:paraId="343DE998" w14:textId="02783D8C" w:rsidR="00334EBE" w:rsidRPr="00186B21" w:rsidRDefault="000765F5" w:rsidP="00907EE4">
      <w:pPr>
        <w:spacing w:after="0" w:line="259" w:lineRule="auto"/>
        <w:ind w:left="1639" w:right="1627"/>
        <w:jc w:val="center"/>
        <w:rPr>
          <w:rFonts w:ascii="Cambria" w:hAnsi="Cambria"/>
        </w:rPr>
      </w:pPr>
      <w:r w:rsidRPr="00186B21">
        <w:rPr>
          <w:rFonts w:ascii="Cambria" w:hAnsi="Cambria"/>
          <w:b/>
        </w:rPr>
        <w:t>Infectious Diseases Fellowship Program</w:t>
      </w:r>
    </w:p>
    <w:p w14:paraId="2F5EA1FB" w14:textId="47F63EA4" w:rsidR="00B83F5F" w:rsidRPr="00186B21" w:rsidRDefault="00B83F5F" w:rsidP="005E0550">
      <w:pPr>
        <w:spacing w:after="0" w:line="259" w:lineRule="auto"/>
        <w:ind w:left="1504" w:firstLine="0"/>
        <w:jc w:val="center"/>
        <w:rPr>
          <w:rFonts w:ascii="Cambria" w:hAnsi="Cambria"/>
          <w:b/>
          <w:bCs/>
          <w:sz w:val="22"/>
        </w:rPr>
      </w:pPr>
    </w:p>
    <w:p w14:paraId="5C78EE2D" w14:textId="4A88AEB3" w:rsidR="00B83F5F" w:rsidRPr="00186B21" w:rsidRDefault="000765F5" w:rsidP="005E0550">
      <w:pPr>
        <w:jc w:val="center"/>
        <w:rPr>
          <w:rFonts w:ascii="Cambria" w:hAnsi="Cambria"/>
          <w:b/>
          <w:bCs/>
          <w:sz w:val="22"/>
        </w:rPr>
      </w:pPr>
      <w:r w:rsidRPr="00186B21">
        <w:rPr>
          <w:rFonts w:ascii="Cambria" w:hAnsi="Cambria"/>
          <w:b/>
          <w:bCs/>
          <w:sz w:val="22"/>
        </w:rPr>
        <w:t>Revision 1, June 2003</w:t>
      </w:r>
    </w:p>
    <w:p w14:paraId="265625F1" w14:textId="78A2D2D4" w:rsidR="00B83F5F" w:rsidRPr="00186B21" w:rsidRDefault="000765F5" w:rsidP="005E0550">
      <w:pPr>
        <w:jc w:val="center"/>
        <w:rPr>
          <w:rFonts w:ascii="Cambria" w:hAnsi="Cambria"/>
          <w:b/>
          <w:bCs/>
          <w:sz w:val="22"/>
        </w:rPr>
      </w:pPr>
      <w:r w:rsidRPr="00186B21">
        <w:rPr>
          <w:rFonts w:ascii="Cambria" w:hAnsi="Cambria"/>
          <w:b/>
          <w:bCs/>
          <w:sz w:val="22"/>
        </w:rPr>
        <w:t>Revision 2, June 2005</w:t>
      </w:r>
    </w:p>
    <w:p w14:paraId="27395BC5" w14:textId="197F0C00" w:rsidR="00334EBE" w:rsidRPr="00186B21" w:rsidRDefault="000765F5" w:rsidP="005E0550">
      <w:pPr>
        <w:jc w:val="center"/>
        <w:rPr>
          <w:rFonts w:ascii="Cambria" w:hAnsi="Cambria"/>
          <w:b/>
          <w:bCs/>
          <w:sz w:val="22"/>
        </w:rPr>
      </w:pPr>
      <w:r w:rsidRPr="00186B21">
        <w:rPr>
          <w:rFonts w:ascii="Cambria" w:hAnsi="Cambria"/>
          <w:b/>
          <w:bCs/>
          <w:sz w:val="22"/>
        </w:rPr>
        <w:t>Revision 3, January 2009</w:t>
      </w:r>
    </w:p>
    <w:p w14:paraId="51FA501D" w14:textId="39FC0E94" w:rsidR="00B83F5F" w:rsidRPr="00186B21" w:rsidRDefault="000765F5" w:rsidP="005E0550">
      <w:pPr>
        <w:jc w:val="center"/>
        <w:rPr>
          <w:rFonts w:ascii="Cambria" w:hAnsi="Cambria"/>
          <w:b/>
          <w:bCs/>
          <w:sz w:val="22"/>
        </w:rPr>
      </w:pPr>
      <w:r w:rsidRPr="00186B21">
        <w:rPr>
          <w:rFonts w:ascii="Cambria" w:hAnsi="Cambria"/>
          <w:b/>
          <w:bCs/>
          <w:sz w:val="22"/>
        </w:rPr>
        <w:t>Revision 4, June 2012</w:t>
      </w:r>
    </w:p>
    <w:p w14:paraId="0AE03FE8" w14:textId="15C80E8C" w:rsidR="00B83F5F" w:rsidRPr="00186B21" w:rsidRDefault="000765F5" w:rsidP="005E0550">
      <w:pPr>
        <w:jc w:val="center"/>
        <w:rPr>
          <w:rFonts w:ascii="Cambria" w:hAnsi="Cambria"/>
          <w:b/>
          <w:bCs/>
          <w:sz w:val="22"/>
        </w:rPr>
      </w:pPr>
      <w:r w:rsidRPr="00186B21">
        <w:rPr>
          <w:rFonts w:ascii="Cambria" w:hAnsi="Cambria"/>
          <w:b/>
          <w:bCs/>
          <w:sz w:val="22"/>
        </w:rPr>
        <w:t>Revision 5, June 2014</w:t>
      </w:r>
    </w:p>
    <w:p w14:paraId="580052D0" w14:textId="36E2CEFA" w:rsidR="00B83F5F" w:rsidRPr="00186B21" w:rsidRDefault="000765F5" w:rsidP="005E0550">
      <w:pPr>
        <w:jc w:val="center"/>
        <w:rPr>
          <w:rFonts w:ascii="Cambria" w:hAnsi="Cambria"/>
          <w:b/>
          <w:bCs/>
          <w:sz w:val="22"/>
        </w:rPr>
      </w:pPr>
      <w:r w:rsidRPr="00186B21">
        <w:rPr>
          <w:rFonts w:ascii="Cambria" w:hAnsi="Cambria"/>
          <w:b/>
          <w:bCs/>
          <w:sz w:val="22"/>
        </w:rPr>
        <w:t>Revision 6, July 2015</w:t>
      </w:r>
    </w:p>
    <w:p w14:paraId="1F75E3DC" w14:textId="362B168D" w:rsidR="00B83F5F" w:rsidRPr="00186B21" w:rsidRDefault="000765F5" w:rsidP="005E0550">
      <w:pPr>
        <w:jc w:val="center"/>
        <w:rPr>
          <w:rFonts w:ascii="Cambria" w:hAnsi="Cambria"/>
          <w:b/>
          <w:bCs/>
          <w:sz w:val="22"/>
        </w:rPr>
      </w:pPr>
      <w:r w:rsidRPr="00186B21">
        <w:rPr>
          <w:rFonts w:ascii="Cambria" w:hAnsi="Cambria"/>
          <w:b/>
          <w:bCs/>
          <w:sz w:val="22"/>
        </w:rPr>
        <w:t>Revision 7, July 2016</w:t>
      </w:r>
    </w:p>
    <w:p w14:paraId="08B330CA" w14:textId="2E0CEEDF" w:rsidR="00B83F5F" w:rsidRPr="00186B21" w:rsidRDefault="000765F5" w:rsidP="005E0550">
      <w:pPr>
        <w:jc w:val="center"/>
        <w:rPr>
          <w:rFonts w:ascii="Cambria" w:hAnsi="Cambria"/>
          <w:b/>
          <w:bCs/>
          <w:sz w:val="22"/>
        </w:rPr>
      </w:pPr>
      <w:r w:rsidRPr="00186B21">
        <w:rPr>
          <w:rFonts w:ascii="Cambria" w:hAnsi="Cambria"/>
          <w:b/>
          <w:bCs/>
          <w:sz w:val="22"/>
        </w:rPr>
        <w:t>Revision 8, July 2017</w:t>
      </w:r>
    </w:p>
    <w:p w14:paraId="5D635BE5" w14:textId="4134BE13" w:rsidR="00B83F5F" w:rsidRPr="00186B21" w:rsidRDefault="000765F5" w:rsidP="005E0550">
      <w:pPr>
        <w:jc w:val="center"/>
        <w:rPr>
          <w:rFonts w:ascii="Cambria" w:hAnsi="Cambria"/>
          <w:b/>
          <w:bCs/>
          <w:sz w:val="22"/>
        </w:rPr>
      </w:pPr>
      <w:r w:rsidRPr="00186B21">
        <w:rPr>
          <w:rFonts w:ascii="Cambria" w:hAnsi="Cambria"/>
          <w:b/>
          <w:bCs/>
          <w:sz w:val="22"/>
        </w:rPr>
        <w:t>Revision 9, February 2019</w:t>
      </w:r>
    </w:p>
    <w:p w14:paraId="01B45BB3" w14:textId="77777777" w:rsidR="000C2BEE" w:rsidRPr="00186B21" w:rsidRDefault="000765F5" w:rsidP="005E0550">
      <w:pPr>
        <w:jc w:val="center"/>
        <w:rPr>
          <w:rFonts w:ascii="Cambria" w:hAnsi="Cambria"/>
          <w:b/>
          <w:bCs/>
          <w:sz w:val="22"/>
        </w:rPr>
      </w:pPr>
      <w:r w:rsidRPr="00186B21">
        <w:rPr>
          <w:rFonts w:ascii="Cambria" w:hAnsi="Cambria"/>
          <w:b/>
          <w:bCs/>
          <w:sz w:val="22"/>
        </w:rPr>
        <w:t>Revision 10, June 2020</w:t>
      </w:r>
    </w:p>
    <w:p w14:paraId="47C947F8" w14:textId="1F6CA94F" w:rsidR="00B83F5F" w:rsidRPr="00186B21" w:rsidRDefault="000C2BEE" w:rsidP="005E0550">
      <w:pPr>
        <w:jc w:val="center"/>
        <w:rPr>
          <w:rFonts w:ascii="Cambria" w:hAnsi="Cambria"/>
          <w:b/>
          <w:bCs/>
          <w:sz w:val="22"/>
        </w:rPr>
      </w:pPr>
      <w:r w:rsidRPr="00186B21">
        <w:rPr>
          <w:rFonts w:ascii="Cambria" w:hAnsi="Cambria"/>
          <w:b/>
          <w:bCs/>
          <w:sz w:val="22"/>
        </w:rPr>
        <w:t>Revision 11, February 2021</w:t>
      </w:r>
    </w:p>
    <w:p w14:paraId="0DE03993" w14:textId="31E76540" w:rsidR="00334EBE" w:rsidRPr="00186B21" w:rsidRDefault="00585DE9" w:rsidP="005E0550">
      <w:pPr>
        <w:jc w:val="center"/>
        <w:rPr>
          <w:rFonts w:ascii="Cambria" w:hAnsi="Cambria"/>
          <w:b/>
          <w:bCs/>
          <w:sz w:val="22"/>
        </w:rPr>
      </w:pPr>
      <w:r w:rsidRPr="00186B21">
        <w:rPr>
          <w:rFonts w:ascii="Cambria" w:hAnsi="Cambria"/>
          <w:b/>
          <w:bCs/>
          <w:sz w:val="22"/>
        </w:rPr>
        <w:t>Revision 12, June 2021</w:t>
      </w:r>
    </w:p>
    <w:p w14:paraId="152422FE" w14:textId="1175AE01" w:rsidR="00562E4F" w:rsidRDefault="00562E4F" w:rsidP="005E0550">
      <w:pPr>
        <w:jc w:val="center"/>
        <w:rPr>
          <w:rFonts w:ascii="Cambria" w:hAnsi="Cambria"/>
          <w:b/>
          <w:bCs/>
          <w:sz w:val="22"/>
        </w:rPr>
      </w:pPr>
      <w:r w:rsidRPr="00186B21">
        <w:rPr>
          <w:rFonts w:ascii="Cambria" w:hAnsi="Cambria"/>
          <w:b/>
          <w:bCs/>
          <w:sz w:val="22"/>
        </w:rPr>
        <w:t>Revision 13, July 2022</w:t>
      </w:r>
    </w:p>
    <w:p w14:paraId="62CA43C2" w14:textId="00101C10" w:rsidR="00907EE4" w:rsidRDefault="00907EE4" w:rsidP="005E0550">
      <w:pPr>
        <w:jc w:val="center"/>
        <w:rPr>
          <w:rFonts w:ascii="Cambria" w:hAnsi="Cambria"/>
          <w:b/>
          <w:bCs/>
          <w:sz w:val="22"/>
        </w:rPr>
      </w:pPr>
      <w:r>
        <w:rPr>
          <w:rFonts w:ascii="Cambria" w:hAnsi="Cambria"/>
          <w:b/>
          <w:bCs/>
          <w:sz w:val="22"/>
        </w:rPr>
        <w:t xml:space="preserve">Revision 14, </w:t>
      </w:r>
      <w:r w:rsidR="00A059FB">
        <w:rPr>
          <w:rFonts w:ascii="Cambria" w:hAnsi="Cambria"/>
          <w:b/>
          <w:bCs/>
          <w:sz w:val="22"/>
        </w:rPr>
        <w:t>September</w:t>
      </w:r>
      <w:r>
        <w:rPr>
          <w:rFonts w:ascii="Cambria" w:hAnsi="Cambria"/>
          <w:b/>
          <w:bCs/>
          <w:sz w:val="22"/>
        </w:rPr>
        <w:t xml:space="preserve"> 2023</w:t>
      </w:r>
    </w:p>
    <w:p w14:paraId="0E6E557F" w14:textId="04A9D1B0" w:rsidR="00324CD6" w:rsidRDefault="00324CD6" w:rsidP="005E0550">
      <w:pPr>
        <w:jc w:val="center"/>
        <w:rPr>
          <w:rFonts w:ascii="Cambria" w:hAnsi="Cambria"/>
          <w:b/>
          <w:bCs/>
          <w:sz w:val="22"/>
        </w:rPr>
      </w:pPr>
      <w:r>
        <w:rPr>
          <w:rFonts w:ascii="Cambria" w:hAnsi="Cambria"/>
          <w:b/>
          <w:bCs/>
          <w:sz w:val="22"/>
        </w:rPr>
        <w:t>Revision 15, November 21, 2024</w:t>
      </w:r>
    </w:p>
    <w:p w14:paraId="55CBF4D1" w14:textId="7D702DDB" w:rsidR="00B83F5F" w:rsidRPr="00100652" w:rsidRDefault="00100652" w:rsidP="00100652">
      <w:pPr>
        <w:jc w:val="center"/>
        <w:rPr>
          <w:rFonts w:ascii="Cambria" w:hAnsi="Cambria"/>
          <w:b/>
          <w:bCs/>
          <w:sz w:val="22"/>
        </w:rPr>
      </w:pPr>
      <w:r>
        <w:rPr>
          <w:rFonts w:ascii="Cambria" w:hAnsi="Cambria"/>
          <w:b/>
          <w:bCs/>
          <w:sz w:val="22"/>
        </w:rPr>
        <w:t>Revision 16, December 2, 2024</w:t>
      </w:r>
    </w:p>
    <w:p w14:paraId="0C7BE379" w14:textId="15956F50" w:rsidR="00B83F5F" w:rsidRPr="00186B21" w:rsidRDefault="000765F5" w:rsidP="005E0550">
      <w:pPr>
        <w:spacing w:after="42" w:line="259" w:lineRule="auto"/>
        <w:ind w:left="16" w:right="3"/>
        <w:jc w:val="center"/>
        <w:rPr>
          <w:rFonts w:ascii="Cambria" w:hAnsi="Cambria"/>
        </w:rPr>
      </w:pPr>
      <w:r w:rsidRPr="00186B21">
        <w:rPr>
          <w:rFonts w:ascii="Cambria" w:hAnsi="Cambria"/>
          <w:b/>
          <w:sz w:val="18"/>
        </w:rPr>
        <w:t xml:space="preserve">This document supplements the GME office </w:t>
      </w:r>
      <w:proofErr w:type="spellStart"/>
      <w:r w:rsidRPr="00186B21">
        <w:rPr>
          <w:rFonts w:ascii="Cambria" w:hAnsi="Cambria"/>
          <w:b/>
          <w:sz w:val="18"/>
        </w:rPr>
        <w:t>House</w:t>
      </w:r>
      <w:r w:rsidR="00D81CF4" w:rsidRPr="00186B21">
        <w:rPr>
          <w:rFonts w:ascii="Cambria" w:hAnsi="Cambria"/>
          <w:b/>
          <w:sz w:val="18"/>
        </w:rPr>
        <w:t>s</w:t>
      </w:r>
      <w:r w:rsidRPr="00186B21">
        <w:rPr>
          <w:rFonts w:ascii="Cambria" w:hAnsi="Cambria"/>
          <w:b/>
          <w:sz w:val="18"/>
        </w:rPr>
        <w:t>taff</w:t>
      </w:r>
      <w:proofErr w:type="spellEnd"/>
      <w:r w:rsidRPr="00186B21">
        <w:rPr>
          <w:rFonts w:ascii="Cambria" w:hAnsi="Cambria"/>
          <w:b/>
          <w:sz w:val="18"/>
        </w:rPr>
        <w:t xml:space="preserve"> Policy and Procedure Manual,</w:t>
      </w:r>
    </w:p>
    <w:p w14:paraId="07D261DE" w14:textId="24AE607E" w:rsidR="00B83F5F" w:rsidRPr="00186B21" w:rsidRDefault="000765F5" w:rsidP="000F1A75">
      <w:pPr>
        <w:tabs>
          <w:tab w:val="center" w:pos="5040"/>
          <w:tab w:val="center" w:pos="10133"/>
        </w:tabs>
        <w:spacing w:after="0" w:line="259" w:lineRule="auto"/>
        <w:ind w:left="0" w:firstLine="0"/>
        <w:jc w:val="center"/>
        <w:rPr>
          <w:rFonts w:ascii="Cambria" w:hAnsi="Cambria"/>
        </w:rPr>
      </w:pPr>
      <w:r w:rsidRPr="00186B21">
        <w:rPr>
          <w:rFonts w:ascii="Cambria" w:hAnsi="Cambria"/>
          <w:b/>
          <w:sz w:val="18"/>
        </w:rPr>
        <w:t>and in case of conflict, that document supersedes this one.</w:t>
      </w:r>
      <w:r w:rsidRPr="00186B21">
        <w:rPr>
          <w:rFonts w:ascii="Cambria" w:hAnsi="Cambria"/>
        </w:rPr>
        <w:tab/>
        <w:t xml:space="preserve"> </w:t>
      </w:r>
    </w:p>
    <w:p w14:paraId="2D012B03" w14:textId="77777777" w:rsidR="00B83F5F" w:rsidRPr="00186B21" w:rsidRDefault="000765F5">
      <w:pPr>
        <w:spacing w:after="77" w:line="259" w:lineRule="auto"/>
        <w:ind w:left="0" w:firstLine="0"/>
        <w:rPr>
          <w:rFonts w:ascii="Cambria" w:hAnsi="Cambria"/>
        </w:rPr>
      </w:pPr>
      <w:r w:rsidRPr="00186B21">
        <w:rPr>
          <w:rFonts w:ascii="Cambria" w:eastAsia="Cambria" w:hAnsi="Cambria"/>
          <w:b/>
          <w:color w:val="365F91"/>
          <w:sz w:val="32"/>
        </w:rPr>
        <w:lastRenderedPageBreak/>
        <w:t xml:space="preserve">Table of Contents </w:t>
      </w:r>
    </w:p>
    <w:p w14:paraId="20DBCFC2" w14:textId="77777777" w:rsidR="00B83F5F" w:rsidRPr="00186B21" w:rsidRDefault="000765F5">
      <w:pPr>
        <w:tabs>
          <w:tab w:val="center" w:pos="353"/>
          <w:tab w:val="center" w:pos="9559"/>
        </w:tabs>
        <w:spacing w:after="0" w:line="259" w:lineRule="auto"/>
        <w:ind w:left="0" w:firstLine="0"/>
        <w:rPr>
          <w:rFonts w:ascii="Cambria" w:hAnsi="Cambria"/>
        </w:rPr>
      </w:pPr>
      <w:r w:rsidRPr="00186B21">
        <w:rPr>
          <w:rFonts w:ascii="Cambria" w:eastAsia="Calibri" w:hAnsi="Cambria" w:cs="Calibri"/>
          <w:sz w:val="22"/>
        </w:rPr>
        <w:tab/>
      </w:r>
      <w:r w:rsidRPr="00186B21">
        <w:rPr>
          <w:rFonts w:ascii="Cambria" w:eastAsia="Cambria" w:hAnsi="Cambria" w:cs="Cambria"/>
          <w:b/>
        </w:rPr>
        <w:t xml:space="preserve"> </w:t>
      </w:r>
      <w:r w:rsidRPr="00186B21">
        <w:rPr>
          <w:rFonts w:ascii="Cambria" w:eastAsia="Cambria" w:hAnsi="Cambria" w:cs="Cambria"/>
          <w:b/>
        </w:rPr>
        <w:tab/>
        <w:t xml:space="preserve">Page </w:t>
      </w:r>
    </w:p>
    <w:p w14:paraId="2BBE0BC3" w14:textId="77777777" w:rsidR="00B83F5F" w:rsidRPr="00186B21" w:rsidRDefault="000765F5">
      <w:pPr>
        <w:spacing w:after="161" w:line="259" w:lineRule="auto"/>
        <w:ind w:left="245" w:right="-121" w:firstLine="0"/>
        <w:rPr>
          <w:rFonts w:ascii="Cambria" w:hAnsi="Cambria"/>
        </w:rPr>
      </w:pPr>
      <w:r w:rsidRPr="00186B21">
        <w:rPr>
          <w:rFonts w:ascii="Cambria" w:eastAsia="Calibri" w:hAnsi="Cambria" w:cs="Calibri"/>
          <w:noProof/>
          <w:sz w:val="22"/>
        </w:rPr>
        <mc:AlternateContent>
          <mc:Choice Requires="wpg">
            <w:drawing>
              <wp:inline distT="0" distB="0" distL="0" distR="0" wp14:anchorId="79551746" wp14:editId="506ACE5E">
                <wp:extent cx="6320016" cy="6096"/>
                <wp:effectExtent l="0" t="0" r="0" b="0"/>
                <wp:docPr id="30389" name="Group 30389"/>
                <wp:cNvGraphicFramePr/>
                <a:graphic xmlns:a="http://schemas.openxmlformats.org/drawingml/2006/main">
                  <a:graphicData uri="http://schemas.microsoft.com/office/word/2010/wordprocessingGroup">
                    <wpg:wgp>
                      <wpg:cNvGrpSpPr/>
                      <wpg:grpSpPr>
                        <a:xfrm>
                          <a:off x="0" y="0"/>
                          <a:ext cx="6320016" cy="6096"/>
                          <a:chOff x="0" y="0"/>
                          <a:chExt cx="6320016" cy="6096"/>
                        </a:xfrm>
                      </wpg:grpSpPr>
                      <wps:wsp>
                        <wps:cNvPr id="43474" name="Shape 43474"/>
                        <wps:cNvSpPr/>
                        <wps:spPr>
                          <a:xfrm>
                            <a:off x="0" y="0"/>
                            <a:ext cx="358140" cy="9144"/>
                          </a:xfrm>
                          <a:custGeom>
                            <a:avLst/>
                            <a:gdLst/>
                            <a:ahLst/>
                            <a:cxnLst/>
                            <a:rect l="0" t="0" r="0" b="0"/>
                            <a:pathLst>
                              <a:path w="358140" h="9144">
                                <a:moveTo>
                                  <a:pt x="0" y="0"/>
                                </a:moveTo>
                                <a:lnTo>
                                  <a:pt x="358140" y="0"/>
                                </a:lnTo>
                                <a:lnTo>
                                  <a:pt x="3581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75" name="Shape 43475"/>
                        <wps:cNvSpPr/>
                        <wps:spPr>
                          <a:xfrm>
                            <a:off x="3581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76" name="Shape 43476"/>
                        <wps:cNvSpPr/>
                        <wps:spPr>
                          <a:xfrm>
                            <a:off x="364236" y="0"/>
                            <a:ext cx="5146536" cy="9144"/>
                          </a:xfrm>
                          <a:custGeom>
                            <a:avLst/>
                            <a:gdLst/>
                            <a:ahLst/>
                            <a:cxnLst/>
                            <a:rect l="0" t="0" r="0" b="0"/>
                            <a:pathLst>
                              <a:path w="5146536" h="9144">
                                <a:moveTo>
                                  <a:pt x="0" y="0"/>
                                </a:moveTo>
                                <a:lnTo>
                                  <a:pt x="5146536" y="0"/>
                                </a:lnTo>
                                <a:lnTo>
                                  <a:pt x="5146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77" name="Shape 43477"/>
                        <wps:cNvSpPr/>
                        <wps:spPr>
                          <a:xfrm>
                            <a:off x="55107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78" name="Shape 43478"/>
                        <wps:cNvSpPr/>
                        <wps:spPr>
                          <a:xfrm>
                            <a:off x="5516881" y="0"/>
                            <a:ext cx="803136" cy="9144"/>
                          </a:xfrm>
                          <a:custGeom>
                            <a:avLst/>
                            <a:gdLst/>
                            <a:ahLst/>
                            <a:cxnLst/>
                            <a:rect l="0" t="0" r="0" b="0"/>
                            <a:pathLst>
                              <a:path w="803136" h="9144">
                                <a:moveTo>
                                  <a:pt x="0" y="0"/>
                                </a:moveTo>
                                <a:lnTo>
                                  <a:pt x="803136" y="0"/>
                                </a:lnTo>
                                <a:lnTo>
                                  <a:pt x="803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7841DA" id="Group 30389" o:spid="_x0000_s1026" style="width:497.65pt;height:.5pt;mso-position-horizontal-relative:char;mso-position-vertical-relative:line" coordsize="632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">
                <v:shape id="Shape 43474" o:spid="_x0000_s1027" style="position:absolute;width:3581;height:91;visibility:visible;mso-wrap-style:square;v-text-anchor:top" coordsize="3581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" path="m,l358140,r,9144l,9144,,e" fillcolor="black" stroked="f" strokeweight="0">
                  <v:stroke miterlimit="83231f" joinstyle="miter"/>
                  <v:path arrowok="t" textboxrect="0,0,358140,9144"/>
                </v:shape>
                <v:shape id="Shape 43475" o:spid="_x0000_s1028" style="position:absolute;left:35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" path="m,l9144,r,9144l,9144,,e" fillcolor="black" stroked="f" strokeweight="0">
                  <v:stroke miterlimit="83231f" joinstyle="miter"/>
                  <v:path arrowok="t" textboxrect="0,0,9144,9144"/>
                </v:shape>
                <v:shape id="Shape 43476" o:spid="_x0000_s1029" style="position:absolute;left:3642;width:51465;height:91;visibility:visible;mso-wrap-style:square;v-text-anchor:top" coordsize="5146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" path="m,l5146536,r,9144l,9144,,e" fillcolor="black" stroked="f" strokeweight="0">
                  <v:stroke miterlimit="83231f" joinstyle="miter"/>
                  <v:path arrowok="t" textboxrect="0,0,5146536,9144"/>
                </v:shape>
                <v:shape id="Shape 43477" o:spid="_x0000_s1030" style="position:absolute;left:551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" path="m,l9144,r,9144l,9144,,e" fillcolor="black" stroked="f" strokeweight="0">
                  <v:stroke miterlimit="83231f" joinstyle="miter"/>
                  <v:path arrowok="t" textboxrect="0,0,9144,9144"/>
                </v:shape>
                <v:shape id="Shape 43478" o:spid="_x0000_s1031" style="position:absolute;left:55168;width:8032;height:91;visibility:visible;mso-wrap-style:square;v-text-anchor:top" coordsize="803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" path="m,l803136,r,9144l,9144,,e" fillcolor="black" stroked="f" strokeweight="0">
                  <v:stroke miterlimit="83231f" joinstyle="miter"/>
                  <v:path arrowok="t" textboxrect="0,0,803136,9144"/>
                </v:shape>
                <w10:anchorlock/>
              </v:group>
            </w:pict>
          </mc:Fallback>
        </mc:AlternateContent>
      </w:r>
    </w:p>
    <w:p w14:paraId="34D5F9DA" w14:textId="1CBD5B89" w:rsidR="00B83F5F" w:rsidRPr="00186B21" w:rsidRDefault="000765F5">
      <w:pPr>
        <w:numPr>
          <w:ilvl w:val="0"/>
          <w:numId w:val="1"/>
        </w:numPr>
        <w:spacing w:after="108" w:line="259" w:lineRule="auto"/>
        <w:ind w:hanging="564"/>
        <w:rPr>
          <w:rFonts w:ascii="Cambria" w:hAnsi="Cambria"/>
        </w:rPr>
      </w:pPr>
      <w:r w:rsidRPr="00186B21">
        <w:rPr>
          <w:rFonts w:ascii="Cambria" w:eastAsia="Cambria" w:hAnsi="Cambria" w:cs="Cambria"/>
          <w:b/>
        </w:rPr>
        <w:t xml:space="preserve">Program Director Welcome </w:t>
      </w:r>
      <w:r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5C54A2">
        <w:rPr>
          <w:rFonts w:ascii="Cambria" w:eastAsia="Cambria" w:hAnsi="Cambria" w:cs="Cambria"/>
          <w:b/>
        </w:rPr>
        <w:tab/>
      </w:r>
      <w:r w:rsidR="005C54A2">
        <w:rPr>
          <w:rFonts w:ascii="Cambria" w:eastAsia="Cambria" w:hAnsi="Cambria" w:cs="Cambria"/>
          <w:b/>
        </w:rPr>
        <w:tab/>
      </w:r>
      <w:r w:rsidR="005C54A2">
        <w:rPr>
          <w:rFonts w:ascii="Cambria" w:eastAsia="Cambria" w:hAnsi="Cambria" w:cs="Cambria"/>
          <w:b/>
        </w:rPr>
        <w:tab/>
      </w:r>
      <w:r w:rsidR="000B6EB3" w:rsidRPr="00186B21">
        <w:rPr>
          <w:rFonts w:ascii="Cambria" w:eastAsia="Cambria" w:hAnsi="Cambria" w:cs="Cambria"/>
          <w:b/>
        </w:rPr>
        <w:tab/>
        <w:t xml:space="preserve">   </w:t>
      </w:r>
      <w:r w:rsidRPr="00186B21">
        <w:rPr>
          <w:rFonts w:ascii="Cambria" w:eastAsia="Cambria" w:hAnsi="Cambria" w:cs="Cambria"/>
          <w:b/>
        </w:rPr>
        <w:t xml:space="preserve">3 </w:t>
      </w:r>
    </w:p>
    <w:p w14:paraId="0FDEFB03" w14:textId="3BF7C0E1" w:rsidR="00B83F5F" w:rsidRPr="00186B21" w:rsidRDefault="000765F5">
      <w:pPr>
        <w:numPr>
          <w:ilvl w:val="0"/>
          <w:numId w:val="1"/>
        </w:numPr>
        <w:spacing w:after="108" w:line="259" w:lineRule="auto"/>
        <w:ind w:hanging="564"/>
        <w:rPr>
          <w:rFonts w:ascii="Cambria" w:hAnsi="Cambria"/>
        </w:rPr>
      </w:pPr>
      <w:r w:rsidRPr="00186B21">
        <w:rPr>
          <w:rFonts w:ascii="Cambria" w:eastAsia="Cambria" w:hAnsi="Cambria"/>
          <w:b/>
        </w:rPr>
        <w:t xml:space="preserve">Goals of the Program </w:t>
      </w:r>
      <w:r w:rsidRPr="00186B21">
        <w:rPr>
          <w:rFonts w:ascii="Cambria" w:eastAsia="Cambria" w:hAnsi="Cambria"/>
          <w:b/>
        </w:rPr>
        <w:tab/>
      </w:r>
      <w:r w:rsidR="000B6EB3" w:rsidRPr="00186B21">
        <w:rPr>
          <w:rFonts w:ascii="Cambria" w:eastAsia="Cambria" w:hAnsi="Cambria" w:cs="Cambria"/>
          <w:b/>
        </w:rPr>
        <w:t xml:space="preserve">    </w:t>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t xml:space="preserve">   </w:t>
      </w:r>
      <w:r w:rsidRPr="00186B21">
        <w:rPr>
          <w:rFonts w:ascii="Cambria" w:eastAsia="Cambria" w:hAnsi="Cambria" w:cs="Cambria"/>
          <w:b/>
        </w:rPr>
        <w:t xml:space="preserve">4 </w:t>
      </w:r>
    </w:p>
    <w:p w14:paraId="78505B42" w14:textId="0B0CFBE9" w:rsidR="00B83F5F" w:rsidRPr="00186B21" w:rsidRDefault="000765F5">
      <w:pPr>
        <w:numPr>
          <w:ilvl w:val="0"/>
          <w:numId w:val="1"/>
        </w:numPr>
        <w:spacing w:after="63" w:line="259" w:lineRule="auto"/>
        <w:ind w:hanging="564"/>
        <w:rPr>
          <w:rFonts w:ascii="Cambria" w:hAnsi="Cambria"/>
        </w:rPr>
      </w:pPr>
      <w:r w:rsidRPr="00186B21">
        <w:rPr>
          <w:rFonts w:ascii="Cambria" w:eastAsia="Cambria" w:hAnsi="Cambria" w:cs="Cambria"/>
          <w:b/>
        </w:rPr>
        <w:t xml:space="preserve">Overview </w:t>
      </w:r>
      <w:r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t xml:space="preserve"> </w:t>
      </w:r>
      <w:r w:rsidRPr="00186B21">
        <w:rPr>
          <w:rFonts w:ascii="Cambria" w:eastAsia="Cambria" w:hAnsi="Cambria" w:cs="Cambria"/>
          <w:b/>
        </w:rPr>
        <w:t>5</w:t>
      </w:r>
      <w:r w:rsidR="00D81CF4" w:rsidRPr="00186B21">
        <w:rPr>
          <w:rFonts w:ascii="Cambria" w:eastAsia="Cambria" w:hAnsi="Cambria" w:cs="Cambria"/>
          <w:b/>
        </w:rPr>
        <w:t>-9</w:t>
      </w:r>
      <w:r w:rsidRPr="00186B21">
        <w:rPr>
          <w:rFonts w:ascii="Cambria" w:eastAsia="Cambria" w:hAnsi="Cambria" w:cs="Cambria"/>
          <w:b/>
        </w:rPr>
        <w:t xml:space="preserve"> </w:t>
      </w:r>
    </w:p>
    <w:p w14:paraId="3DC9E385" w14:textId="77777777" w:rsidR="00B83F5F" w:rsidRPr="00186B21" w:rsidRDefault="000765F5">
      <w:pPr>
        <w:numPr>
          <w:ilvl w:val="1"/>
          <w:numId w:val="1"/>
        </w:numPr>
        <w:spacing w:after="134" w:line="259" w:lineRule="auto"/>
        <w:ind w:hanging="360"/>
        <w:rPr>
          <w:rFonts w:ascii="Cambria" w:hAnsi="Cambria"/>
        </w:rPr>
      </w:pPr>
      <w:r w:rsidRPr="00186B21">
        <w:rPr>
          <w:rFonts w:ascii="Cambria" w:eastAsia="Cambria" w:hAnsi="Cambria" w:cs="Cambria"/>
          <w:b/>
        </w:rPr>
        <w:t xml:space="preserve">Description of the program </w:t>
      </w:r>
      <w:r w:rsidRPr="00186B21">
        <w:rPr>
          <w:rFonts w:ascii="Cambria" w:eastAsia="Cambria" w:hAnsi="Cambria" w:cs="Cambria"/>
          <w:b/>
        </w:rPr>
        <w:tab/>
        <w:t xml:space="preserve"> </w:t>
      </w:r>
    </w:p>
    <w:p w14:paraId="052A3891" w14:textId="77777777" w:rsidR="00B83F5F" w:rsidRPr="00186B21" w:rsidRDefault="000765F5">
      <w:pPr>
        <w:numPr>
          <w:ilvl w:val="1"/>
          <w:numId w:val="1"/>
        </w:numPr>
        <w:spacing w:after="60" w:line="259" w:lineRule="auto"/>
        <w:ind w:hanging="360"/>
        <w:rPr>
          <w:rFonts w:ascii="Cambria" w:hAnsi="Cambria"/>
        </w:rPr>
      </w:pPr>
      <w:r w:rsidRPr="00186B21">
        <w:rPr>
          <w:rFonts w:ascii="Cambria" w:eastAsia="Cambria" w:hAnsi="Cambria" w:cs="Cambria"/>
          <w:b/>
        </w:rPr>
        <w:t xml:space="preserve">Facilities and Resources    </w:t>
      </w:r>
      <w:r w:rsidRPr="00186B21">
        <w:rPr>
          <w:rFonts w:ascii="Cambria" w:eastAsia="Cambria" w:hAnsi="Cambria" w:cs="Cambria"/>
          <w:b/>
        </w:rPr>
        <w:tab/>
        <w:t xml:space="preserve"> </w:t>
      </w:r>
    </w:p>
    <w:p w14:paraId="3FC8BE96" w14:textId="77777777" w:rsidR="00B83F5F" w:rsidRPr="00186B21" w:rsidRDefault="000765F5">
      <w:pPr>
        <w:numPr>
          <w:ilvl w:val="1"/>
          <w:numId w:val="1"/>
        </w:numPr>
        <w:spacing w:after="61" w:line="259" w:lineRule="auto"/>
        <w:ind w:hanging="360"/>
        <w:rPr>
          <w:rFonts w:ascii="Cambria" w:hAnsi="Cambria"/>
        </w:rPr>
      </w:pPr>
      <w:r w:rsidRPr="00186B21">
        <w:rPr>
          <w:rFonts w:ascii="Cambria" w:eastAsia="Cambria" w:hAnsi="Cambria" w:cs="Cambria"/>
          <w:b/>
        </w:rPr>
        <w:t xml:space="preserve">Program Components </w:t>
      </w:r>
      <w:r w:rsidRPr="00186B21">
        <w:rPr>
          <w:rFonts w:ascii="Cambria" w:eastAsia="Cambria" w:hAnsi="Cambria" w:cs="Cambria"/>
          <w:b/>
        </w:rPr>
        <w:tab/>
        <w:t xml:space="preserve"> </w:t>
      </w:r>
    </w:p>
    <w:p w14:paraId="134444E8" w14:textId="77777777" w:rsidR="00B83F5F" w:rsidRPr="00186B21" w:rsidRDefault="000765F5">
      <w:pPr>
        <w:numPr>
          <w:ilvl w:val="1"/>
          <w:numId w:val="1"/>
        </w:numPr>
        <w:spacing w:after="60" w:line="259" w:lineRule="auto"/>
        <w:ind w:hanging="360"/>
        <w:rPr>
          <w:rFonts w:ascii="Cambria" w:hAnsi="Cambria"/>
        </w:rPr>
      </w:pPr>
      <w:r w:rsidRPr="00186B21">
        <w:rPr>
          <w:rFonts w:ascii="Cambria" w:eastAsia="Cambria" w:hAnsi="Cambria" w:cs="Cambria"/>
          <w:b/>
        </w:rPr>
        <w:t xml:space="preserve">Conferences </w:t>
      </w:r>
    </w:p>
    <w:p w14:paraId="3D14258A" w14:textId="77777777" w:rsidR="00B83F5F" w:rsidRPr="00186B21" w:rsidRDefault="000765F5">
      <w:pPr>
        <w:numPr>
          <w:ilvl w:val="1"/>
          <w:numId w:val="1"/>
        </w:numPr>
        <w:spacing w:after="61" w:line="259" w:lineRule="auto"/>
        <w:ind w:hanging="360"/>
        <w:rPr>
          <w:rFonts w:ascii="Cambria" w:hAnsi="Cambria"/>
        </w:rPr>
      </w:pPr>
      <w:r w:rsidRPr="00186B21">
        <w:rPr>
          <w:rFonts w:ascii="Cambria" w:eastAsia="Cambria" w:hAnsi="Cambria" w:cs="Cambria"/>
          <w:b/>
        </w:rPr>
        <w:t xml:space="preserve">Research and Scholarly Activities </w:t>
      </w:r>
    </w:p>
    <w:p w14:paraId="48F0EDE2" w14:textId="77777777" w:rsidR="00B83F5F" w:rsidRPr="00186B21" w:rsidRDefault="000765F5">
      <w:pPr>
        <w:numPr>
          <w:ilvl w:val="1"/>
          <w:numId w:val="1"/>
        </w:numPr>
        <w:spacing w:after="60" w:line="259" w:lineRule="auto"/>
        <w:ind w:hanging="360"/>
        <w:rPr>
          <w:rFonts w:ascii="Cambria" w:hAnsi="Cambria"/>
        </w:rPr>
      </w:pPr>
      <w:r w:rsidRPr="00186B21">
        <w:rPr>
          <w:rFonts w:ascii="Cambria" w:eastAsia="Cambria" w:hAnsi="Cambria" w:cs="Cambria"/>
          <w:b/>
        </w:rPr>
        <w:t xml:space="preserve">Training in Medical Education </w:t>
      </w:r>
    </w:p>
    <w:p w14:paraId="5DE2CD45" w14:textId="77777777" w:rsidR="00B83F5F" w:rsidRPr="00186B21" w:rsidRDefault="000765F5">
      <w:pPr>
        <w:numPr>
          <w:ilvl w:val="1"/>
          <w:numId w:val="1"/>
        </w:numPr>
        <w:spacing w:after="63" w:line="259" w:lineRule="auto"/>
        <w:ind w:hanging="360"/>
        <w:rPr>
          <w:rFonts w:ascii="Cambria" w:hAnsi="Cambria"/>
        </w:rPr>
      </w:pPr>
      <w:r w:rsidRPr="00186B21">
        <w:rPr>
          <w:rFonts w:ascii="Cambria" w:eastAsia="Cambria" w:hAnsi="Cambria" w:cs="Cambria"/>
          <w:b/>
        </w:rPr>
        <w:t xml:space="preserve">Evaluation of Fellows </w:t>
      </w:r>
    </w:p>
    <w:p w14:paraId="60E9A58F" w14:textId="77777777" w:rsidR="00B83F5F" w:rsidRPr="00186B21" w:rsidRDefault="000765F5">
      <w:pPr>
        <w:numPr>
          <w:ilvl w:val="1"/>
          <w:numId w:val="1"/>
        </w:numPr>
        <w:spacing w:after="61" w:line="259" w:lineRule="auto"/>
        <w:ind w:hanging="360"/>
        <w:rPr>
          <w:rFonts w:ascii="Cambria" w:hAnsi="Cambria"/>
        </w:rPr>
      </w:pPr>
      <w:r w:rsidRPr="00186B21">
        <w:rPr>
          <w:rFonts w:ascii="Cambria" w:eastAsia="Cambria" w:hAnsi="Cambria" w:cs="Cambria"/>
          <w:b/>
        </w:rPr>
        <w:t xml:space="preserve">Evaluation of Faculty and Program </w:t>
      </w:r>
    </w:p>
    <w:p w14:paraId="7E814273" w14:textId="77777777" w:rsidR="00B83F5F" w:rsidRPr="00186B21" w:rsidRDefault="000765F5">
      <w:pPr>
        <w:numPr>
          <w:ilvl w:val="1"/>
          <w:numId w:val="1"/>
        </w:numPr>
        <w:spacing w:after="108" w:line="259" w:lineRule="auto"/>
        <w:ind w:hanging="360"/>
        <w:rPr>
          <w:rFonts w:ascii="Cambria" w:hAnsi="Cambria"/>
        </w:rPr>
      </w:pPr>
      <w:r w:rsidRPr="00186B21">
        <w:rPr>
          <w:rFonts w:ascii="Cambria" w:eastAsia="Cambria" w:hAnsi="Cambria" w:cs="Cambria"/>
          <w:b/>
        </w:rPr>
        <w:t xml:space="preserve">Access to Counseling and Therapy </w:t>
      </w:r>
    </w:p>
    <w:p w14:paraId="3FDF3E5F" w14:textId="578D56BE" w:rsidR="00B83F5F" w:rsidRPr="00186B21" w:rsidRDefault="000765F5">
      <w:pPr>
        <w:numPr>
          <w:ilvl w:val="0"/>
          <w:numId w:val="1"/>
        </w:numPr>
        <w:spacing w:after="108" w:line="259" w:lineRule="auto"/>
        <w:ind w:hanging="564"/>
        <w:rPr>
          <w:rFonts w:ascii="Cambria" w:hAnsi="Cambria"/>
        </w:rPr>
      </w:pPr>
      <w:r w:rsidRPr="00186B21">
        <w:rPr>
          <w:rFonts w:ascii="Cambria" w:eastAsia="Cambria" w:hAnsi="Cambria" w:cs="Cambria"/>
          <w:b/>
        </w:rPr>
        <w:t xml:space="preserve">Specific Program Content </w:t>
      </w:r>
      <w:r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Pr="00186B21">
        <w:rPr>
          <w:rFonts w:ascii="Cambria" w:eastAsia="Cambria" w:hAnsi="Cambria" w:cs="Cambria"/>
          <w:b/>
        </w:rPr>
        <w:t xml:space="preserve">10-11 </w:t>
      </w:r>
    </w:p>
    <w:p w14:paraId="7268A171" w14:textId="4AAE20AA" w:rsidR="00B83F5F" w:rsidRPr="00186B21" w:rsidRDefault="000765F5">
      <w:pPr>
        <w:numPr>
          <w:ilvl w:val="0"/>
          <w:numId w:val="1"/>
        </w:numPr>
        <w:spacing w:after="108" w:line="259" w:lineRule="auto"/>
        <w:ind w:hanging="564"/>
        <w:rPr>
          <w:rFonts w:ascii="Cambria" w:hAnsi="Cambria"/>
        </w:rPr>
      </w:pPr>
      <w:r w:rsidRPr="00186B21">
        <w:rPr>
          <w:rFonts w:ascii="Cambria" w:eastAsia="Cambria" w:hAnsi="Cambria" w:cs="Cambria"/>
          <w:b/>
        </w:rPr>
        <w:t xml:space="preserve">Technical Knowledge and Skills </w:t>
      </w:r>
      <w:r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t xml:space="preserve">   </w:t>
      </w:r>
      <w:r w:rsidRPr="00186B21">
        <w:rPr>
          <w:rFonts w:ascii="Cambria" w:eastAsia="Cambria" w:hAnsi="Cambria" w:cs="Cambria"/>
          <w:b/>
        </w:rPr>
        <w:t xml:space="preserve">11 </w:t>
      </w:r>
    </w:p>
    <w:p w14:paraId="33067193" w14:textId="156F53B1" w:rsidR="00B83F5F" w:rsidRPr="00186B21" w:rsidRDefault="000765F5">
      <w:pPr>
        <w:numPr>
          <w:ilvl w:val="0"/>
          <w:numId w:val="1"/>
        </w:numPr>
        <w:spacing w:after="108" w:line="259" w:lineRule="auto"/>
        <w:ind w:hanging="564"/>
        <w:rPr>
          <w:rFonts w:ascii="Cambria" w:hAnsi="Cambria"/>
        </w:rPr>
      </w:pPr>
      <w:r w:rsidRPr="00186B21">
        <w:rPr>
          <w:rFonts w:ascii="Cambria" w:eastAsia="Cambria" w:hAnsi="Cambria" w:cs="Cambria"/>
          <w:b/>
        </w:rPr>
        <w:t xml:space="preserve">Faculty Personnel and Contact Information </w:t>
      </w:r>
      <w:r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Pr="00186B21">
        <w:rPr>
          <w:rFonts w:ascii="Cambria" w:eastAsia="Cambria" w:hAnsi="Cambria" w:cs="Cambria"/>
          <w:b/>
        </w:rPr>
        <w:t>12-1</w:t>
      </w:r>
      <w:r w:rsidR="00CA3399">
        <w:rPr>
          <w:rFonts w:ascii="Cambria" w:eastAsia="Cambria" w:hAnsi="Cambria" w:cs="Cambria"/>
          <w:b/>
        </w:rPr>
        <w:t>4</w:t>
      </w:r>
      <w:r w:rsidRPr="00186B21">
        <w:rPr>
          <w:rFonts w:ascii="Cambria" w:eastAsia="Cambria" w:hAnsi="Cambria" w:cs="Cambria"/>
          <w:b/>
        </w:rPr>
        <w:t xml:space="preserve"> </w:t>
      </w:r>
    </w:p>
    <w:p w14:paraId="193FE241" w14:textId="5E5FBD0F" w:rsidR="00B83F5F" w:rsidRPr="00186B21" w:rsidRDefault="000765F5">
      <w:pPr>
        <w:numPr>
          <w:ilvl w:val="0"/>
          <w:numId w:val="1"/>
        </w:numPr>
        <w:spacing w:after="108" w:line="259" w:lineRule="auto"/>
        <w:ind w:hanging="564"/>
        <w:rPr>
          <w:rFonts w:ascii="Cambria" w:hAnsi="Cambria"/>
        </w:rPr>
      </w:pPr>
      <w:r w:rsidRPr="00186B21">
        <w:rPr>
          <w:rFonts w:ascii="Cambria" w:eastAsia="Cambria" w:hAnsi="Cambria" w:cs="Cambria"/>
          <w:b/>
        </w:rPr>
        <w:t xml:space="preserve">Job Description for Infectious Diseases Fellows </w:t>
      </w:r>
      <w:r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Pr="00186B21">
        <w:rPr>
          <w:rFonts w:ascii="Cambria" w:eastAsia="Cambria" w:hAnsi="Cambria" w:cs="Cambria"/>
          <w:b/>
        </w:rPr>
        <w:t xml:space="preserve">14-15 </w:t>
      </w:r>
    </w:p>
    <w:p w14:paraId="42D7A6E3" w14:textId="5F131895" w:rsidR="00B83F5F" w:rsidRPr="00186B21" w:rsidRDefault="000765F5">
      <w:pPr>
        <w:numPr>
          <w:ilvl w:val="0"/>
          <w:numId w:val="1"/>
        </w:numPr>
        <w:spacing w:after="0" w:line="259" w:lineRule="auto"/>
        <w:ind w:hanging="564"/>
        <w:rPr>
          <w:rFonts w:ascii="Cambria" w:hAnsi="Cambria"/>
        </w:rPr>
      </w:pPr>
      <w:r w:rsidRPr="00186B21">
        <w:rPr>
          <w:rFonts w:ascii="Cambria" w:eastAsia="Cambria" w:hAnsi="Cambria" w:cs="Cambria"/>
          <w:b/>
        </w:rPr>
        <w:t xml:space="preserve">Descriptions and Competency-Based Learning Objectives for Each </w:t>
      </w:r>
      <w:r w:rsidRPr="00186B21">
        <w:rPr>
          <w:rFonts w:ascii="Cambria" w:eastAsia="Cambria" w:hAnsi="Cambria" w:cs="Cambria"/>
          <w:b/>
        </w:rPr>
        <w:tab/>
      </w:r>
      <w:r w:rsidR="000B6EB3" w:rsidRPr="00186B21">
        <w:rPr>
          <w:rFonts w:ascii="Cambria" w:eastAsia="Cambria" w:hAnsi="Cambria" w:cs="Cambria"/>
          <w:b/>
        </w:rPr>
        <w:tab/>
      </w:r>
      <w:r w:rsidRPr="00186B21">
        <w:rPr>
          <w:rFonts w:ascii="Cambria" w:eastAsia="Cambria" w:hAnsi="Cambria" w:cs="Cambria"/>
          <w:b/>
        </w:rPr>
        <w:t>16-3</w:t>
      </w:r>
      <w:r w:rsidR="003A54AD">
        <w:rPr>
          <w:rFonts w:ascii="Cambria" w:eastAsia="Cambria" w:hAnsi="Cambria" w:cs="Cambria"/>
          <w:b/>
        </w:rPr>
        <w:t>7</w:t>
      </w:r>
      <w:r w:rsidRPr="00186B21">
        <w:rPr>
          <w:rFonts w:ascii="Cambria" w:eastAsia="Cambria" w:hAnsi="Cambria" w:cs="Cambria"/>
          <w:b/>
        </w:rPr>
        <w:t xml:space="preserve"> </w:t>
      </w:r>
    </w:p>
    <w:p w14:paraId="1ED55915" w14:textId="71FA0C57" w:rsidR="00C270A0" w:rsidRPr="00C270A0" w:rsidRDefault="000765F5" w:rsidP="00C270A0">
      <w:pPr>
        <w:spacing w:after="108" w:line="259" w:lineRule="auto"/>
        <w:ind w:left="927"/>
        <w:rPr>
          <w:rFonts w:ascii="Cambria" w:eastAsia="Cambria" w:hAnsi="Cambria" w:cs="Cambria"/>
          <w:b/>
        </w:rPr>
      </w:pPr>
      <w:r w:rsidRPr="00186B21">
        <w:rPr>
          <w:rFonts w:ascii="Cambria" w:eastAsia="Cambria" w:hAnsi="Cambria" w:cs="Cambria"/>
          <w:b/>
        </w:rPr>
        <w:t xml:space="preserve">Activity </w:t>
      </w:r>
    </w:p>
    <w:p w14:paraId="7BF5325D" w14:textId="2CFD27EE" w:rsidR="00B83F5F" w:rsidRPr="00186B21" w:rsidRDefault="00907EE4">
      <w:pPr>
        <w:numPr>
          <w:ilvl w:val="0"/>
          <w:numId w:val="1"/>
        </w:numPr>
        <w:spacing w:after="108" w:line="259" w:lineRule="auto"/>
        <w:ind w:hanging="564"/>
        <w:rPr>
          <w:rFonts w:ascii="Cambria" w:hAnsi="Cambria"/>
        </w:rPr>
      </w:pPr>
      <w:r>
        <w:rPr>
          <w:rFonts w:ascii="Cambria" w:eastAsia="Cambria" w:hAnsi="Cambria" w:cs="Cambria"/>
          <w:b/>
        </w:rPr>
        <w:t>Remediation</w:t>
      </w:r>
      <w:r w:rsidR="00C270A0">
        <w:rPr>
          <w:rFonts w:ascii="Cambria" w:eastAsia="Cambria" w:hAnsi="Cambria" w:cs="Cambria"/>
          <w:b/>
        </w:rPr>
        <w:tab/>
      </w:r>
      <w:r w:rsidR="00C270A0">
        <w:rPr>
          <w:rFonts w:ascii="Cambria" w:eastAsia="Cambria" w:hAnsi="Cambria" w:cs="Cambria"/>
          <w:b/>
        </w:rPr>
        <w:tab/>
      </w:r>
      <w:r w:rsidR="00C270A0">
        <w:rPr>
          <w:rFonts w:ascii="Cambria" w:eastAsia="Cambria" w:hAnsi="Cambria" w:cs="Cambria"/>
          <w:b/>
        </w:rPr>
        <w:tab/>
      </w:r>
      <w:r w:rsidR="00C270A0">
        <w:rPr>
          <w:rFonts w:ascii="Cambria" w:eastAsia="Cambria" w:hAnsi="Cambria" w:cs="Cambria"/>
          <w:b/>
        </w:rPr>
        <w:tab/>
      </w:r>
      <w:r w:rsidR="000765F5"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A2327E">
        <w:rPr>
          <w:rFonts w:ascii="Cambria" w:eastAsia="Cambria" w:hAnsi="Cambria" w:cs="Cambria"/>
          <w:b/>
        </w:rPr>
        <w:t xml:space="preserve">   </w:t>
      </w:r>
      <w:r w:rsidR="000765F5" w:rsidRPr="00186B21">
        <w:rPr>
          <w:rFonts w:ascii="Cambria" w:eastAsia="Cambria" w:hAnsi="Cambria" w:cs="Cambria"/>
          <w:b/>
        </w:rPr>
        <w:t>3</w:t>
      </w:r>
      <w:r w:rsidR="003A54AD">
        <w:rPr>
          <w:rFonts w:ascii="Cambria" w:eastAsia="Cambria" w:hAnsi="Cambria" w:cs="Cambria"/>
          <w:b/>
        </w:rPr>
        <w:t>7</w:t>
      </w:r>
      <w:r w:rsidR="000765F5" w:rsidRPr="00186B21">
        <w:rPr>
          <w:rFonts w:ascii="Cambria" w:eastAsia="Cambria" w:hAnsi="Cambria" w:cs="Cambria"/>
          <w:b/>
        </w:rPr>
        <w:t xml:space="preserve"> </w:t>
      </w:r>
    </w:p>
    <w:p w14:paraId="089A2648" w14:textId="2810D7F3" w:rsidR="00B83F5F" w:rsidRPr="00186B21" w:rsidRDefault="00C270A0">
      <w:pPr>
        <w:numPr>
          <w:ilvl w:val="0"/>
          <w:numId w:val="1"/>
        </w:numPr>
        <w:spacing w:after="108" w:line="259" w:lineRule="auto"/>
        <w:ind w:hanging="564"/>
        <w:rPr>
          <w:rFonts w:ascii="Cambria" w:hAnsi="Cambria"/>
        </w:rPr>
      </w:pPr>
      <w:r>
        <w:rPr>
          <w:rFonts w:ascii="Cambria" w:eastAsia="Cambria" w:hAnsi="Cambria" w:cs="Cambria"/>
          <w:b/>
        </w:rPr>
        <w:t>References and Resources for Fellows</w:t>
      </w:r>
      <w:r w:rsidR="000765F5" w:rsidRPr="00186B21">
        <w:rPr>
          <w:rFonts w:ascii="Cambria" w:eastAsia="Cambria" w:hAnsi="Cambria" w:cs="Cambria"/>
          <w:b/>
        </w:rPr>
        <w:t xml:space="preserve"> </w:t>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765F5" w:rsidRPr="00186B21">
        <w:rPr>
          <w:rFonts w:ascii="Cambria" w:eastAsia="Cambria" w:hAnsi="Cambria" w:cs="Cambria"/>
          <w:b/>
        </w:rPr>
        <w:t>3</w:t>
      </w:r>
      <w:r>
        <w:rPr>
          <w:rFonts w:ascii="Cambria" w:eastAsia="Cambria" w:hAnsi="Cambria" w:cs="Cambria"/>
          <w:b/>
        </w:rPr>
        <w:t>7</w:t>
      </w:r>
      <w:r w:rsidR="003A54AD">
        <w:rPr>
          <w:rFonts w:ascii="Cambria" w:eastAsia="Cambria" w:hAnsi="Cambria" w:cs="Cambria"/>
          <w:b/>
        </w:rPr>
        <w:t>-</w:t>
      </w:r>
      <w:r>
        <w:rPr>
          <w:rFonts w:ascii="Cambria" w:eastAsia="Cambria" w:hAnsi="Cambria" w:cs="Cambria"/>
          <w:b/>
        </w:rPr>
        <w:t>39</w:t>
      </w:r>
      <w:r w:rsidR="000765F5" w:rsidRPr="00186B21">
        <w:rPr>
          <w:rFonts w:ascii="Cambria" w:eastAsia="Cambria" w:hAnsi="Cambria" w:cs="Cambria"/>
          <w:b/>
        </w:rPr>
        <w:t xml:space="preserve"> </w:t>
      </w:r>
    </w:p>
    <w:p w14:paraId="1CBB3B73" w14:textId="34AE11D3" w:rsidR="00B83F5F" w:rsidRPr="00186B21" w:rsidRDefault="00C270A0">
      <w:pPr>
        <w:numPr>
          <w:ilvl w:val="0"/>
          <w:numId w:val="1"/>
        </w:numPr>
        <w:spacing w:after="108" w:line="259" w:lineRule="auto"/>
        <w:ind w:hanging="564"/>
        <w:rPr>
          <w:rFonts w:ascii="Cambria" w:hAnsi="Cambria"/>
        </w:rPr>
      </w:pPr>
      <w:r>
        <w:rPr>
          <w:rFonts w:ascii="Cambria" w:eastAsia="Cambria" w:hAnsi="Cambria" w:cs="Cambria"/>
          <w:b/>
        </w:rPr>
        <w:t>Moonlighting</w:t>
      </w:r>
      <w:r w:rsidR="000765F5" w:rsidRPr="00186B21">
        <w:rPr>
          <w:rFonts w:ascii="Cambria" w:eastAsia="Cambria" w:hAnsi="Cambria" w:cs="Cambria"/>
          <w:b/>
        </w:rPr>
        <w:t xml:space="preserve"> Policy </w:t>
      </w:r>
      <w:r w:rsidR="000765F5"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Pr>
          <w:rFonts w:ascii="Cambria" w:eastAsia="Cambria" w:hAnsi="Cambria" w:cs="Cambria"/>
          <w:b/>
        </w:rPr>
        <w:t>39</w:t>
      </w:r>
      <w:r w:rsidR="000765F5" w:rsidRPr="00186B21">
        <w:rPr>
          <w:rFonts w:ascii="Cambria" w:eastAsia="Cambria" w:hAnsi="Cambria" w:cs="Cambria"/>
          <w:b/>
        </w:rPr>
        <w:t>-</w:t>
      </w:r>
      <w:r w:rsidR="003A54AD">
        <w:rPr>
          <w:rFonts w:ascii="Cambria" w:eastAsia="Cambria" w:hAnsi="Cambria" w:cs="Cambria"/>
          <w:b/>
        </w:rPr>
        <w:t>4</w:t>
      </w:r>
      <w:r>
        <w:rPr>
          <w:rFonts w:ascii="Cambria" w:eastAsia="Cambria" w:hAnsi="Cambria" w:cs="Cambria"/>
          <w:b/>
        </w:rPr>
        <w:t>0</w:t>
      </w:r>
      <w:r w:rsidR="000765F5" w:rsidRPr="00186B21">
        <w:rPr>
          <w:rFonts w:ascii="Cambria" w:eastAsia="Cambria" w:hAnsi="Cambria" w:cs="Cambria"/>
          <w:b/>
        </w:rPr>
        <w:t xml:space="preserve"> </w:t>
      </w:r>
    </w:p>
    <w:p w14:paraId="55E47375" w14:textId="44727E14" w:rsidR="00B83F5F" w:rsidRPr="00186B21" w:rsidRDefault="00C270A0">
      <w:pPr>
        <w:numPr>
          <w:ilvl w:val="0"/>
          <w:numId w:val="1"/>
        </w:numPr>
        <w:spacing w:after="108" w:line="259" w:lineRule="auto"/>
        <w:ind w:hanging="564"/>
        <w:rPr>
          <w:rFonts w:ascii="Cambria" w:hAnsi="Cambria"/>
        </w:rPr>
      </w:pPr>
      <w:r>
        <w:rPr>
          <w:rFonts w:ascii="Cambria" w:eastAsia="Cambria" w:hAnsi="Cambria" w:cs="Cambria"/>
          <w:b/>
        </w:rPr>
        <w:t>Duty Hours</w:t>
      </w:r>
      <w:r w:rsidR="000765F5" w:rsidRPr="00186B21">
        <w:rPr>
          <w:rFonts w:ascii="Cambria" w:eastAsia="Cambria" w:hAnsi="Cambria" w:cs="Cambria"/>
          <w:b/>
        </w:rPr>
        <w:t xml:space="preserve"> Policy </w:t>
      </w:r>
      <w:r w:rsidR="000765F5"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3A54AD">
        <w:rPr>
          <w:rFonts w:ascii="Cambria" w:eastAsia="Cambria" w:hAnsi="Cambria" w:cs="Cambria"/>
          <w:b/>
        </w:rPr>
        <w:t>4</w:t>
      </w:r>
      <w:r w:rsidR="00307B04">
        <w:rPr>
          <w:rFonts w:ascii="Cambria" w:eastAsia="Cambria" w:hAnsi="Cambria" w:cs="Cambria"/>
          <w:b/>
        </w:rPr>
        <w:t>1</w:t>
      </w:r>
      <w:r>
        <w:rPr>
          <w:rFonts w:ascii="Cambria" w:eastAsia="Cambria" w:hAnsi="Cambria" w:cs="Cambria"/>
          <w:b/>
        </w:rPr>
        <w:t>-4</w:t>
      </w:r>
      <w:r w:rsidR="00307B04">
        <w:rPr>
          <w:rFonts w:ascii="Cambria" w:eastAsia="Cambria" w:hAnsi="Cambria" w:cs="Cambria"/>
          <w:b/>
        </w:rPr>
        <w:t>2</w:t>
      </w:r>
      <w:r w:rsidR="000765F5" w:rsidRPr="00186B21">
        <w:rPr>
          <w:rFonts w:ascii="Cambria" w:eastAsia="Cambria" w:hAnsi="Cambria" w:cs="Cambria"/>
          <w:b/>
        </w:rPr>
        <w:t xml:space="preserve"> </w:t>
      </w:r>
    </w:p>
    <w:p w14:paraId="382E30B0" w14:textId="48E16E25" w:rsidR="00B83F5F" w:rsidRPr="00186B21" w:rsidRDefault="00C270A0">
      <w:pPr>
        <w:numPr>
          <w:ilvl w:val="0"/>
          <w:numId w:val="1"/>
        </w:numPr>
        <w:spacing w:after="108" w:line="259" w:lineRule="auto"/>
        <w:ind w:hanging="564"/>
        <w:rPr>
          <w:rFonts w:ascii="Cambria" w:hAnsi="Cambria"/>
        </w:rPr>
      </w:pPr>
      <w:r>
        <w:rPr>
          <w:rFonts w:ascii="Cambria" w:eastAsia="Cambria" w:hAnsi="Cambria" w:cs="Cambria"/>
          <w:b/>
        </w:rPr>
        <w:t>Supervision</w:t>
      </w:r>
      <w:r w:rsidR="000765F5" w:rsidRPr="00186B21">
        <w:rPr>
          <w:rFonts w:ascii="Cambria" w:eastAsia="Cambria" w:hAnsi="Cambria" w:cs="Cambria"/>
          <w:b/>
        </w:rPr>
        <w:t xml:space="preserve"> Policy </w:t>
      </w:r>
      <w:r w:rsidR="000765F5"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AC4519" w:rsidRPr="00186B21">
        <w:rPr>
          <w:rFonts w:ascii="Cambria" w:eastAsia="Cambria" w:hAnsi="Cambria" w:cs="Cambria"/>
          <w:b/>
        </w:rPr>
        <w:t>4</w:t>
      </w:r>
      <w:r>
        <w:rPr>
          <w:rFonts w:ascii="Cambria" w:eastAsia="Cambria" w:hAnsi="Cambria" w:cs="Cambria"/>
          <w:b/>
        </w:rPr>
        <w:t>2</w:t>
      </w:r>
      <w:r w:rsidR="008F2B00">
        <w:rPr>
          <w:rFonts w:ascii="Cambria" w:eastAsia="Cambria" w:hAnsi="Cambria" w:cs="Cambria"/>
          <w:b/>
        </w:rPr>
        <w:t>-43</w:t>
      </w:r>
      <w:r w:rsidR="000765F5" w:rsidRPr="00186B21">
        <w:rPr>
          <w:rFonts w:ascii="Cambria" w:eastAsia="Cambria" w:hAnsi="Cambria" w:cs="Cambria"/>
          <w:b/>
        </w:rPr>
        <w:t xml:space="preserve"> </w:t>
      </w:r>
    </w:p>
    <w:p w14:paraId="5F0E99F7" w14:textId="0F8690E8" w:rsidR="00B83F5F" w:rsidRPr="00186B21" w:rsidRDefault="00C270A0">
      <w:pPr>
        <w:numPr>
          <w:ilvl w:val="0"/>
          <w:numId w:val="1"/>
        </w:numPr>
        <w:spacing w:after="108" w:line="259" w:lineRule="auto"/>
        <w:ind w:hanging="564"/>
        <w:rPr>
          <w:rFonts w:ascii="Cambria" w:hAnsi="Cambria"/>
        </w:rPr>
      </w:pPr>
      <w:r>
        <w:rPr>
          <w:rFonts w:ascii="Cambria" w:eastAsia="Cambria" w:hAnsi="Cambria" w:cs="Cambria"/>
          <w:b/>
        </w:rPr>
        <w:t>Vacation</w:t>
      </w:r>
      <w:r w:rsidR="000765F5" w:rsidRPr="00186B21">
        <w:rPr>
          <w:rFonts w:ascii="Cambria" w:eastAsia="Cambria" w:hAnsi="Cambria" w:cs="Cambria"/>
          <w:b/>
        </w:rPr>
        <w:t xml:space="preserve"> Policy </w:t>
      </w:r>
      <w:r w:rsidR="000765F5"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t xml:space="preserve">   </w:t>
      </w:r>
      <w:r w:rsidR="00AC4519" w:rsidRPr="00186B21">
        <w:rPr>
          <w:rFonts w:ascii="Cambria" w:eastAsia="Cambria" w:hAnsi="Cambria" w:cs="Cambria"/>
          <w:b/>
        </w:rPr>
        <w:t>4</w:t>
      </w:r>
      <w:r w:rsidR="00307B04">
        <w:rPr>
          <w:rFonts w:ascii="Cambria" w:eastAsia="Cambria" w:hAnsi="Cambria" w:cs="Cambria"/>
          <w:b/>
        </w:rPr>
        <w:t>4</w:t>
      </w:r>
      <w:r w:rsidR="000765F5" w:rsidRPr="00186B21">
        <w:rPr>
          <w:rFonts w:ascii="Cambria" w:eastAsia="Cambria" w:hAnsi="Cambria" w:cs="Cambria"/>
          <w:b/>
        </w:rPr>
        <w:t xml:space="preserve"> </w:t>
      </w:r>
    </w:p>
    <w:p w14:paraId="4E358441" w14:textId="03AC8540" w:rsidR="00B83F5F" w:rsidRPr="000F1A75" w:rsidRDefault="00C270A0">
      <w:pPr>
        <w:numPr>
          <w:ilvl w:val="0"/>
          <w:numId w:val="1"/>
        </w:numPr>
        <w:spacing w:after="108" w:line="259" w:lineRule="auto"/>
        <w:ind w:hanging="564"/>
        <w:rPr>
          <w:rFonts w:ascii="Cambria" w:hAnsi="Cambria"/>
        </w:rPr>
      </w:pPr>
      <w:r>
        <w:rPr>
          <w:rFonts w:ascii="Cambria" w:eastAsia="Cambria" w:hAnsi="Cambria" w:cs="Cambria"/>
          <w:b/>
        </w:rPr>
        <w:t>Sick Policy</w:t>
      </w:r>
      <w:r w:rsidR="000765F5" w:rsidRPr="00186B21">
        <w:rPr>
          <w:rFonts w:ascii="Cambria" w:eastAsia="Cambria" w:hAnsi="Cambria" w:cs="Cambria"/>
          <w:b/>
        </w:rPr>
        <w:t xml:space="preserve"> </w:t>
      </w:r>
      <w:r w:rsidR="000765F5"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t xml:space="preserve">   </w:t>
      </w:r>
      <w:r w:rsidR="00AC4519" w:rsidRPr="00186B21">
        <w:rPr>
          <w:rFonts w:ascii="Cambria" w:eastAsia="Cambria" w:hAnsi="Cambria" w:cs="Cambria"/>
          <w:b/>
        </w:rPr>
        <w:t>4</w:t>
      </w:r>
      <w:r w:rsidR="00307B04">
        <w:rPr>
          <w:rFonts w:ascii="Cambria" w:eastAsia="Cambria" w:hAnsi="Cambria" w:cs="Cambria"/>
          <w:b/>
        </w:rPr>
        <w:t>4</w:t>
      </w:r>
      <w:r w:rsidR="000765F5" w:rsidRPr="00186B21">
        <w:rPr>
          <w:rFonts w:ascii="Cambria" w:eastAsia="Cambria" w:hAnsi="Cambria" w:cs="Cambria"/>
          <w:b/>
        </w:rPr>
        <w:t xml:space="preserve"> </w:t>
      </w:r>
    </w:p>
    <w:p w14:paraId="550B57BE" w14:textId="3DF13416" w:rsidR="000F1A75" w:rsidRPr="00186B21" w:rsidRDefault="000F1A75">
      <w:pPr>
        <w:numPr>
          <w:ilvl w:val="0"/>
          <w:numId w:val="1"/>
        </w:numPr>
        <w:spacing w:after="108" w:line="259" w:lineRule="auto"/>
        <w:ind w:hanging="564"/>
        <w:rPr>
          <w:rFonts w:ascii="Cambria" w:hAnsi="Cambria"/>
        </w:rPr>
      </w:pPr>
      <w:r>
        <w:rPr>
          <w:rFonts w:ascii="Cambria" w:eastAsia="Cambria" w:hAnsi="Cambria" w:cs="Cambria"/>
          <w:b/>
        </w:rPr>
        <w:t>Parental Leave</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4</w:t>
      </w:r>
      <w:r w:rsidR="00307B04">
        <w:rPr>
          <w:rFonts w:ascii="Cambria" w:eastAsia="Cambria" w:hAnsi="Cambria" w:cs="Cambria"/>
          <w:b/>
        </w:rPr>
        <w:t>4</w:t>
      </w:r>
    </w:p>
    <w:p w14:paraId="761F7E30" w14:textId="56AD094B" w:rsidR="00B83F5F" w:rsidRPr="00186B21" w:rsidRDefault="00C270A0">
      <w:pPr>
        <w:numPr>
          <w:ilvl w:val="0"/>
          <w:numId w:val="1"/>
        </w:numPr>
        <w:spacing w:after="108" w:line="259" w:lineRule="auto"/>
        <w:ind w:hanging="564"/>
        <w:rPr>
          <w:rFonts w:ascii="Cambria" w:hAnsi="Cambria"/>
        </w:rPr>
      </w:pPr>
      <w:r>
        <w:rPr>
          <w:rFonts w:ascii="Cambria" w:eastAsia="Cambria" w:hAnsi="Cambria" w:cs="Cambria"/>
          <w:b/>
        </w:rPr>
        <w:t>Mentors</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sidR="000765F5" w:rsidRPr="00186B21">
        <w:rPr>
          <w:rFonts w:ascii="Cambria" w:eastAsia="Cambria" w:hAnsi="Cambria" w:cs="Cambria"/>
          <w:b/>
        </w:rPr>
        <w:t xml:space="preserve"> </w:t>
      </w:r>
      <w:r w:rsidR="000765F5" w:rsidRPr="00186B21">
        <w:rPr>
          <w:rFonts w:ascii="Cambria" w:eastAsia="Cambria" w:hAnsi="Cambria" w:cs="Cambria"/>
          <w:b/>
        </w:rPr>
        <w:tab/>
      </w:r>
      <w:r w:rsidR="000B6EB3" w:rsidRPr="00186B21">
        <w:rPr>
          <w:rFonts w:ascii="Cambria" w:eastAsia="Cambria" w:hAnsi="Cambria" w:cs="Cambria"/>
          <w:b/>
        </w:rPr>
        <w:tab/>
      </w:r>
      <w:r w:rsidR="000B6EB3" w:rsidRPr="00186B21">
        <w:rPr>
          <w:rFonts w:ascii="Cambria" w:eastAsia="Cambria" w:hAnsi="Cambria" w:cs="Cambria"/>
          <w:b/>
        </w:rPr>
        <w:tab/>
        <w:t xml:space="preserve">   </w:t>
      </w:r>
      <w:r w:rsidR="00AC4519" w:rsidRPr="00186B21">
        <w:rPr>
          <w:rFonts w:ascii="Cambria" w:eastAsia="Cambria" w:hAnsi="Cambria" w:cs="Cambria"/>
          <w:b/>
        </w:rPr>
        <w:t>4</w:t>
      </w:r>
      <w:r w:rsidR="00307B04">
        <w:rPr>
          <w:rFonts w:ascii="Cambria" w:eastAsia="Cambria" w:hAnsi="Cambria" w:cs="Cambria"/>
          <w:b/>
        </w:rPr>
        <w:t>4</w:t>
      </w:r>
      <w:r w:rsidR="000765F5" w:rsidRPr="00186B21">
        <w:rPr>
          <w:rFonts w:ascii="Cambria" w:eastAsia="Cambria" w:hAnsi="Cambria" w:cs="Cambria"/>
          <w:b/>
        </w:rPr>
        <w:t xml:space="preserve"> </w:t>
      </w:r>
    </w:p>
    <w:p w14:paraId="2AB9E22C" w14:textId="3429EBEE" w:rsidR="00331C7B" w:rsidRDefault="00C270A0">
      <w:pPr>
        <w:numPr>
          <w:ilvl w:val="0"/>
          <w:numId w:val="1"/>
        </w:numPr>
        <w:spacing w:after="108" w:line="259" w:lineRule="auto"/>
        <w:ind w:hanging="564"/>
        <w:rPr>
          <w:rFonts w:ascii="Cambria" w:eastAsia="Cambria" w:hAnsi="Cambria" w:cs="Cambria"/>
          <w:b/>
        </w:rPr>
      </w:pPr>
      <w:r>
        <w:rPr>
          <w:rFonts w:ascii="Cambria" w:eastAsia="Cambria" w:hAnsi="Cambria" w:cs="Cambria"/>
          <w:b/>
        </w:rPr>
        <w:t>Additional Instructions for Professionalism and Effectiveness</w:t>
      </w:r>
      <w:r w:rsidR="00331C7B" w:rsidRPr="00186B21">
        <w:rPr>
          <w:rFonts w:ascii="Cambria" w:eastAsia="Cambria" w:hAnsi="Cambria" w:cs="Cambria"/>
          <w:b/>
        </w:rPr>
        <w:tab/>
      </w:r>
      <w:r w:rsidR="00331C7B" w:rsidRPr="00186B21">
        <w:rPr>
          <w:rFonts w:ascii="Cambria" w:eastAsia="Cambria" w:hAnsi="Cambria" w:cs="Cambria"/>
          <w:b/>
        </w:rPr>
        <w:tab/>
      </w:r>
      <w:r w:rsidR="00331C7B" w:rsidRPr="00186B21">
        <w:rPr>
          <w:rFonts w:ascii="Cambria" w:eastAsia="Cambria" w:hAnsi="Cambria" w:cs="Cambria"/>
          <w:b/>
        </w:rPr>
        <w:tab/>
        <w:t xml:space="preserve">   4</w:t>
      </w:r>
      <w:r w:rsidR="003A54AD">
        <w:rPr>
          <w:rFonts w:ascii="Cambria" w:eastAsia="Cambria" w:hAnsi="Cambria" w:cs="Cambria"/>
          <w:b/>
        </w:rPr>
        <w:t>4</w:t>
      </w:r>
      <w:r w:rsidR="00307B04">
        <w:rPr>
          <w:rFonts w:ascii="Cambria" w:eastAsia="Cambria" w:hAnsi="Cambria" w:cs="Cambria"/>
          <w:b/>
        </w:rPr>
        <w:t>-45</w:t>
      </w:r>
    </w:p>
    <w:p w14:paraId="55EDC614" w14:textId="6A180565" w:rsidR="000F1A75" w:rsidRPr="008E40C7" w:rsidRDefault="00C270A0" w:rsidP="008E40C7">
      <w:pPr>
        <w:numPr>
          <w:ilvl w:val="0"/>
          <w:numId w:val="1"/>
        </w:numPr>
        <w:spacing w:after="108" w:line="259" w:lineRule="auto"/>
        <w:ind w:hanging="564"/>
        <w:rPr>
          <w:rFonts w:ascii="Cambria" w:eastAsia="Cambria" w:hAnsi="Cambria" w:cs="Cambria"/>
          <w:b/>
        </w:rPr>
      </w:pPr>
      <w:r>
        <w:rPr>
          <w:rFonts w:ascii="Cambria" w:eastAsia="Cambria" w:hAnsi="Cambria" w:cs="Cambria"/>
          <w:b/>
        </w:rPr>
        <w:t>Methods for Fellows to Address Concerns</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4</w:t>
      </w:r>
      <w:r w:rsidR="00307B04">
        <w:rPr>
          <w:rFonts w:ascii="Cambria" w:eastAsia="Cambria" w:hAnsi="Cambria" w:cs="Cambria"/>
          <w:b/>
        </w:rPr>
        <w:t>5</w:t>
      </w:r>
    </w:p>
    <w:p w14:paraId="14694D29" w14:textId="435C0F21" w:rsidR="00B83F5F" w:rsidRPr="002D0A66" w:rsidRDefault="000765F5" w:rsidP="002D0A66">
      <w:pPr>
        <w:spacing w:after="108" w:line="259" w:lineRule="auto"/>
        <w:ind w:left="0" w:firstLine="0"/>
        <w:rPr>
          <w:rFonts w:ascii="Cambria" w:eastAsia="Cambria" w:hAnsi="Cambria" w:cs="Cambria"/>
          <w:b/>
          <w:bCs/>
          <w:sz w:val="28"/>
          <w:szCs w:val="28"/>
        </w:rPr>
      </w:pPr>
      <w:r w:rsidRPr="002D0A66">
        <w:rPr>
          <w:rFonts w:ascii="Cambria" w:hAnsi="Cambria"/>
          <w:b/>
          <w:bCs/>
          <w:sz w:val="28"/>
          <w:szCs w:val="28"/>
        </w:rPr>
        <w:lastRenderedPageBreak/>
        <w:t xml:space="preserve">1. Program Director Welcome </w:t>
      </w:r>
    </w:p>
    <w:p w14:paraId="26C1E29B"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771F1D70" w14:textId="77777777" w:rsidR="00B83F5F" w:rsidRPr="00186B21" w:rsidRDefault="000765F5">
      <w:pPr>
        <w:rPr>
          <w:rFonts w:ascii="Cambria" w:hAnsi="Cambria"/>
        </w:rPr>
      </w:pPr>
      <w:r w:rsidRPr="00186B21">
        <w:rPr>
          <w:rFonts w:ascii="Cambria" w:hAnsi="Cambria"/>
        </w:rPr>
        <w:t xml:space="preserve">Welcome to the Division of Infectious Diseases at the University of Arizona! Our faculty have broad expertise in infectious diseases as well as specific in-depth experience in HIV, coccidioidomycosis, trypanosomiasis, transplant infections, antimicrobial stewardship, infection prevention, public health, and tuberculosis. Some of our faculty perform clinical research and others basic science research. We are located at Banner – University Medical Center Tucson (BUMC-T) Main Campus, South Campus (BUMC-S), and the Southern Arizona VA Healthcare System (SAVAHCS). Our faculty are committed to providing you with the best possible education.  </w:t>
      </w:r>
    </w:p>
    <w:p w14:paraId="7FB93650" w14:textId="77777777" w:rsidR="00B83F5F" w:rsidRPr="00186B21" w:rsidRDefault="000765F5">
      <w:pPr>
        <w:spacing w:after="0" w:line="259" w:lineRule="auto"/>
        <w:ind w:left="0" w:firstLine="0"/>
        <w:rPr>
          <w:rFonts w:ascii="Cambria" w:hAnsi="Cambria"/>
          <w:sz w:val="20"/>
          <w:szCs w:val="20"/>
        </w:rPr>
      </w:pPr>
      <w:r w:rsidRPr="00186B21">
        <w:rPr>
          <w:rFonts w:ascii="Cambria" w:hAnsi="Cambria"/>
        </w:rPr>
        <w:t xml:space="preserve">  </w:t>
      </w:r>
    </w:p>
    <w:p w14:paraId="7F65992A" w14:textId="3004E3E5" w:rsidR="00B83F5F" w:rsidRPr="00186B21" w:rsidRDefault="000765F5">
      <w:pPr>
        <w:rPr>
          <w:rFonts w:ascii="Cambria" w:hAnsi="Cambria"/>
        </w:rPr>
      </w:pPr>
      <w:r w:rsidRPr="00186B21">
        <w:rPr>
          <w:rFonts w:ascii="Cambria" w:hAnsi="Cambria"/>
        </w:rPr>
        <w:t xml:space="preserve">The clinical experience provided by our program is outstanding. Our division has a distinguished history of excellence in the provision of medical care to people living with HIV infection. It is important that you become skilled in this area, as the HIV seropositive population is growing not only in Arizona but throughout the world. It is imperative as well that all infectious disease physicians in Arizona become adept at diagnosing and treating coccidioidomycosis, a disease that is endemic in the state. Our program will provide specific training in this area from faculty who are leaders in the field. You will be exposed as well to a broad array of infectious diseases in both the inpatient and outpatient setting. You will receive training in the microbiology laboratory as well as in the diagnosis and treatment of sexually transmitted diseases and tuberculosis. At the conclusion of your </w:t>
      </w:r>
      <w:r w:rsidR="005E0550" w:rsidRPr="00186B21">
        <w:rPr>
          <w:rFonts w:ascii="Cambria" w:hAnsi="Cambria"/>
        </w:rPr>
        <w:t>fellowship,</w:t>
      </w:r>
      <w:r w:rsidRPr="00186B21">
        <w:rPr>
          <w:rFonts w:ascii="Cambria" w:hAnsi="Cambria"/>
        </w:rPr>
        <w:t xml:space="preserve"> you should be a highly skilled infectious disease physician. </w:t>
      </w:r>
    </w:p>
    <w:p w14:paraId="77B1D511" w14:textId="77777777" w:rsidR="00B83F5F" w:rsidRPr="00186B21" w:rsidRDefault="000765F5">
      <w:pPr>
        <w:spacing w:after="0" w:line="259" w:lineRule="auto"/>
        <w:ind w:left="0" w:firstLine="0"/>
        <w:rPr>
          <w:rFonts w:ascii="Cambria" w:hAnsi="Cambria"/>
          <w:sz w:val="20"/>
          <w:szCs w:val="20"/>
        </w:rPr>
      </w:pPr>
      <w:r w:rsidRPr="00186B21">
        <w:rPr>
          <w:rFonts w:ascii="Cambria" w:hAnsi="Cambria"/>
        </w:rPr>
        <w:t xml:space="preserve">  </w:t>
      </w:r>
    </w:p>
    <w:p w14:paraId="7C47F445" w14:textId="77777777" w:rsidR="00B83F5F" w:rsidRPr="00186B21" w:rsidRDefault="000765F5">
      <w:pPr>
        <w:rPr>
          <w:rFonts w:ascii="Cambria" w:hAnsi="Cambria"/>
        </w:rPr>
      </w:pPr>
      <w:r w:rsidRPr="00186B21">
        <w:rPr>
          <w:rFonts w:ascii="Cambria" w:hAnsi="Cambria"/>
        </w:rPr>
        <w:t xml:space="preserve">Within the field of infectious diseases there are different career paths including private practice, public health, general infectious disease, transplant infectious disease, HIV care, antimicrobial stewardship, infection prevention, and clinical as well as basic research. During your fellowship, we will make elective activities available to you to help you identify and develop your career path. All fellows are expected to engage in scholarly activities. Our faculty will work with you to develop and implement clinical or laboratory-based research projects, depending upon your interests. Fellows’ training plans will be individualized to ensure that you acquire the skills that you need. Our goal is to support you in achieving the career that you seek. </w:t>
      </w:r>
    </w:p>
    <w:p w14:paraId="6F72E816" w14:textId="77777777" w:rsidR="00B83F5F" w:rsidRPr="00186B21" w:rsidRDefault="000765F5">
      <w:pPr>
        <w:spacing w:after="0" w:line="259" w:lineRule="auto"/>
        <w:ind w:left="0" w:firstLine="0"/>
        <w:rPr>
          <w:rFonts w:ascii="Cambria" w:hAnsi="Cambria"/>
          <w:sz w:val="20"/>
          <w:szCs w:val="20"/>
        </w:rPr>
      </w:pPr>
      <w:r w:rsidRPr="00186B21">
        <w:rPr>
          <w:rFonts w:ascii="Cambria" w:hAnsi="Cambria"/>
        </w:rPr>
        <w:t xml:space="preserve">  </w:t>
      </w:r>
    </w:p>
    <w:p w14:paraId="263E78EC" w14:textId="7B654385" w:rsidR="00B83F5F" w:rsidRPr="00186B21" w:rsidRDefault="00C34334">
      <w:pPr>
        <w:ind w:right="278"/>
        <w:rPr>
          <w:rFonts w:ascii="Cambria" w:hAnsi="Cambria"/>
        </w:rPr>
      </w:pPr>
      <w:r w:rsidRPr="009413B9">
        <w:rPr>
          <w:rFonts w:ascii="Cambria" w:hAnsi="Cambria"/>
          <w:b/>
          <w:noProof/>
          <w:sz w:val="22"/>
        </w:rPr>
        <mc:AlternateContent>
          <mc:Choice Requires="wps">
            <w:drawing>
              <wp:anchor distT="45720" distB="45720" distL="114300" distR="114300" simplePos="0" relativeHeight="251657215" behindDoc="0" locked="0" layoutInCell="1" allowOverlap="1" wp14:anchorId="35FE2784" wp14:editId="77CEDA3D">
                <wp:simplePos x="0" y="0"/>
                <wp:positionH relativeFrom="page">
                  <wp:posOffset>4340225</wp:posOffset>
                </wp:positionH>
                <wp:positionV relativeFrom="paragraph">
                  <wp:posOffset>461645</wp:posOffset>
                </wp:positionV>
                <wp:extent cx="1203325" cy="1689735"/>
                <wp:effectExtent l="0" t="0" r="158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1689735"/>
                        </a:xfrm>
                        <a:prstGeom prst="rect">
                          <a:avLst/>
                        </a:prstGeom>
                        <a:solidFill>
                          <a:srgbClr val="FFFFFF"/>
                        </a:solidFill>
                        <a:ln w="9525">
                          <a:solidFill>
                            <a:schemeClr val="bg1"/>
                          </a:solidFill>
                          <a:miter lim="800000"/>
                          <a:headEnd/>
                          <a:tailEnd/>
                        </a:ln>
                      </wps:spPr>
                      <wps:txbx>
                        <w:txbxContent>
                          <w:p w14:paraId="703A446C" w14:textId="77777777" w:rsidR="00C34334" w:rsidRDefault="00C34334" w:rsidP="00C34334">
                            <w:pPr>
                              <w:rPr>
                                <w:rFonts w:ascii="Cambria" w:hAnsi="Cambria" w:cstheme="minorHAnsi"/>
                                <w:sz w:val="22"/>
                              </w:rPr>
                            </w:pPr>
                            <w:r>
                              <w:rPr>
                                <w:rFonts w:ascii="Cambria" w:hAnsi="Cambria"/>
                                <w:noProof/>
                                <w:sz w:val="22"/>
                              </w:rPr>
                              <w:drawing>
                                <wp:inline distT="0" distB="0" distL="0" distR="0" wp14:anchorId="68949E07" wp14:editId="11A26EE8">
                                  <wp:extent cx="1022784" cy="1525125"/>
                                  <wp:effectExtent l="0" t="0" r="0" b="2540"/>
                                  <wp:docPr id="1238604453" name="Picture 10"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04453" name="Picture 10" descr="A close-up of a person smil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22784" cy="1525125"/>
                                          </a:xfrm>
                                          <a:prstGeom prst="rect">
                                            <a:avLst/>
                                          </a:prstGeom>
                                        </pic:spPr>
                                      </pic:pic>
                                    </a:graphicData>
                                  </a:graphic>
                                </wp:inline>
                              </w:drawing>
                            </w:r>
                          </w:p>
                          <w:p w14:paraId="12BF8869" w14:textId="065FD3EE" w:rsidR="009413B9" w:rsidRPr="009413B9" w:rsidRDefault="009413B9" w:rsidP="00C34334">
                            <w:pPr>
                              <w:rPr>
                                <w:rFonts w:ascii="Cambria" w:hAnsi="Cambria" w:cstheme="minorHAns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E2784" id="_x0000_t202" coordsize="21600,21600" o:spt="202" path="m,l,21600r21600,l21600,xe">
                <v:stroke joinstyle="miter"/>
                <v:path gradientshapeok="t" o:connecttype="rect"/>
              </v:shapetype>
              <v:shape id="Text Box 2" o:spid="_x0000_s1026" type="#_x0000_t202" style="position:absolute;left:0;text-align:left;margin-left:341.75pt;margin-top:36.35pt;width:94.75pt;height:133.05pt;z-index:25165721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" strokecolor="white [3212]">
                <v:textbox>
                  <w:txbxContent>
                    <w:p w14:paraId="703A446C" w14:textId="77777777" w:rsidR="00C34334" w:rsidRDefault="00C34334" w:rsidP="00C34334">
                      <w:pPr>
                        <w:rPr>
                          <w:rFonts w:ascii="Cambria" w:hAnsi="Cambria" w:cstheme="minorHAnsi"/>
                          <w:sz w:val="22"/>
                        </w:rPr>
                      </w:pPr>
                      <w:r>
                        <w:rPr>
                          <w:rFonts w:ascii="Cambria" w:hAnsi="Cambria"/>
                          <w:noProof/>
                          <w:sz w:val="22"/>
                        </w:rPr>
                        <w:drawing>
                          <wp:inline distT="0" distB="0" distL="0" distR="0" wp14:anchorId="68949E07" wp14:editId="11A26EE8">
                            <wp:extent cx="1022784" cy="1525125"/>
                            <wp:effectExtent l="0" t="0" r="0" b="2540"/>
                            <wp:docPr id="1238604453" name="Picture 10"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04453" name="Picture 10" descr="A close-up of a person smil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22784" cy="1525125"/>
                                    </a:xfrm>
                                    <a:prstGeom prst="rect">
                                      <a:avLst/>
                                    </a:prstGeom>
                                  </pic:spPr>
                                </pic:pic>
                              </a:graphicData>
                            </a:graphic>
                          </wp:inline>
                        </w:drawing>
                      </w:r>
                    </w:p>
                    <w:p w14:paraId="12BF8869" w14:textId="065FD3EE" w:rsidR="009413B9" w:rsidRPr="009413B9" w:rsidRDefault="009413B9" w:rsidP="00C34334">
                      <w:pPr>
                        <w:rPr>
                          <w:rFonts w:ascii="Cambria" w:hAnsi="Cambria" w:cstheme="minorHAnsi"/>
                          <w:sz w:val="22"/>
                        </w:rPr>
                      </w:pPr>
                    </w:p>
                  </w:txbxContent>
                </v:textbox>
                <w10:wrap type="square" anchorx="page"/>
              </v:shape>
            </w:pict>
          </mc:Fallback>
        </mc:AlternateContent>
      </w:r>
      <w:r w:rsidR="000765F5" w:rsidRPr="00186B21">
        <w:rPr>
          <w:rFonts w:ascii="Cambria" w:hAnsi="Cambria"/>
        </w:rPr>
        <w:t xml:space="preserve">We are honored to work with you to train the next generation of infectious disease specialists.  We are passionate about our work and our educational </w:t>
      </w:r>
      <w:r w:rsidR="005E14AF" w:rsidRPr="00186B21">
        <w:rPr>
          <w:rFonts w:ascii="Cambria" w:hAnsi="Cambria"/>
        </w:rPr>
        <w:t>mission and</w:t>
      </w:r>
      <w:r w:rsidR="000765F5" w:rsidRPr="00186B21">
        <w:rPr>
          <w:rFonts w:ascii="Cambria" w:hAnsi="Cambria"/>
        </w:rPr>
        <w:t xml:space="preserve"> hope that we will ignite that same passion in you. </w:t>
      </w:r>
    </w:p>
    <w:p w14:paraId="45B1C2FC" w14:textId="76DC2D9D" w:rsidR="00B83F5F" w:rsidRPr="00186B21" w:rsidRDefault="00C34334">
      <w:pPr>
        <w:spacing w:after="0" w:line="259" w:lineRule="auto"/>
        <w:ind w:left="0" w:right="6758" w:firstLine="0"/>
        <w:rPr>
          <w:rFonts w:ascii="Cambria" w:hAnsi="Cambria"/>
        </w:rPr>
      </w:pPr>
      <w:r w:rsidRPr="009413B9">
        <w:rPr>
          <w:rFonts w:ascii="Cambria" w:hAnsi="Cambria"/>
          <w:b/>
          <w:noProof/>
          <w:sz w:val="22"/>
        </w:rPr>
        <mc:AlternateContent>
          <mc:Choice Requires="wps">
            <w:drawing>
              <wp:anchor distT="45720" distB="45720" distL="114300" distR="114300" simplePos="0" relativeHeight="251666432" behindDoc="0" locked="0" layoutInCell="1" allowOverlap="1" wp14:anchorId="784D386A" wp14:editId="64AFF2A3">
                <wp:simplePos x="0" y="0"/>
                <wp:positionH relativeFrom="page">
                  <wp:posOffset>5461000</wp:posOffset>
                </wp:positionH>
                <wp:positionV relativeFrom="paragraph">
                  <wp:posOffset>76200</wp:posOffset>
                </wp:positionV>
                <wp:extent cx="2292985" cy="751840"/>
                <wp:effectExtent l="0" t="0" r="18415" b="10160"/>
                <wp:wrapSquare wrapText="bothSides"/>
                <wp:docPr id="697329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751840"/>
                        </a:xfrm>
                        <a:prstGeom prst="rect">
                          <a:avLst/>
                        </a:prstGeom>
                        <a:solidFill>
                          <a:srgbClr val="FFFFFF"/>
                        </a:solidFill>
                        <a:ln w="9525">
                          <a:solidFill>
                            <a:schemeClr val="bg1"/>
                          </a:solidFill>
                          <a:miter lim="800000"/>
                          <a:headEnd/>
                          <a:tailEnd/>
                        </a:ln>
                      </wps:spPr>
                      <wps:txbx>
                        <w:txbxContent>
                          <w:p w14:paraId="174E2D43" w14:textId="1C14B19A" w:rsidR="00C34334" w:rsidRPr="009413B9" w:rsidRDefault="00C34334" w:rsidP="00C34334">
                            <w:pPr>
                              <w:rPr>
                                <w:rFonts w:ascii="Cambria" w:hAnsi="Cambria" w:cstheme="minorHAnsi"/>
                                <w:b/>
                                <w:bCs/>
                                <w:sz w:val="22"/>
                              </w:rPr>
                            </w:pPr>
                            <w:r>
                              <w:rPr>
                                <w:rFonts w:ascii="Cambria" w:hAnsi="Cambria" w:cstheme="minorHAnsi"/>
                                <w:b/>
                                <w:bCs/>
                                <w:sz w:val="22"/>
                              </w:rPr>
                              <w:t xml:space="preserve">Monica </w:t>
                            </w:r>
                            <w:proofErr w:type="spellStart"/>
                            <w:r>
                              <w:rPr>
                                <w:rFonts w:ascii="Cambria" w:hAnsi="Cambria" w:cstheme="minorHAnsi"/>
                                <w:b/>
                                <w:bCs/>
                                <w:sz w:val="22"/>
                              </w:rPr>
                              <w:t>Hinestroza</w:t>
                            </w:r>
                            <w:proofErr w:type="spellEnd"/>
                            <w:r>
                              <w:rPr>
                                <w:rFonts w:ascii="Cambria" w:hAnsi="Cambria" w:cstheme="minorHAnsi"/>
                                <w:b/>
                                <w:bCs/>
                                <w:sz w:val="22"/>
                              </w:rPr>
                              <w:t>-Jordan</w:t>
                            </w:r>
                            <w:r w:rsidRPr="009413B9">
                              <w:rPr>
                                <w:rFonts w:ascii="Cambria" w:hAnsi="Cambria" w:cstheme="minorHAnsi"/>
                                <w:b/>
                                <w:bCs/>
                                <w:sz w:val="22"/>
                              </w:rPr>
                              <w:t>, M.D.</w:t>
                            </w:r>
                          </w:p>
                          <w:p w14:paraId="2D2B3038" w14:textId="77777777" w:rsidR="00C34334" w:rsidRPr="009413B9" w:rsidRDefault="00C34334" w:rsidP="00C34334">
                            <w:pPr>
                              <w:rPr>
                                <w:rFonts w:ascii="Cambria" w:hAnsi="Cambria" w:cstheme="minorHAnsi"/>
                                <w:sz w:val="22"/>
                              </w:rPr>
                            </w:pPr>
                            <w:r w:rsidRPr="009413B9">
                              <w:rPr>
                                <w:rFonts w:ascii="Cambria" w:hAnsi="Cambria" w:cstheme="minorHAnsi"/>
                                <w:sz w:val="22"/>
                              </w:rPr>
                              <w:t>Assistant Professor of Medicine</w:t>
                            </w:r>
                          </w:p>
                          <w:p w14:paraId="6CE595C1" w14:textId="5AF8D21E" w:rsidR="00C34334" w:rsidRPr="009413B9" w:rsidRDefault="00C34334" w:rsidP="00C34334">
                            <w:pPr>
                              <w:rPr>
                                <w:rFonts w:ascii="Cambria" w:hAnsi="Cambria" w:cstheme="minorHAnsi"/>
                                <w:sz w:val="22"/>
                              </w:rPr>
                            </w:pPr>
                            <w:r>
                              <w:rPr>
                                <w:rFonts w:ascii="Cambria" w:hAnsi="Cambria" w:cstheme="minorHAnsi"/>
                                <w:sz w:val="22"/>
                              </w:rPr>
                              <w:t xml:space="preserve">Associate </w:t>
                            </w:r>
                            <w:r w:rsidRPr="009413B9">
                              <w:rPr>
                                <w:rFonts w:ascii="Cambria" w:hAnsi="Cambria" w:cstheme="minorHAnsi"/>
                                <w:sz w:val="22"/>
                              </w:rPr>
                              <w:t>Program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D386A" id="_x0000_s1027" type="#_x0000_t202" style="position:absolute;margin-left:430pt;margin-top:6pt;width:180.55pt;height:59.2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" strokecolor="white [3212]">
                <v:textbox>
                  <w:txbxContent>
                    <w:p w14:paraId="174E2D43" w14:textId="1C14B19A" w:rsidR="00C34334" w:rsidRPr="009413B9" w:rsidRDefault="00C34334" w:rsidP="00C34334">
                      <w:pPr>
                        <w:rPr>
                          <w:rFonts w:ascii="Cambria" w:hAnsi="Cambria" w:cstheme="minorHAnsi"/>
                          <w:b/>
                          <w:bCs/>
                          <w:sz w:val="22"/>
                        </w:rPr>
                      </w:pPr>
                      <w:r>
                        <w:rPr>
                          <w:rFonts w:ascii="Cambria" w:hAnsi="Cambria" w:cstheme="minorHAnsi"/>
                          <w:b/>
                          <w:bCs/>
                          <w:sz w:val="22"/>
                        </w:rPr>
                        <w:t xml:space="preserve">Monica </w:t>
                      </w:r>
                      <w:proofErr w:type="spellStart"/>
                      <w:r>
                        <w:rPr>
                          <w:rFonts w:ascii="Cambria" w:hAnsi="Cambria" w:cstheme="minorHAnsi"/>
                          <w:b/>
                          <w:bCs/>
                          <w:sz w:val="22"/>
                        </w:rPr>
                        <w:t>Hinestroza</w:t>
                      </w:r>
                      <w:proofErr w:type="spellEnd"/>
                      <w:r>
                        <w:rPr>
                          <w:rFonts w:ascii="Cambria" w:hAnsi="Cambria" w:cstheme="minorHAnsi"/>
                          <w:b/>
                          <w:bCs/>
                          <w:sz w:val="22"/>
                        </w:rPr>
                        <w:t>-Jordan</w:t>
                      </w:r>
                      <w:r w:rsidRPr="009413B9">
                        <w:rPr>
                          <w:rFonts w:ascii="Cambria" w:hAnsi="Cambria" w:cstheme="minorHAnsi"/>
                          <w:b/>
                          <w:bCs/>
                          <w:sz w:val="22"/>
                        </w:rPr>
                        <w:t>, M.D.</w:t>
                      </w:r>
                    </w:p>
                    <w:p w14:paraId="2D2B3038" w14:textId="77777777" w:rsidR="00C34334" w:rsidRPr="009413B9" w:rsidRDefault="00C34334" w:rsidP="00C34334">
                      <w:pPr>
                        <w:rPr>
                          <w:rFonts w:ascii="Cambria" w:hAnsi="Cambria" w:cstheme="minorHAnsi"/>
                          <w:sz w:val="22"/>
                        </w:rPr>
                      </w:pPr>
                      <w:r w:rsidRPr="009413B9">
                        <w:rPr>
                          <w:rFonts w:ascii="Cambria" w:hAnsi="Cambria" w:cstheme="minorHAnsi"/>
                          <w:sz w:val="22"/>
                        </w:rPr>
                        <w:t>Assistant Professor of Medicine</w:t>
                      </w:r>
                    </w:p>
                    <w:p w14:paraId="6CE595C1" w14:textId="5AF8D21E" w:rsidR="00C34334" w:rsidRPr="009413B9" w:rsidRDefault="00C34334" w:rsidP="00C34334">
                      <w:pPr>
                        <w:rPr>
                          <w:rFonts w:ascii="Cambria" w:hAnsi="Cambria" w:cstheme="minorHAnsi"/>
                          <w:sz w:val="22"/>
                        </w:rPr>
                      </w:pPr>
                      <w:r>
                        <w:rPr>
                          <w:rFonts w:ascii="Cambria" w:hAnsi="Cambria" w:cstheme="minorHAnsi"/>
                          <w:sz w:val="22"/>
                        </w:rPr>
                        <w:t xml:space="preserve">Associate </w:t>
                      </w:r>
                      <w:r w:rsidRPr="009413B9">
                        <w:rPr>
                          <w:rFonts w:ascii="Cambria" w:hAnsi="Cambria" w:cstheme="minorHAnsi"/>
                          <w:sz w:val="22"/>
                        </w:rPr>
                        <w:t>Program Director</w:t>
                      </w:r>
                    </w:p>
                  </w:txbxContent>
                </v:textbox>
                <w10:wrap type="square" anchorx="page"/>
              </v:shape>
            </w:pict>
          </mc:Fallback>
        </mc:AlternateContent>
      </w:r>
      <w:r w:rsidRPr="009413B9">
        <w:rPr>
          <w:rFonts w:ascii="Cambria" w:hAnsi="Cambria"/>
          <w:b/>
          <w:noProof/>
          <w:sz w:val="22"/>
        </w:rPr>
        <mc:AlternateContent>
          <mc:Choice Requires="wps">
            <w:drawing>
              <wp:anchor distT="45720" distB="45720" distL="114300" distR="114300" simplePos="0" relativeHeight="251664384" behindDoc="0" locked="0" layoutInCell="1" allowOverlap="1" wp14:anchorId="10C8A4E5" wp14:editId="4C59DA2A">
                <wp:simplePos x="0" y="0"/>
                <wp:positionH relativeFrom="page">
                  <wp:posOffset>1776320</wp:posOffset>
                </wp:positionH>
                <wp:positionV relativeFrom="paragraph">
                  <wp:posOffset>53364</wp:posOffset>
                </wp:positionV>
                <wp:extent cx="2077085" cy="751840"/>
                <wp:effectExtent l="0" t="0" r="18415" b="10160"/>
                <wp:wrapSquare wrapText="bothSides"/>
                <wp:docPr id="201539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751840"/>
                        </a:xfrm>
                        <a:prstGeom prst="rect">
                          <a:avLst/>
                        </a:prstGeom>
                        <a:solidFill>
                          <a:srgbClr val="FFFFFF"/>
                        </a:solidFill>
                        <a:ln w="9525">
                          <a:solidFill>
                            <a:schemeClr val="bg1"/>
                          </a:solidFill>
                          <a:miter lim="800000"/>
                          <a:headEnd/>
                          <a:tailEnd/>
                        </a:ln>
                      </wps:spPr>
                      <wps:txbx>
                        <w:txbxContent>
                          <w:p w14:paraId="04271EB2" w14:textId="502D0891" w:rsidR="00C34334" w:rsidRPr="009413B9" w:rsidRDefault="00C34334" w:rsidP="00C34334">
                            <w:pPr>
                              <w:rPr>
                                <w:rFonts w:ascii="Cambria" w:hAnsi="Cambria" w:cstheme="minorHAnsi"/>
                                <w:b/>
                                <w:bCs/>
                                <w:sz w:val="22"/>
                              </w:rPr>
                            </w:pPr>
                            <w:r>
                              <w:rPr>
                                <w:rFonts w:ascii="Cambria" w:hAnsi="Cambria" w:cstheme="minorHAnsi"/>
                                <w:b/>
                                <w:bCs/>
                                <w:sz w:val="22"/>
                              </w:rPr>
                              <w:t>Saman Nematollahi</w:t>
                            </w:r>
                            <w:r w:rsidRPr="009413B9">
                              <w:rPr>
                                <w:rFonts w:ascii="Cambria" w:hAnsi="Cambria" w:cstheme="minorHAnsi"/>
                                <w:b/>
                                <w:bCs/>
                                <w:sz w:val="22"/>
                              </w:rPr>
                              <w:t>, M.D.</w:t>
                            </w:r>
                          </w:p>
                          <w:p w14:paraId="6BD14ED4" w14:textId="77777777" w:rsidR="00C34334" w:rsidRPr="009413B9" w:rsidRDefault="00C34334" w:rsidP="00C34334">
                            <w:pPr>
                              <w:rPr>
                                <w:rFonts w:ascii="Cambria" w:hAnsi="Cambria" w:cstheme="minorHAnsi"/>
                                <w:sz w:val="22"/>
                              </w:rPr>
                            </w:pPr>
                            <w:r w:rsidRPr="009413B9">
                              <w:rPr>
                                <w:rFonts w:ascii="Cambria" w:hAnsi="Cambria" w:cstheme="minorHAnsi"/>
                                <w:sz w:val="22"/>
                              </w:rPr>
                              <w:t>Assistant Professor of Medicine</w:t>
                            </w:r>
                          </w:p>
                          <w:p w14:paraId="57CA15BF" w14:textId="6AAE7086" w:rsidR="00C34334" w:rsidRPr="009413B9" w:rsidRDefault="00C34334" w:rsidP="00C34334">
                            <w:pPr>
                              <w:rPr>
                                <w:rFonts w:ascii="Cambria" w:hAnsi="Cambria" w:cstheme="minorHAnsi"/>
                                <w:sz w:val="22"/>
                              </w:rPr>
                            </w:pPr>
                            <w:r w:rsidRPr="009413B9">
                              <w:rPr>
                                <w:rFonts w:ascii="Cambria" w:hAnsi="Cambria" w:cstheme="minorHAnsi"/>
                                <w:sz w:val="22"/>
                              </w:rPr>
                              <w:t>Program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8A4E5" id="_x0000_s1028" type="#_x0000_t202" style="position:absolute;margin-left:139.85pt;margin-top:4.2pt;width:163.55pt;height:59.2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" strokecolor="white [3212]">
                <v:textbox>
                  <w:txbxContent>
                    <w:p w14:paraId="04271EB2" w14:textId="502D0891" w:rsidR="00C34334" w:rsidRPr="009413B9" w:rsidRDefault="00C34334" w:rsidP="00C34334">
                      <w:pPr>
                        <w:rPr>
                          <w:rFonts w:ascii="Cambria" w:hAnsi="Cambria" w:cstheme="minorHAnsi"/>
                          <w:b/>
                          <w:bCs/>
                          <w:sz w:val="22"/>
                        </w:rPr>
                      </w:pPr>
                      <w:r>
                        <w:rPr>
                          <w:rFonts w:ascii="Cambria" w:hAnsi="Cambria" w:cstheme="minorHAnsi"/>
                          <w:b/>
                          <w:bCs/>
                          <w:sz w:val="22"/>
                        </w:rPr>
                        <w:t>Saman Nematollahi</w:t>
                      </w:r>
                      <w:r w:rsidRPr="009413B9">
                        <w:rPr>
                          <w:rFonts w:ascii="Cambria" w:hAnsi="Cambria" w:cstheme="minorHAnsi"/>
                          <w:b/>
                          <w:bCs/>
                          <w:sz w:val="22"/>
                        </w:rPr>
                        <w:t>, M.D.</w:t>
                      </w:r>
                    </w:p>
                    <w:p w14:paraId="6BD14ED4" w14:textId="77777777" w:rsidR="00C34334" w:rsidRPr="009413B9" w:rsidRDefault="00C34334" w:rsidP="00C34334">
                      <w:pPr>
                        <w:rPr>
                          <w:rFonts w:ascii="Cambria" w:hAnsi="Cambria" w:cstheme="minorHAnsi"/>
                          <w:sz w:val="22"/>
                        </w:rPr>
                      </w:pPr>
                      <w:r w:rsidRPr="009413B9">
                        <w:rPr>
                          <w:rFonts w:ascii="Cambria" w:hAnsi="Cambria" w:cstheme="minorHAnsi"/>
                          <w:sz w:val="22"/>
                        </w:rPr>
                        <w:t>Assistant Professor of Medicine</w:t>
                      </w:r>
                    </w:p>
                    <w:p w14:paraId="57CA15BF" w14:textId="6AAE7086" w:rsidR="00C34334" w:rsidRPr="009413B9" w:rsidRDefault="00C34334" w:rsidP="00C34334">
                      <w:pPr>
                        <w:rPr>
                          <w:rFonts w:ascii="Cambria" w:hAnsi="Cambria" w:cstheme="minorHAnsi"/>
                          <w:sz w:val="22"/>
                        </w:rPr>
                      </w:pPr>
                      <w:r w:rsidRPr="009413B9">
                        <w:rPr>
                          <w:rFonts w:ascii="Cambria" w:hAnsi="Cambria" w:cstheme="minorHAnsi"/>
                          <w:sz w:val="22"/>
                        </w:rPr>
                        <w:t>Program Director</w:t>
                      </w:r>
                    </w:p>
                  </w:txbxContent>
                </v:textbox>
                <w10:wrap type="square" anchorx="page"/>
              </v:shape>
            </w:pict>
          </mc:Fallback>
        </mc:AlternateContent>
      </w:r>
      <w:r w:rsidRPr="009413B9">
        <w:rPr>
          <w:noProof/>
          <w:sz w:val="22"/>
        </w:rPr>
        <w:drawing>
          <wp:anchor distT="0" distB="0" distL="114300" distR="114300" simplePos="0" relativeHeight="251662336" behindDoc="1" locked="0" layoutInCell="1" allowOverlap="1" wp14:anchorId="6C10E0A2" wp14:editId="0EC0F0ED">
            <wp:simplePos x="0" y="0"/>
            <wp:positionH relativeFrom="column">
              <wp:posOffset>2894</wp:posOffset>
            </wp:positionH>
            <wp:positionV relativeFrom="paragraph">
              <wp:posOffset>53629</wp:posOffset>
            </wp:positionV>
            <wp:extent cx="1018572" cy="1464480"/>
            <wp:effectExtent l="0" t="0" r="0" b="0"/>
            <wp:wrapNone/>
            <wp:docPr id="3" name="Picture 3" descr="A person wearing a white shirt and blue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white shirt and blue ti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4111" cy="1472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5F5" w:rsidRPr="00186B21">
        <w:rPr>
          <w:rFonts w:ascii="Cambria" w:hAnsi="Cambria"/>
        </w:rPr>
        <w:t xml:space="preserve">  </w:t>
      </w:r>
    </w:p>
    <w:p w14:paraId="58DAE8F0" w14:textId="722B75C3" w:rsidR="00C34334" w:rsidRDefault="00C34334" w:rsidP="00C34334">
      <w:pPr>
        <w:spacing w:after="0" w:line="259" w:lineRule="auto"/>
        <w:rPr>
          <w:rFonts w:ascii="Cambria" w:hAnsi="Cambria"/>
          <w:b/>
          <w:sz w:val="22"/>
        </w:rPr>
      </w:pPr>
    </w:p>
    <w:p w14:paraId="6CE57F67" w14:textId="2AADA8DF" w:rsidR="00B83F5F" w:rsidRPr="009413B9" w:rsidRDefault="000765F5" w:rsidP="00C34334">
      <w:pPr>
        <w:spacing w:after="0" w:line="259" w:lineRule="auto"/>
        <w:rPr>
          <w:rFonts w:ascii="Cambria" w:hAnsi="Cambria"/>
          <w:sz w:val="22"/>
        </w:rPr>
      </w:pPr>
      <w:r w:rsidRPr="009413B9">
        <w:rPr>
          <w:rFonts w:ascii="Cambria" w:hAnsi="Cambria"/>
          <w:sz w:val="22"/>
        </w:rPr>
        <w:t xml:space="preserve"> </w:t>
      </w:r>
    </w:p>
    <w:p w14:paraId="24C19F25" w14:textId="77777777" w:rsidR="00C34334" w:rsidRDefault="00C34334">
      <w:pPr>
        <w:spacing w:after="0" w:line="412" w:lineRule="auto"/>
        <w:ind w:left="1629" w:right="5678" w:firstLine="0"/>
        <w:rPr>
          <w:rFonts w:ascii="Cambria" w:hAnsi="Cambria"/>
          <w:sz w:val="22"/>
        </w:rPr>
      </w:pPr>
    </w:p>
    <w:p w14:paraId="289B8386" w14:textId="634D3A47" w:rsidR="00B83F5F" w:rsidRDefault="000765F5">
      <w:pPr>
        <w:spacing w:after="0" w:line="412" w:lineRule="auto"/>
        <w:ind w:left="1629" w:right="5678" w:firstLine="0"/>
        <w:rPr>
          <w:rFonts w:ascii="Cambria" w:eastAsia="Arial" w:hAnsi="Cambria" w:cs="Arial"/>
          <w:b/>
          <w:sz w:val="28"/>
        </w:rPr>
      </w:pPr>
      <w:r w:rsidRPr="00186B21">
        <w:rPr>
          <w:rFonts w:ascii="Cambria" w:hAnsi="Cambria"/>
        </w:rPr>
        <w:t xml:space="preserve"> </w:t>
      </w:r>
      <w:r w:rsidRPr="00186B21">
        <w:rPr>
          <w:rFonts w:ascii="Cambria" w:eastAsia="Arial" w:hAnsi="Cambria" w:cs="Arial"/>
          <w:b/>
          <w:sz w:val="28"/>
        </w:rPr>
        <w:t xml:space="preserve"> </w:t>
      </w:r>
    </w:p>
    <w:p w14:paraId="7CF6DF4B" w14:textId="54894A43" w:rsidR="009C77F5" w:rsidRPr="00186B21" w:rsidRDefault="009C77F5" w:rsidP="00B8489E">
      <w:pPr>
        <w:spacing w:after="0" w:line="259" w:lineRule="auto"/>
        <w:ind w:left="0" w:firstLine="0"/>
        <w:rPr>
          <w:rFonts w:ascii="Cambria" w:hAnsi="Cambria"/>
        </w:rPr>
      </w:pPr>
    </w:p>
    <w:p w14:paraId="4772DA0A" w14:textId="77777777" w:rsidR="00B83F5F" w:rsidRPr="00186B21" w:rsidRDefault="000765F5" w:rsidP="00A82FAE">
      <w:pPr>
        <w:pStyle w:val="Heading1"/>
        <w:ind w:left="0" w:firstLine="0"/>
        <w:rPr>
          <w:rFonts w:ascii="Cambria" w:hAnsi="Cambria"/>
        </w:rPr>
      </w:pPr>
      <w:r w:rsidRPr="00186B21">
        <w:rPr>
          <w:rFonts w:ascii="Cambria" w:hAnsi="Cambria"/>
          <w:sz w:val="36"/>
        </w:rPr>
        <w:lastRenderedPageBreak/>
        <w:t xml:space="preserve">2. </w:t>
      </w:r>
      <w:r w:rsidRPr="00186B21">
        <w:rPr>
          <w:rFonts w:ascii="Cambria" w:hAnsi="Cambria"/>
        </w:rPr>
        <w:t xml:space="preserve">Goals of the Program </w:t>
      </w:r>
    </w:p>
    <w:p w14:paraId="1C239EF5"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1D95D102" w14:textId="77777777" w:rsidR="00B83F5F" w:rsidRPr="00186B21" w:rsidRDefault="000765F5">
      <w:pPr>
        <w:rPr>
          <w:rFonts w:ascii="Cambria" w:hAnsi="Cambria"/>
          <w:sz w:val="23"/>
          <w:szCs w:val="23"/>
        </w:rPr>
      </w:pPr>
      <w:r w:rsidRPr="00186B21">
        <w:rPr>
          <w:rFonts w:ascii="Cambria" w:hAnsi="Cambria"/>
          <w:sz w:val="23"/>
          <w:szCs w:val="23"/>
        </w:rPr>
        <w:t xml:space="preserve">The overall goal is to prepare the trainee to function as a competent Infectious Diseases physician in a variety of settings, and to meet the requirements for the American Board of Internal Medicine (ABIM) certification in Infectious Diseases. The Infectious Diseases program is accredited by the Accreditation Council for Graduate Medical Education (ACGME). It is designed to teach the six general competencies over two years of training. These include Patient Care, Medical Knowledge, Practice-Based Learning and Improvement, Interpersonal and Communication Skills, Professionalism and Systems-Based Practice. Each trainee is expected to achieve milestones in each competency, which are the essential habits needed for life-long learning.  </w:t>
      </w:r>
    </w:p>
    <w:p w14:paraId="177FEF74"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211F1AF" w14:textId="77777777" w:rsidR="00B83F5F" w:rsidRPr="00186B21" w:rsidRDefault="000765F5">
      <w:pPr>
        <w:rPr>
          <w:rFonts w:ascii="Cambria" w:hAnsi="Cambria"/>
          <w:sz w:val="23"/>
          <w:szCs w:val="23"/>
        </w:rPr>
      </w:pPr>
      <w:r w:rsidRPr="00186B21">
        <w:rPr>
          <w:rFonts w:ascii="Cambria" w:hAnsi="Cambria"/>
          <w:sz w:val="23"/>
          <w:szCs w:val="23"/>
        </w:rPr>
        <w:t xml:space="preserve">Fellows are expected to: </w:t>
      </w:r>
    </w:p>
    <w:p w14:paraId="2571976C"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1CAE3B4" w14:textId="77777777" w:rsidR="00B83F5F" w:rsidRPr="00186B21" w:rsidRDefault="000765F5">
      <w:pPr>
        <w:numPr>
          <w:ilvl w:val="0"/>
          <w:numId w:val="2"/>
        </w:numPr>
        <w:spacing w:line="314" w:lineRule="auto"/>
        <w:ind w:hanging="360"/>
        <w:rPr>
          <w:rFonts w:ascii="Cambria" w:hAnsi="Cambria"/>
          <w:sz w:val="23"/>
          <w:szCs w:val="23"/>
        </w:rPr>
      </w:pPr>
      <w:r w:rsidRPr="00186B21">
        <w:rPr>
          <w:rFonts w:ascii="Cambria" w:hAnsi="Cambria"/>
          <w:sz w:val="23"/>
          <w:szCs w:val="23"/>
        </w:rPr>
        <w:t xml:space="preserve">Acquire a good working knowledge of the specific program content in clinical Infectious Diseases as outlined by the ACGME and ABIM.  </w:t>
      </w:r>
    </w:p>
    <w:p w14:paraId="2F8E1F39"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A509556" w14:textId="77777777" w:rsidR="00B83F5F" w:rsidRPr="00186B21" w:rsidRDefault="000765F5">
      <w:pPr>
        <w:numPr>
          <w:ilvl w:val="0"/>
          <w:numId w:val="2"/>
        </w:numPr>
        <w:spacing w:after="74"/>
        <w:ind w:hanging="360"/>
        <w:rPr>
          <w:rFonts w:ascii="Cambria" w:hAnsi="Cambria"/>
          <w:sz w:val="23"/>
          <w:szCs w:val="23"/>
        </w:rPr>
      </w:pPr>
      <w:r w:rsidRPr="00186B21">
        <w:rPr>
          <w:rFonts w:ascii="Cambria" w:hAnsi="Cambria"/>
          <w:sz w:val="23"/>
          <w:szCs w:val="23"/>
        </w:rPr>
        <w:t xml:space="preserve">Achieve proficiency in the key technical skills in Infectious Diseases as outlined by </w:t>
      </w:r>
    </w:p>
    <w:p w14:paraId="007DF6F6" w14:textId="77777777" w:rsidR="00B83F5F" w:rsidRPr="00186B21" w:rsidRDefault="000765F5">
      <w:pPr>
        <w:ind w:left="1450"/>
        <w:rPr>
          <w:rFonts w:ascii="Cambria" w:hAnsi="Cambria"/>
          <w:sz w:val="23"/>
          <w:szCs w:val="23"/>
        </w:rPr>
      </w:pPr>
      <w:r w:rsidRPr="00186B21">
        <w:rPr>
          <w:rFonts w:ascii="Cambria" w:hAnsi="Cambria"/>
          <w:sz w:val="23"/>
          <w:szCs w:val="23"/>
        </w:rPr>
        <w:t xml:space="preserve">ACGME and ABIM. </w:t>
      </w:r>
    </w:p>
    <w:p w14:paraId="7B77F270"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39C9FEF" w14:textId="77777777" w:rsidR="00B83F5F" w:rsidRPr="00186B21" w:rsidRDefault="000765F5">
      <w:pPr>
        <w:numPr>
          <w:ilvl w:val="0"/>
          <w:numId w:val="2"/>
        </w:numPr>
        <w:spacing w:line="314" w:lineRule="auto"/>
        <w:ind w:hanging="360"/>
        <w:rPr>
          <w:rFonts w:ascii="Cambria" w:hAnsi="Cambria"/>
          <w:sz w:val="23"/>
          <w:szCs w:val="23"/>
        </w:rPr>
      </w:pPr>
      <w:r w:rsidRPr="00186B21">
        <w:rPr>
          <w:rFonts w:ascii="Cambria" w:hAnsi="Cambria"/>
          <w:sz w:val="23"/>
          <w:szCs w:val="23"/>
        </w:rPr>
        <w:t xml:space="preserve">Participate in scholarly activities and a research experience that prepares the trainee for lifelong learning and scholarship. </w:t>
      </w:r>
    </w:p>
    <w:p w14:paraId="6AB072C2"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E2F5BA4" w14:textId="0A6C3800" w:rsidR="00B83F5F" w:rsidRPr="00186B21" w:rsidRDefault="000765F5">
      <w:pPr>
        <w:rPr>
          <w:rFonts w:ascii="Cambria" w:hAnsi="Cambria"/>
          <w:sz w:val="23"/>
          <w:szCs w:val="23"/>
        </w:rPr>
      </w:pPr>
      <w:r w:rsidRPr="00186B21">
        <w:rPr>
          <w:rFonts w:ascii="Cambria" w:hAnsi="Cambria"/>
          <w:sz w:val="23"/>
          <w:szCs w:val="23"/>
        </w:rPr>
        <w:t xml:space="preserve">The written curriculum outlines the clinical and other educational experiences that prepare the trainee to meet these objectives. The specific objectives, methods, expectations and evaluation for each experience are delineated. Descriptions of facilities, resources, support services, and schedules are also included.   </w:t>
      </w:r>
    </w:p>
    <w:p w14:paraId="74AD119E" w14:textId="2E89CE64" w:rsidR="002D5926" w:rsidRPr="00186B21" w:rsidRDefault="002D5926">
      <w:pPr>
        <w:rPr>
          <w:rFonts w:ascii="Cambria" w:hAnsi="Cambria"/>
          <w:sz w:val="23"/>
          <w:szCs w:val="23"/>
        </w:rPr>
      </w:pPr>
    </w:p>
    <w:p w14:paraId="77BF8CB2" w14:textId="0A85759D" w:rsidR="002D5926" w:rsidRPr="00186B21" w:rsidRDefault="002D5926">
      <w:pPr>
        <w:rPr>
          <w:rFonts w:ascii="Cambria" w:hAnsi="Cambria"/>
        </w:rPr>
      </w:pPr>
    </w:p>
    <w:p w14:paraId="3CFDBFB5" w14:textId="6DB05B04" w:rsidR="002D5926" w:rsidRPr="00186B21" w:rsidRDefault="002D5926">
      <w:pPr>
        <w:rPr>
          <w:rFonts w:ascii="Cambria" w:hAnsi="Cambria"/>
        </w:rPr>
      </w:pPr>
    </w:p>
    <w:p w14:paraId="21A0A79C" w14:textId="2B4AC897" w:rsidR="002D5926" w:rsidRPr="00186B21" w:rsidRDefault="002D5926">
      <w:pPr>
        <w:rPr>
          <w:rFonts w:ascii="Cambria" w:hAnsi="Cambria"/>
        </w:rPr>
      </w:pPr>
    </w:p>
    <w:p w14:paraId="6EFE162E" w14:textId="24A5CDEF" w:rsidR="002D5926" w:rsidRPr="00186B21" w:rsidRDefault="002D5926">
      <w:pPr>
        <w:rPr>
          <w:rFonts w:ascii="Cambria" w:hAnsi="Cambria"/>
        </w:rPr>
      </w:pPr>
    </w:p>
    <w:p w14:paraId="07DA20F8" w14:textId="562F8716" w:rsidR="002D5926" w:rsidRPr="00186B21" w:rsidRDefault="002D5926">
      <w:pPr>
        <w:rPr>
          <w:rFonts w:ascii="Cambria" w:hAnsi="Cambria"/>
        </w:rPr>
      </w:pPr>
    </w:p>
    <w:p w14:paraId="3D4879F3" w14:textId="293DC890" w:rsidR="008F10A4" w:rsidRPr="00186B21" w:rsidRDefault="008F10A4">
      <w:pPr>
        <w:spacing w:after="160" w:line="259" w:lineRule="auto"/>
        <w:ind w:left="0" w:firstLine="0"/>
        <w:rPr>
          <w:rFonts w:ascii="Cambria" w:hAnsi="Cambria"/>
        </w:rPr>
      </w:pPr>
      <w:r w:rsidRPr="00186B21">
        <w:rPr>
          <w:rFonts w:ascii="Cambria" w:hAnsi="Cambria"/>
        </w:rPr>
        <w:br w:type="page"/>
      </w:r>
    </w:p>
    <w:p w14:paraId="7CAF7DB5" w14:textId="77777777" w:rsidR="00B83F5F" w:rsidRPr="00186B21" w:rsidRDefault="000765F5" w:rsidP="00A82FAE">
      <w:pPr>
        <w:pStyle w:val="Heading1"/>
        <w:ind w:left="0" w:firstLine="0"/>
        <w:rPr>
          <w:rFonts w:ascii="Cambria" w:hAnsi="Cambria"/>
        </w:rPr>
      </w:pPr>
      <w:r w:rsidRPr="00186B21">
        <w:rPr>
          <w:rFonts w:ascii="Cambria" w:hAnsi="Cambria"/>
          <w:sz w:val="36"/>
        </w:rPr>
        <w:lastRenderedPageBreak/>
        <w:t xml:space="preserve">3. </w:t>
      </w:r>
      <w:r w:rsidRPr="00186B21">
        <w:rPr>
          <w:rFonts w:ascii="Cambria" w:hAnsi="Cambria"/>
        </w:rPr>
        <w:t xml:space="preserve">Overview </w:t>
      </w:r>
    </w:p>
    <w:p w14:paraId="73767193" w14:textId="77777777" w:rsidR="00B83F5F" w:rsidRPr="00186B21" w:rsidRDefault="000765F5">
      <w:pPr>
        <w:pStyle w:val="Heading2"/>
        <w:ind w:left="-5" w:right="1825"/>
        <w:rPr>
          <w:rFonts w:ascii="Cambria" w:hAnsi="Cambria"/>
          <w:sz w:val="23"/>
          <w:szCs w:val="23"/>
        </w:rPr>
      </w:pPr>
      <w:r w:rsidRPr="00186B21">
        <w:rPr>
          <w:rFonts w:ascii="Cambria" w:hAnsi="Cambria"/>
          <w:sz w:val="23"/>
          <w:szCs w:val="23"/>
        </w:rPr>
        <w:t>Fellowship Training – Infectious Diseases Division</w:t>
      </w:r>
      <w:r w:rsidRPr="00186B21">
        <w:rPr>
          <w:rFonts w:ascii="Cambria" w:hAnsi="Cambria"/>
          <w:b w:val="0"/>
          <w:sz w:val="23"/>
          <w:szCs w:val="23"/>
        </w:rPr>
        <w:t xml:space="preserve"> </w:t>
      </w:r>
    </w:p>
    <w:p w14:paraId="21F0191A" w14:textId="77777777" w:rsidR="00B83F5F" w:rsidRPr="00186B21" w:rsidRDefault="000765F5">
      <w:pPr>
        <w:spacing w:after="39" w:line="259" w:lineRule="auto"/>
        <w:ind w:left="0" w:firstLine="0"/>
        <w:rPr>
          <w:rFonts w:ascii="Cambria" w:hAnsi="Cambria"/>
          <w:sz w:val="23"/>
          <w:szCs w:val="23"/>
        </w:rPr>
      </w:pPr>
      <w:r w:rsidRPr="00186B21">
        <w:rPr>
          <w:rFonts w:ascii="Cambria" w:hAnsi="Cambria"/>
          <w:sz w:val="23"/>
          <w:szCs w:val="23"/>
        </w:rPr>
        <w:t xml:space="preserve"> </w:t>
      </w:r>
    </w:p>
    <w:p w14:paraId="12FFC84D" w14:textId="77777777" w:rsidR="00B83F5F" w:rsidRPr="00186B21" w:rsidRDefault="000765F5">
      <w:pPr>
        <w:spacing w:after="10"/>
        <w:ind w:left="-5" w:right="1825"/>
        <w:rPr>
          <w:rFonts w:ascii="Cambria" w:hAnsi="Cambria"/>
          <w:sz w:val="23"/>
          <w:szCs w:val="23"/>
        </w:rPr>
      </w:pPr>
      <w:r w:rsidRPr="00186B21">
        <w:rPr>
          <w:rFonts w:ascii="Cambria" w:hAnsi="Cambria"/>
          <w:b/>
          <w:sz w:val="23"/>
          <w:szCs w:val="23"/>
        </w:rPr>
        <w:t>Description of the Program:</w:t>
      </w:r>
      <w:r w:rsidRPr="00186B21">
        <w:rPr>
          <w:rFonts w:ascii="Cambria" w:hAnsi="Cambria"/>
          <w:sz w:val="23"/>
          <w:szCs w:val="23"/>
        </w:rPr>
        <w:t xml:space="preserve"> </w:t>
      </w:r>
    </w:p>
    <w:p w14:paraId="79B3DAE1" w14:textId="77777777" w:rsidR="00B83F5F" w:rsidRPr="00186B21" w:rsidRDefault="000765F5">
      <w:pPr>
        <w:spacing w:after="36" w:line="259" w:lineRule="auto"/>
        <w:ind w:left="0" w:firstLine="0"/>
        <w:rPr>
          <w:rFonts w:ascii="Cambria" w:hAnsi="Cambria"/>
          <w:sz w:val="23"/>
          <w:szCs w:val="23"/>
        </w:rPr>
      </w:pPr>
      <w:r w:rsidRPr="00186B21">
        <w:rPr>
          <w:rFonts w:ascii="Cambria" w:hAnsi="Cambria"/>
          <w:sz w:val="23"/>
          <w:szCs w:val="23"/>
        </w:rPr>
        <w:t xml:space="preserve"> </w:t>
      </w:r>
    </w:p>
    <w:p w14:paraId="03E0F0B0" w14:textId="77777777" w:rsidR="00B83F5F" w:rsidRPr="00186B21" w:rsidRDefault="000765F5">
      <w:pPr>
        <w:rPr>
          <w:rFonts w:ascii="Cambria" w:hAnsi="Cambria"/>
          <w:sz w:val="23"/>
          <w:szCs w:val="23"/>
        </w:rPr>
      </w:pPr>
      <w:r w:rsidRPr="00186B21">
        <w:rPr>
          <w:rFonts w:ascii="Cambria" w:hAnsi="Cambria"/>
          <w:sz w:val="23"/>
          <w:szCs w:val="23"/>
        </w:rPr>
        <w:t xml:space="preserve">The Fellowship Training Program is based in the Division of Infectious Diseases in the Department of Medicine at BUMC-T Campus. The Program is designed to provide training and supervised experience for the fellow to acquire the competency of a specialist in the field of Infectious Diseases and meet the requirements for ABIM certification in Infectious Diseases. The Program is a minimum of two years duration with an emphasis on training in clinical Infectious Diseases. An optional third year may be offered to individuals with a strong interest in a research career. Candidates for training must be </w:t>
      </w:r>
      <w:proofErr w:type="spellStart"/>
      <w:r w:rsidRPr="00186B21">
        <w:rPr>
          <w:rFonts w:ascii="Cambria" w:hAnsi="Cambria"/>
          <w:sz w:val="23"/>
          <w:szCs w:val="23"/>
        </w:rPr>
        <w:t>board</w:t>
      </w:r>
      <w:proofErr w:type="spellEnd"/>
      <w:r w:rsidRPr="00186B21">
        <w:rPr>
          <w:rFonts w:ascii="Cambria" w:hAnsi="Cambria"/>
          <w:sz w:val="23"/>
          <w:szCs w:val="23"/>
        </w:rPr>
        <w:t xml:space="preserve"> eligible or board certified in Internal Medicine.  </w:t>
      </w:r>
    </w:p>
    <w:p w14:paraId="677E48A8" w14:textId="77777777" w:rsidR="00B83F5F" w:rsidRPr="00186B21" w:rsidRDefault="000765F5">
      <w:pPr>
        <w:spacing w:after="56" w:line="259" w:lineRule="auto"/>
        <w:ind w:left="0" w:firstLine="0"/>
        <w:rPr>
          <w:rFonts w:ascii="Cambria" w:hAnsi="Cambria"/>
          <w:sz w:val="23"/>
          <w:szCs w:val="23"/>
        </w:rPr>
      </w:pPr>
      <w:r w:rsidRPr="00186B21">
        <w:rPr>
          <w:rFonts w:ascii="Cambria" w:hAnsi="Cambria"/>
          <w:sz w:val="23"/>
          <w:szCs w:val="23"/>
        </w:rPr>
        <w:t xml:space="preserve"> </w:t>
      </w:r>
    </w:p>
    <w:p w14:paraId="72B64220" w14:textId="77777777" w:rsidR="00B83F5F" w:rsidRPr="00186B21" w:rsidRDefault="000765F5">
      <w:pPr>
        <w:rPr>
          <w:rFonts w:ascii="Cambria" w:hAnsi="Cambria"/>
          <w:sz w:val="23"/>
          <w:szCs w:val="23"/>
        </w:rPr>
      </w:pPr>
      <w:r w:rsidRPr="00186B21">
        <w:rPr>
          <w:rFonts w:ascii="Cambria" w:hAnsi="Cambria"/>
          <w:sz w:val="23"/>
          <w:szCs w:val="23"/>
        </w:rPr>
        <w:t xml:space="preserve">The overall objective of the program is to produce well-trained, competent, compassionate physicians who are certified by the ABIM in Infectious Diseases and who will be committed to life-long learning. </w:t>
      </w:r>
    </w:p>
    <w:p w14:paraId="5513B172" w14:textId="77777777" w:rsidR="00B83F5F" w:rsidRPr="00186B21" w:rsidRDefault="000765F5">
      <w:pPr>
        <w:spacing w:after="39" w:line="259" w:lineRule="auto"/>
        <w:ind w:left="0" w:firstLine="0"/>
        <w:rPr>
          <w:rFonts w:ascii="Cambria" w:hAnsi="Cambria"/>
          <w:sz w:val="23"/>
          <w:szCs w:val="23"/>
        </w:rPr>
      </w:pPr>
      <w:r w:rsidRPr="00186B21">
        <w:rPr>
          <w:rFonts w:ascii="Cambria" w:hAnsi="Cambria"/>
          <w:sz w:val="23"/>
          <w:szCs w:val="23"/>
        </w:rPr>
        <w:t xml:space="preserve"> </w:t>
      </w:r>
    </w:p>
    <w:p w14:paraId="6F8B4AF0" w14:textId="77777777" w:rsidR="00B83F5F" w:rsidRPr="00186B21" w:rsidRDefault="000765F5">
      <w:pPr>
        <w:spacing w:after="10"/>
        <w:ind w:left="-5" w:right="1825"/>
        <w:rPr>
          <w:rFonts w:ascii="Cambria" w:hAnsi="Cambria"/>
          <w:sz w:val="23"/>
          <w:szCs w:val="23"/>
        </w:rPr>
      </w:pPr>
      <w:r w:rsidRPr="00186B21">
        <w:rPr>
          <w:rFonts w:ascii="Cambria" w:hAnsi="Cambria"/>
          <w:b/>
          <w:sz w:val="23"/>
          <w:szCs w:val="23"/>
        </w:rPr>
        <w:t>Facilities and Resources:</w:t>
      </w:r>
      <w:r w:rsidRPr="00186B21">
        <w:rPr>
          <w:rFonts w:ascii="Cambria" w:hAnsi="Cambria"/>
          <w:sz w:val="23"/>
          <w:szCs w:val="23"/>
        </w:rPr>
        <w:t xml:space="preserve"> </w:t>
      </w:r>
    </w:p>
    <w:p w14:paraId="4DC6C1F0" w14:textId="77777777" w:rsidR="00B83F5F" w:rsidRPr="00186B21" w:rsidRDefault="000765F5">
      <w:pPr>
        <w:spacing w:after="36" w:line="259" w:lineRule="auto"/>
        <w:ind w:left="0" w:firstLine="0"/>
        <w:rPr>
          <w:rFonts w:ascii="Cambria" w:hAnsi="Cambria"/>
          <w:sz w:val="23"/>
          <w:szCs w:val="23"/>
        </w:rPr>
      </w:pPr>
      <w:r w:rsidRPr="00186B21">
        <w:rPr>
          <w:rFonts w:ascii="Cambria" w:hAnsi="Cambria"/>
          <w:sz w:val="23"/>
          <w:szCs w:val="23"/>
        </w:rPr>
        <w:t xml:space="preserve"> </w:t>
      </w:r>
    </w:p>
    <w:p w14:paraId="5D0AEBA1" w14:textId="77777777" w:rsidR="00B83F5F" w:rsidRPr="00186B21" w:rsidRDefault="000765F5">
      <w:pPr>
        <w:rPr>
          <w:rFonts w:ascii="Cambria" w:hAnsi="Cambria"/>
          <w:sz w:val="23"/>
          <w:szCs w:val="23"/>
        </w:rPr>
      </w:pPr>
      <w:r w:rsidRPr="00186B21">
        <w:rPr>
          <w:rFonts w:ascii="Cambria" w:hAnsi="Cambria"/>
          <w:sz w:val="23"/>
          <w:szCs w:val="23"/>
        </w:rPr>
        <w:t xml:space="preserve">The major training sites are: BUMC Tucson (or Main) and South campuses and the Southern Arizona VA Healthcare System (SAVAHCS). The BUMC-T Main Campus and the SAVAHCS have access to a laboratory for clinical microbiology, including diagnostic bacteriology, immunology, mycology, parasitology, and virology. Facilities for the isolation of patients with infectious diseases are available at </w:t>
      </w:r>
      <w:proofErr w:type="gramStart"/>
      <w:r w:rsidRPr="00186B21">
        <w:rPr>
          <w:rFonts w:ascii="Cambria" w:hAnsi="Cambria"/>
          <w:sz w:val="23"/>
          <w:szCs w:val="23"/>
        </w:rPr>
        <w:t>all of</w:t>
      </w:r>
      <w:proofErr w:type="gramEnd"/>
      <w:r w:rsidRPr="00186B21">
        <w:rPr>
          <w:rFonts w:ascii="Cambria" w:hAnsi="Cambria"/>
          <w:sz w:val="23"/>
          <w:szCs w:val="23"/>
        </w:rPr>
        <w:t xml:space="preserve"> these institutions. The ID training program is conducted in a setting in which training programs in surgery, obstetrics, gynecology, pediatrics, and other medical and surgical specialties and sub-specialties are available.  </w:t>
      </w:r>
    </w:p>
    <w:p w14:paraId="06FE585B" w14:textId="77777777" w:rsidR="00B83F5F" w:rsidRPr="00186B21" w:rsidRDefault="000765F5">
      <w:pPr>
        <w:spacing w:after="36" w:line="259" w:lineRule="auto"/>
        <w:ind w:left="0" w:firstLine="0"/>
        <w:rPr>
          <w:rFonts w:ascii="Cambria" w:hAnsi="Cambria"/>
          <w:sz w:val="23"/>
          <w:szCs w:val="23"/>
        </w:rPr>
      </w:pPr>
      <w:r w:rsidRPr="00186B21">
        <w:rPr>
          <w:rFonts w:ascii="Cambria" w:hAnsi="Cambria"/>
          <w:sz w:val="23"/>
          <w:szCs w:val="23"/>
        </w:rPr>
        <w:t xml:space="preserve"> </w:t>
      </w:r>
    </w:p>
    <w:p w14:paraId="66905EDE" w14:textId="77777777" w:rsidR="00B83F5F" w:rsidRPr="00186B21" w:rsidRDefault="000765F5">
      <w:pPr>
        <w:spacing w:after="10"/>
        <w:ind w:left="-5" w:right="1825"/>
        <w:rPr>
          <w:rFonts w:ascii="Cambria" w:hAnsi="Cambria"/>
          <w:sz w:val="23"/>
          <w:szCs w:val="23"/>
        </w:rPr>
      </w:pPr>
      <w:r w:rsidRPr="00186B21">
        <w:rPr>
          <w:rFonts w:ascii="Cambria" w:hAnsi="Cambria"/>
          <w:b/>
          <w:sz w:val="23"/>
          <w:szCs w:val="23"/>
        </w:rPr>
        <w:t>Program Components:</w:t>
      </w:r>
      <w:r w:rsidRPr="00186B21">
        <w:rPr>
          <w:rFonts w:ascii="Cambria" w:hAnsi="Cambria"/>
          <w:sz w:val="23"/>
          <w:szCs w:val="23"/>
        </w:rPr>
        <w:t xml:space="preserve"> </w:t>
      </w:r>
    </w:p>
    <w:p w14:paraId="4B94533F" w14:textId="77777777" w:rsidR="00B83F5F" w:rsidRPr="00186B21" w:rsidRDefault="000765F5">
      <w:pPr>
        <w:spacing w:after="36" w:line="259" w:lineRule="auto"/>
        <w:ind w:left="0" w:firstLine="0"/>
        <w:rPr>
          <w:rFonts w:ascii="Cambria" w:hAnsi="Cambria"/>
          <w:sz w:val="23"/>
          <w:szCs w:val="23"/>
        </w:rPr>
      </w:pPr>
      <w:r w:rsidRPr="00186B21">
        <w:rPr>
          <w:rFonts w:ascii="Cambria" w:hAnsi="Cambria"/>
          <w:sz w:val="23"/>
          <w:szCs w:val="23"/>
        </w:rPr>
        <w:t xml:space="preserve"> </w:t>
      </w:r>
    </w:p>
    <w:p w14:paraId="144A879C" w14:textId="77777777" w:rsidR="00B83F5F" w:rsidRPr="00186B21" w:rsidRDefault="000765F5">
      <w:pPr>
        <w:pStyle w:val="Heading2"/>
        <w:ind w:left="-5" w:right="1825"/>
        <w:rPr>
          <w:rFonts w:ascii="Cambria" w:hAnsi="Cambria"/>
          <w:sz w:val="23"/>
          <w:szCs w:val="23"/>
        </w:rPr>
      </w:pPr>
      <w:r w:rsidRPr="00186B21">
        <w:rPr>
          <w:rFonts w:ascii="Cambria" w:hAnsi="Cambria"/>
          <w:sz w:val="23"/>
          <w:szCs w:val="23"/>
        </w:rPr>
        <w:t>Clinical Experience</w:t>
      </w:r>
      <w:r w:rsidRPr="00186B21">
        <w:rPr>
          <w:rFonts w:ascii="Cambria" w:hAnsi="Cambria"/>
          <w:b w:val="0"/>
          <w:sz w:val="23"/>
          <w:szCs w:val="23"/>
        </w:rPr>
        <w:t xml:space="preserve"> </w:t>
      </w:r>
    </w:p>
    <w:p w14:paraId="0A41187C" w14:textId="77777777" w:rsidR="00B83F5F" w:rsidRPr="00186B21" w:rsidRDefault="000765F5">
      <w:pPr>
        <w:spacing w:after="56" w:line="259" w:lineRule="auto"/>
        <w:ind w:left="0" w:firstLine="0"/>
        <w:rPr>
          <w:rFonts w:ascii="Cambria" w:hAnsi="Cambria"/>
          <w:sz w:val="23"/>
          <w:szCs w:val="23"/>
        </w:rPr>
      </w:pPr>
      <w:r w:rsidRPr="00186B21">
        <w:rPr>
          <w:rFonts w:ascii="Cambria" w:hAnsi="Cambria"/>
          <w:sz w:val="23"/>
          <w:szCs w:val="23"/>
        </w:rPr>
        <w:t xml:space="preserve"> </w:t>
      </w:r>
    </w:p>
    <w:p w14:paraId="7E54F1FC" w14:textId="77777777" w:rsidR="00B83F5F" w:rsidRPr="00186B21" w:rsidRDefault="000765F5">
      <w:pPr>
        <w:rPr>
          <w:rFonts w:ascii="Cambria" w:hAnsi="Cambria"/>
          <w:sz w:val="23"/>
          <w:szCs w:val="23"/>
        </w:rPr>
      </w:pPr>
      <w:r w:rsidRPr="00186B21">
        <w:rPr>
          <w:rFonts w:ascii="Cambria" w:hAnsi="Cambria"/>
          <w:sz w:val="23"/>
          <w:szCs w:val="23"/>
        </w:rPr>
        <w:t xml:space="preserve">The clinical experiences afforded to ID fellows include opportunities to observe and manage adult patients with infectious diseases on both an inpatient and ambulatory basis. The program requires 24 months of supervised clinical rotations and research.  </w:t>
      </w:r>
    </w:p>
    <w:p w14:paraId="1BD43F71" w14:textId="77777777" w:rsidR="00B83F5F" w:rsidRPr="00186B21" w:rsidRDefault="000765F5">
      <w:pPr>
        <w:spacing w:after="59" w:line="259" w:lineRule="auto"/>
        <w:ind w:left="0" w:firstLine="0"/>
        <w:rPr>
          <w:rFonts w:ascii="Cambria" w:hAnsi="Cambria"/>
          <w:sz w:val="23"/>
          <w:szCs w:val="23"/>
        </w:rPr>
      </w:pPr>
      <w:r w:rsidRPr="00186B21">
        <w:rPr>
          <w:rFonts w:ascii="Cambria" w:hAnsi="Cambria"/>
          <w:sz w:val="23"/>
          <w:szCs w:val="23"/>
        </w:rPr>
        <w:t xml:space="preserve"> </w:t>
      </w:r>
    </w:p>
    <w:p w14:paraId="3892A54C" w14:textId="77777777" w:rsidR="00B83F5F" w:rsidRPr="00186B21" w:rsidRDefault="000765F5">
      <w:pPr>
        <w:rPr>
          <w:rFonts w:ascii="Cambria" w:hAnsi="Cambria"/>
          <w:sz w:val="23"/>
          <w:szCs w:val="23"/>
        </w:rPr>
      </w:pPr>
      <w:r w:rsidRPr="00186B21">
        <w:rPr>
          <w:rFonts w:ascii="Cambria" w:hAnsi="Cambria"/>
          <w:b/>
          <w:sz w:val="23"/>
          <w:szCs w:val="23"/>
        </w:rPr>
        <w:t>Inpatient rotations</w:t>
      </w:r>
      <w:r w:rsidRPr="00186B21">
        <w:rPr>
          <w:rFonts w:ascii="Cambria" w:hAnsi="Cambria"/>
          <w:sz w:val="23"/>
          <w:szCs w:val="23"/>
        </w:rPr>
        <w:t xml:space="preserve">. Inpatient consultations are performed at BUMC-T and SAVAHCS. At the completion of the required clinical time, the fellow will also have provided consultative services for an average of 500 inpatients.  </w:t>
      </w:r>
    </w:p>
    <w:p w14:paraId="6CDC26E1" w14:textId="77777777" w:rsidR="00B83F5F" w:rsidRPr="00186B21" w:rsidRDefault="000765F5">
      <w:pPr>
        <w:spacing w:after="59" w:line="259" w:lineRule="auto"/>
        <w:ind w:left="0" w:firstLine="0"/>
        <w:rPr>
          <w:rFonts w:ascii="Cambria" w:hAnsi="Cambria"/>
          <w:sz w:val="23"/>
          <w:szCs w:val="23"/>
        </w:rPr>
      </w:pPr>
      <w:r w:rsidRPr="00186B21">
        <w:rPr>
          <w:rFonts w:ascii="Cambria" w:hAnsi="Cambria"/>
          <w:sz w:val="23"/>
          <w:szCs w:val="23"/>
        </w:rPr>
        <w:t xml:space="preserve"> </w:t>
      </w:r>
    </w:p>
    <w:p w14:paraId="54CC7083" w14:textId="77777777" w:rsidR="00B83F5F" w:rsidRPr="00186B21" w:rsidRDefault="000765F5">
      <w:pPr>
        <w:rPr>
          <w:rFonts w:ascii="Cambria" w:hAnsi="Cambria"/>
          <w:sz w:val="23"/>
          <w:szCs w:val="23"/>
        </w:rPr>
      </w:pPr>
      <w:r w:rsidRPr="00186B21">
        <w:rPr>
          <w:rFonts w:ascii="Cambria" w:hAnsi="Cambria"/>
          <w:b/>
          <w:sz w:val="23"/>
          <w:szCs w:val="23"/>
        </w:rPr>
        <w:t>Ambulatory care</w:t>
      </w:r>
      <w:r w:rsidRPr="00186B21">
        <w:rPr>
          <w:rFonts w:ascii="Cambria" w:hAnsi="Cambria"/>
          <w:sz w:val="23"/>
          <w:szCs w:val="23"/>
        </w:rPr>
        <w:t xml:space="preserve">. Fellows have outpatient infectious disease clinics at BUMC-T, BUMC-South and at the SAVAHCS. Outpatient clinics provide care for patients with HIV, general infectious diseases, and coccidioidomycosis. Each fellow is required to follow at least 20 HIV patients for a minimum of 12 months.  </w:t>
      </w:r>
    </w:p>
    <w:p w14:paraId="42052549" w14:textId="77777777" w:rsidR="00B83F5F" w:rsidRPr="00186B21" w:rsidRDefault="000765F5">
      <w:pPr>
        <w:spacing w:after="59" w:line="259" w:lineRule="auto"/>
        <w:ind w:left="0" w:firstLine="0"/>
        <w:rPr>
          <w:rFonts w:ascii="Cambria" w:hAnsi="Cambria"/>
          <w:sz w:val="23"/>
          <w:szCs w:val="23"/>
        </w:rPr>
      </w:pPr>
      <w:r w:rsidRPr="00186B21">
        <w:rPr>
          <w:rFonts w:ascii="Cambria" w:hAnsi="Cambria"/>
          <w:sz w:val="23"/>
          <w:szCs w:val="23"/>
        </w:rPr>
        <w:t xml:space="preserve"> </w:t>
      </w:r>
    </w:p>
    <w:p w14:paraId="5A74373C" w14:textId="77777777" w:rsidR="00B83F5F" w:rsidRPr="00186B21" w:rsidRDefault="000765F5">
      <w:pPr>
        <w:rPr>
          <w:rFonts w:ascii="Cambria" w:hAnsi="Cambria"/>
          <w:sz w:val="23"/>
          <w:szCs w:val="23"/>
        </w:rPr>
      </w:pPr>
      <w:r w:rsidRPr="00186B21">
        <w:rPr>
          <w:rFonts w:ascii="Cambria" w:hAnsi="Cambria"/>
          <w:b/>
          <w:sz w:val="23"/>
          <w:szCs w:val="23"/>
        </w:rPr>
        <w:lastRenderedPageBreak/>
        <w:t>Elective rotations</w:t>
      </w:r>
      <w:r w:rsidRPr="00186B21">
        <w:rPr>
          <w:rFonts w:ascii="Cambria" w:hAnsi="Cambria"/>
          <w:sz w:val="23"/>
          <w:szCs w:val="23"/>
        </w:rPr>
        <w:t xml:space="preserve">. Fellows have the option of rotating through other clinical experiences including </w:t>
      </w:r>
    </w:p>
    <w:p w14:paraId="3777F135" w14:textId="77777777" w:rsidR="00B83F5F" w:rsidRPr="00186B21" w:rsidRDefault="000765F5">
      <w:pPr>
        <w:rPr>
          <w:rFonts w:ascii="Cambria" w:hAnsi="Cambria"/>
          <w:sz w:val="23"/>
          <w:szCs w:val="23"/>
        </w:rPr>
      </w:pPr>
      <w:r w:rsidRPr="00186B21">
        <w:rPr>
          <w:rFonts w:ascii="Cambria" w:hAnsi="Cambria"/>
          <w:sz w:val="23"/>
          <w:szCs w:val="23"/>
        </w:rPr>
        <w:t xml:space="preserve">Pediatric Infectious Diseases, an elective in coccidioidomycosis, and the Pima County Tuberculosis Clinic. Fellows are also encouraged to identify elective rotations outside of Arizona that they might benefit from, such as a mycobacterial elective at National Jewish Hospital in Denver. </w:t>
      </w:r>
    </w:p>
    <w:p w14:paraId="7041093E" w14:textId="12ECA314" w:rsidR="00B83F5F" w:rsidRPr="00186B21" w:rsidRDefault="000765F5" w:rsidP="00781D4C">
      <w:pPr>
        <w:spacing w:after="0" w:line="259" w:lineRule="auto"/>
        <w:ind w:left="64" w:firstLine="0"/>
        <w:jc w:val="center"/>
        <w:rPr>
          <w:rFonts w:ascii="Cambria" w:hAnsi="Cambria"/>
          <w:sz w:val="23"/>
          <w:szCs w:val="23"/>
        </w:rPr>
      </w:pPr>
      <w:r w:rsidRPr="00186B21">
        <w:rPr>
          <w:rFonts w:ascii="Cambria" w:hAnsi="Cambria"/>
          <w:sz w:val="23"/>
          <w:szCs w:val="23"/>
        </w:rPr>
        <w:t xml:space="preserve"> </w:t>
      </w:r>
    </w:p>
    <w:p w14:paraId="0A0C8384" w14:textId="77777777" w:rsidR="00B83F5F" w:rsidRPr="00186B21" w:rsidRDefault="000765F5">
      <w:pPr>
        <w:pStyle w:val="Heading2"/>
        <w:ind w:left="-5" w:right="1825"/>
        <w:rPr>
          <w:rFonts w:ascii="Cambria" w:hAnsi="Cambria"/>
          <w:sz w:val="23"/>
          <w:szCs w:val="23"/>
        </w:rPr>
      </w:pPr>
      <w:r w:rsidRPr="00186B21">
        <w:rPr>
          <w:rFonts w:ascii="Cambria" w:hAnsi="Cambria"/>
          <w:sz w:val="23"/>
          <w:szCs w:val="23"/>
        </w:rPr>
        <w:t>Conferences</w:t>
      </w:r>
      <w:r w:rsidRPr="00186B21">
        <w:rPr>
          <w:rFonts w:ascii="Cambria" w:hAnsi="Cambria"/>
          <w:b w:val="0"/>
          <w:sz w:val="23"/>
          <w:szCs w:val="23"/>
        </w:rPr>
        <w:t xml:space="preserve"> </w:t>
      </w:r>
    </w:p>
    <w:p w14:paraId="1D1E1953"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6BE4BBD" w14:textId="20FAEF71" w:rsidR="00B83F5F" w:rsidRPr="00186B21" w:rsidRDefault="000765F5">
      <w:pPr>
        <w:rPr>
          <w:rFonts w:ascii="Cambria" w:hAnsi="Cambria"/>
          <w:sz w:val="23"/>
          <w:szCs w:val="23"/>
        </w:rPr>
      </w:pPr>
      <w:r w:rsidRPr="00186B21">
        <w:rPr>
          <w:rFonts w:ascii="Cambria" w:hAnsi="Cambria"/>
          <w:sz w:val="23"/>
          <w:szCs w:val="23"/>
        </w:rPr>
        <w:t xml:space="preserve">The training program provides a variety of conferences and educational experiences. Fellows are expected to participate in </w:t>
      </w:r>
      <w:proofErr w:type="gramStart"/>
      <w:r w:rsidRPr="00186B21">
        <w:rPr>
          <w:rFonts w:ascii="Cambria" w:hAnsi="Cambria"/>
          <w:sz w:val="23"/>
          <w:szCs w:val="23"/>
        </w:rPr>
        <w:t>all of</w:t>
      </w:r>
      <w:proofErr w:type="gramEnd"/>
      <w:r w:rsidR="009C77F5" w:rsidRPr="00186B21">
        <w:rPr>
          <w:rFonts w:ascii="Cambria" w:hAnsi="Cambria"/>
          <w:sz w:val="23"/>
          <w:szCs w:val="23"/>
        </w:rPr>
        <w:t xml:space="preserve"> </w:t>
      </w:r>
      <w:r w:rsidRPr="00186B21">
        <w:rPr>
          <w:rFonts w:ascii="Cambria" w:hAnsi="Cambria"/>
          <w:sz w:val="23"/>
          <w:szCs w:val="23"/>
        </w:rPr>
        <w:t xml:space="preserve">the following: </w:t>
      </w:r>
    </w:p>
    <w:p w14:paraId="6D6C492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E405A67" w14:textId="0AED85E3" w:rsidR="00B83F5F" w:rsidRPr="00186B21" w:rsidRDefault="00842BB3">
      <w:pPr>
        <w:numPr>
          <w:ilvl w:val="0"/>
          <w:numId w:val="56"/>
        </w:numPr>
        <w:rPr>
          <w:rFonts w:ascii="Cambria" w:hAnsi="Cambria"/>
          <w:color w:val="auto"/>
          <w:sz w:val="23"/>
          <w:szCs w:val="23"/>
        </w:rPr>
      </w:pPr>
      <w:r w:rsidRPr="00186B21">
        <w:rPr>
          <w:rFonts w:ascii="Cambria" w:hAnsi="Cambria"/>
          <w:b/>
          <w:i/>
          <w:sz w:val="23"/>
          <w:szCs w:val="23"/>
        </w:rPr>
        <w:t xml:space="preserve"> </w:t>
      </w:r>
      <w:r w:rsidR="000765F5" w:rsidRPr="00186B21">
        <w:rPr>
          <w:rFonts w:ascii="Cambria" w:hAnsi="Cambria"/>
          <w:b/>
          <w:i/>
          <w:sz w:val="23"/>
          <w:szCs w:val="23"/>
        </w:rPr>
        <w:t xml:space="preserve">Case Conference (BUMC-T Fridays, 11:00 am). </w:t>
      </w:r>
      <w:r w:rsidR="000765F5" w:rsidRPr="00186B21">
        <w:rPr>
          <w:rFonts w:ascii="Cambria" w:hAnsi="Cambria"/>
          <w:sz w:val="23"/>
          <w:szCs w:val="23"/>
        </w:rPr>
        <w:t>Fellows and faculty present ID cases from their own experiences in either the inpatient or outpatient setting. Differential diagnosis, diagnostic techniques, and patient management are emphasized. Fellows develop and master the skills of clear and concise case presentations with focused learning objectives</w:t>
      </w:r>
      <w:r w:rsidR="000765F5" w:rsidRPr="00186B21">
        <w:rPr>
          <w:rFonts w:ascii="Cambria" w:hAnsi="Cambria"/>
          <w:color w:val="auto"/>
          <w:sz w:val="23"/>
          <w:szCs w:val="23"/>
        </w:rPr>
        <w:t xml:space="preserve">. </w:t>
      </w:r>
      <w:r w:rsidR="00AD04EC" w:rsidRPr="00186B21">
        <w:rPr>
          <w:rFonts w:ascii="Cambria" w:hAnsi="Cambria"/>
          <w:color w:val="auto"/>
          <w:sz w:val="23"/>
          <w:szCs w:val="23"/>
        </w:rPr>
        <w:t>Senior fellows will present</w:t>
      </w:r>
      <w:r w:rsidR="000765F5" w:rsidRPr="00186B21">
        <w:rPr>
          <w:rFonts w:ascii="Cambria" w:hAnsi="Cambria"/>
          <w:color w:val="auto"/>
          <w:sz w:val="23"/>
          <w:szCs w:val="23"/>
        </w:rPr>
        <w:t>, a Morbidity and Mortality (also known as Root Cause Analysis) conference</w:t>
      </w:r>
      <w:r w:rsidR="00AD04EC" w:rsidRPr="00186B21">
        <w:rPr>
          <w:rFonts w:ascii="Cambria" w:hAnsi="Cambria"/>
          <w:color w:val="auto"/>
          <w:sz w:val="23"/>
          <w:szCs w:val="23"/>
        </w:rPr>
        <w:t xml:space="preserve"> during the </w:t>
      </w:r>
      <w:r w:rsidR="000765F5" w:rsidRPr="00186B21">
        <w:rPr>
          <w:rFonts w:ascii="Cambria" w:hAnsi="Cambria"/>
          <w:color w:val="auto"/>
          <w:sz w:val="23"/>
          <w:szCs w:val="23"/>
        </w:rPr>
        <w:t xml:space="preserve">usual case conference. </w:t>
      </w:r>
    </w:p>
    <w:p w14:paraId="35D90273" w14:textId="377BD617" w:rsidR="00B83F5F" w:rsidRPr="00186B21" w:rsidRDefault="00B83F5F" w:rsidP="004C655F">
      <w:pPr>
        <w:spacing w:after="0" w:line="259" w:lineRule="auto"/>
        <w:ind w:left="0" w:firstLine="45"/>
        <w:rPr>
          <w:rFonts w:ascii="Cambria" w:hAnsi="Cambria"/>
          <w:sz w:val="23"/>
          <w:szCs w:val="23"/>
        </w:rPr>
      </w:pPr>
    </w:p>
    <w:p w14:paraId="695A2311" w14:textId="22B8271E" w:rsidR="00B83F5F" w:rsidRPr="00186B21" w:rsidRDefault="00842BB3">
      <w:pPr>
        <w:numPr>
          <w:ilvl w:val="0"/>
          <w:numId w:val="56"/>
        </w:numPr>
        <w:rPr>
          <w:rFonts w:ascii="Cambria" w:hAnsi="Cambria"/>
          <w:bCs/>
          <w:iCs/>
          <w:sz w:val="23"/>
          <w:szCs w:val="23"/>
        </w:rPr>
      </w:pPr>
      <w:r w:rsidRPr="00186B21">
        <w:rPr>
          <w:rFonts w:ascii="Cambria" w:hAnsi="Cambria"/>
          <w:b/>
          <w:i/>
          <w:sz w:val="23"/>
          <w:szCs w:val="23"/>
        </w:rPr>
        <w:t xml:space="preserve"> </w:t>
      </w:r>
      <w:r w:rsidR="000765F5" w:rsidRPr="00186B21">
        <w:rPr>
          <w:rFonts w:ascii="Cambria" w:hAnsi="Cambria"/>
          <w:b/>
          <w:i/>
          <w:sz w:val="23"/>
          <w:szCs w:val="23"/>
        </w:rPr>
        <w:t>ID Plate Rounds (BUMC-T every Friday, 12:00 pm</w:t>
      </w:r>
      <w:r w:rsidR="0091204D" w:rsidRPr="00186B21">
        <w:rPr>
          <w:rFonts w:ascii="Cambria" w:hAnsi="Cambria"/>
          <w:b/>
          <w:i/>
          <w:sz w:val="23"/>
          <w:szCs w:val="23"/>
        </w:rPr>
        <w:t>;</w:t>
      </w:r>
      <w:r w:rsidR="000765F5" w:rsidRPr="00186B21">
        <w:rPr>
          <w:rFonts w:ascii="Cambria" w:hAnsi="Cambria"/>
          <w:b/>
          <w:i/>
          <w:sz w:val="23"/>
          <w:szCs w:val="23"/>
        </w:rPr>
        <w:t xml:space="preserve"> SAVAHCS on 3rd Tuesday </w:t>
      </w:r>
      <w:r w:rsidR="00AD04EC" w:rsidRPr="00186B21">
        <w:rPr>
          <w:rFonts w:ascii="Cambria" w:hAnsi="Cambria"/>
          <w:b/>
          <w:i/>
          <w:sz w:val="23"/>
          <w:szCs w:val="23"/>
        </w:rPr>
        <w:t>10</w:t>
      </w:r>
      <w:r w:rsidR="000765F5" w:rsidRPr="00186B21">
        <w:rPr>
          <w:rFonts w:ascii="Cambria" w:hAnsi="Cambria"/>
          <w:b/>
          <w:i/>
          <w:sz w:val="23"/>
          <w:szCs w:val="23"/>
        </w:rPr>
        <w:t xml:space="preserve">:00 am monthly). </w:t>
      </w:r>
      <w:r w:rsidR="000765F5" w:rsidRPr="00186B21">
        <w:rPr>
          <w:rFonts w:ascii="Cambria" w:hAnsi="Cambria"/>
          <w:bCs/>
          <w:iCs/>
          <w:sz w:val="23"/>
          <w:szCs w:val="23"/>
        </w:rPr>
        <w:t xml:space="preserve">Microbiology rounds are held every Friday after case conference and at the SAVAHCS on the third Tuesday of the month following the VA lecture. Traditional microbiologic methods as well as molecular ID diagnostic techniques are covered.  </w:t>
      </w:r>
    </w:p>
    <w:p w14:paraId="4200313F" w14:textId="0571073D" w:rsidR="00B83F5F" w:rsidRPr="00186B21" w:rsidRDefault="00B83F5F" w:rsidP="004C655F">
      <w:pPr>
        <w:spacing w:after="0" w:line="259" w:lineRule="auto"/>
        <w:ind w:left="0" w:firstLine="45"/>
        <w:rPr>
          <w:rFonts w:ascii="Cambria" w:hAnsi="Cambria"/>
          <w:sz w:val="23"/>
          <w:szCs w:val="23"/>
        </w:rPr>
      </w:pPr>
    </w:p>
    <w:p w14:paraId="1C6E1136" w14:textId="382FF72B" w:rsidR="00B83F5F" w:rsidRPr="00186B21" w:rsidRDefault="00842BB3">
      <w:pPr>
        <w:numPr>
          <w:ilvl w:val="0"/>
          <w:numId w:val="56"/>
        </w:numPr>
        <w:rPr>
          <w:rFonts w:ascii="Cambria" w:hAnsi="Cambria"/>
          <w:sz w:val="23"/>
          <w:szCs w:val="23"/>
        </w:rPr>
      </w:pPr>
      <w:r w:rsidRPr="00186B21">
        <w:rPr>
          <w:rFonts w:ascii="Cambria" w:hAnsi="Cambria"/>
          <w:b/>
          <w:i/>
          <w:sz w:val="23"/>
          <w:szCs w:val="23"/>
        </w:rPr>
        <w:t xml:space="preserve"> </w:t>
      </w:r>
      <w:r w:rsidR="000765F5" w:rsidRPr="00186B21">
        <w:rPr>
          <w:rFonts w:ascii="Cambria" w:hAnsi="Cambria"/>
          <w:b/>
          <w:i/>
          <w:sz w:val="23"/>
          <w:szCs w:val="23"/>
        </w:rPr>
        <w:t>Journal Club</w:t>
      </w:r>
      <w:r w:rsidR="000765F5" w:rsidRPr="00186B21">
        <w:rPr>
          <w:rFonts w:ascii="Cambria" w:hAnsi="Cambria"/>
          <w:b/>
          <w:i/>
          <w:sz w:val="23"/>
          <w:szCs w:val="23"/>
          <w:vertAlign w:val="superscript"/>
        </w:rPr>
        <w:t xml:space="preserve"> </w:t>
      </w:r>
      <w:r w:rsidR="000765F5" w:rsidRPr="00186B21">
        <w:rPr>
          <w:rFonts w:ascii="Cambria" w:hAnsi="Cambria"/>
          <w:b/>
          <w:i/>
          <w:sz w:val="23"/>
          <w:szCs w:val="23"/>
        </w:rPr>
        <w:t>(</w:t>
      </w:r>
      <w:r w:rsidR="00A82FAE" w:rsidRPr="00186B21">
        <w:rPr>
          <w:rFonts w:ascii="Cambria" w:hAnsi="Cambria"/>
          <w:b/>
          <w:i/>
          <w:sz w:val="23"/>
          <w:szCs w:val="23"/>
        </w:rPr>
        <w:t>1</w:t>
      </w:r>
      <w:r w:rsidR="00A82FAE" w:rsidRPr="00186B21">
        <w:rPr>
          <w:rFonts w:ascii="Cambria" w:hAnsi="Cambria"/>
          <w:b/>
          <w:i/>
          <w:sz w:val="23"/>
          <w:szCs w:val="23"/>
          <w:vertAlign w:val="superscript"/>
        </w:rPr>
        <w:t>st</w:t>
      </w:r>
      <w:r w:rsidR="000765F5" w:rsidRPr="00186B21">
        <w:rPr>
          <w:rFonts w:ascii="Cambria" w:hAnsi="Cambria"/>
          <w:b/>
          <w:i/>
          <w:sz w:val="23"/>
          <w:szCs w:val="23"/>
        </w:rPr>
        <w:t xml:space="preserve"> Tuesday month</w:t>
      </w:r>
      <w:r w:rsidR="00A82FAE" w:rsidRPr="00186B21">
        <w:rPr>
          <w:rFonts w:ascii="Cambria" w:hAnsi="Cambria"/>
          <w:b/>
          <w:i/>
          <w:sz w:val="23"/>
          <w:szCs w:val="23"/>
        </w:rPr>
        <w:t>ly</w:t>
      </w:r>
      <w:r w:rsidR="000765F5" w:rsidRPr="00186B21">
        <w:rPr>
          <w:rFonts w:ascii="Cambria" w:hAnsi="Cambria"/>
          <w:b/>
          <w:i/>
          <w:sz w:val="23"/>
          <w:szCs w:val="23"/>
        </w:rPr>
        <w:t xml:space="preserve"> at </w:t>
      </w:r>
      <w:r w:rsidR="00B8489E">
        <w:rPr>
          <w:rFonts w:ascii="Cambria" w:hAnsi="Cambria"/>
          <w:b/>
          <w:i/>
          <w:sz w:val="23"/>
          <w:szCs w:val="23"/>
        </w:rPr>
        <w:t>11</w:t>
      </w:r>
      <w:r w:rsidR="000765F5" w:rsidRPr="00186B21">
        <w:rPr>
          <w:rFonts w:ascii="Cambria" w:hAnsi="Cambria"/>
          <w:b/>
          <w:i/>
          <w:sz w:val="23"/>
          <w:szCs w:val="23"/>
        </w:rPr>
        <w:t>:00 am)</w:t>
      </w:r>
      <w:r w:rsidR="000765F5" w:rsidRPr="00186B21">
        <w:rPr>
          <w:rFonts w:ascii="Cambria" w:hAnsi="Cambria"/>
          <w:sz w:val="23"/>
          <w:szCs w:val="23"/>
        </w:rPr>
        <w:t xml:space="preserve"> One fellow </w:t>
      </w:r>
      <w:proofErr w:type="gramStart"/>
      <w:r w:rsidR="000765F5" w:rsidRPr="00186B21">
        <w:rPr>
          <w:rFonts w:ascii="Cambria" w:hAnsi="Cambria"/>
          <w:sz w:val="23"/>
          <w:szCs w:val="23"/>
        </w:rPr>
        <w:t>reviews</w:t>
      </w:r>
      <w:proofErr w:type="gramEnd"/>
      <w:r w:rsidR="000765F5" w:rsidRPr="00186B21">
        <w:rPr>
          <w:rFonts w:ascii="Cambria" w:hAnsi="Cambria"/>
          <w:sz w:val="23"/>
          <w:szCs w:val="23"/>
        </w:rPr>
        <w:t xml:space="preserve"> a journal article. Emphasis is placed on critical appraisal of the literature, understanding study design, study populations, measurement of outcomes, and the study's applicability to our practice. The investigations can be centered on basic sciences, translational medicine, quality improvement initiatives, and studies that impact the Infectious Diseases subspecialty as a profession. It is strongly encouraged to choose articles from high-impact peer-reviewed journals. Thirty minutes of this conference is dedicated </w:t>
      </w:r>
      <w:r w:rsidR="008F190B" w:rsidRPr="00186B21">
        <w:rPr>
          <w:rFonts w:ascii="Cambria" w:hAnsi="Cambria"/>
          <w:sz w:val="23"/>
          <w:szCs w:val="23"/>
        </w:rPr>
        <w:t xml:space="preserve">for </w:t>
      </w:r>
      <w:r w:rsidR="0002446F" w:rsidRPr="00186B21">
        <w:rPr>
          <w:rFonts w:ascii="Cambria" w:hAnsi="Cambria"/>
          <w:sz w:val="23"/>
          <w:szCs w:val="23"/>
        </w:rPr>
        <w:t>W</w:t>
      </w:r>
      <w:r w:rsidR="008F190B" w:rsidRPr="00186B21">
        <w:rPr>
          <w:rFonts w:ascii="Cambria" w:hAnsi="Cambria"/>
          <w:sz w:val="23"/>
          <w:szCs w:val="23"/>
        </w:rPr>
        <w:t xml:space="preserve">ellness, </w:t>
      </w:r>
      <w:r w:rsidR="0002446F" w:rsidRPr="00186B21">
        <w:rPr>
          <w:rFonts w:ascii="Cambria" w:hAnsi="Cambria"/>
          <w:sz w:val="23"/>
          <w:szCs w:val="23"/>
        </w:rPr>
        <w:t>S</w:t>
      </w:r>
      <w:r w:rsidR="008F190B" w:rsidRPr="00186B21">
        <w:rPr>
          <w:rFonts w:ascii="Cambria" w:hAnsi="Cambria"/>
          <w:sz w:val="23"/>
          <w:szCs w:val="23"/>
        </w:rPr>
        <w:t>tat</w:t>
      </w:r>
      <w:r w:rsidR="0002446F" w:rsidRPr="00186B21">
        <w:rPr>
          <w:rFonts w:ascii="Cambria" w:hAnsi="Cambria"/>
          <w:sz w:val="23"/>
          <w:szCs w:val="23"/>
        </w:rPr>
        <w:t>i</w:t>
      </w:r>
      <w:r w:rsidR="008F190B" w:rsidRPr="00186B21">
        <w:rPr>
          <w:rFonts w:ascii="Cambria" w:hAnsi="Cambria"/>
          <w:sz w:val="23"/>
          <w:szCs w:val="23"/>
        </w:rPr>
        <w:t>s</w:t>
      </w:r>
      <w:r w:rsidR="0002446F" w:rsidRPr="00186B21">
        <w:rPr>
          <w:rFonts w:ascii="Cambria" w:hAnsi="Cambria"/>
          <w:sz w:val="23"/>
          <w:szCs w:val="23"/>
        </w:rPr>
        <w:t>tics</w:t>
      </w:r>
      <w:r w:rsidR="008F190B" w:rsidRPr="00186B21">
        <w:rPr>
          <w:rFonts w:ascii="Cambria" w:hAnsi="Cambria"/>
          <w:sz w:val="23"/>
          <w:szCs w:val="23"/>
        </w:rPr>
        <w:t xml:space="preserve"> and </w:t>
      </w:r>
      <w:r w:rsidR="0002446F" w:rsidRPr="00186B21">
        <w:rPr>
          <w:rFonts w:ascii="Cambria" w:hAnsi="Cambria"/>
          <w:sz w:val="23"/>
          <w:szCs w:val="23"/>
        </w:rPr>
        <w:t>E</w:t>
      </w:r>
      <w:r w:rsidR="008F190B" w:rsidRPr="00186B21">
        <w:rPr>
          <w:rFonts w:ascii="Cambria" w:hAnsi="Cambria"/>
          <w:sz w:val="23"/>
          <w:szCs w:val="23"/>
        </w:rPr>
        <w:t>pi</w:t>
      </w:r>
      <w:r w:rsidR="0002446F" w:rsidRPr="00186B21">
        <w:rPr>
          <w:rFonts w:ascii="Cambria" w:hAnsi="Cambria"/>
          <w:sz w:val="23"/>
          <w:szCs w:val="23"/>
        </w:rPr>
        <w:t>demiology</w:t>
      </w:r>
      <w:r w:rsidR="000765F5" w:rsidRPr="00186B21">
        <w:rPr>
          <w:rFonts w:ascii="Cambria" w:hAnsi="Cambria"/>
          <w:sz w:val="23"/>
          <w:szCs w:val="23"/>
        </w:rPr>
        <w:t xml:space="preserve">. </w:t>
      </w:r>
    </w:p>
    <w:p w14:paraId="4596F77E" w14:textId="5C2F5899" w:rsidR="00B83F5F" w:rsidRPr="00186B21" w:rsidRDefault="00B83F5F" w:rsidP="004C655F">
      <w:pPr>
        <w:spacing w:after="0" w:line="259" w:lineRule="auto"/>
        <w:ind w:left="0" w:firstLine="45"/>
        <w:rPr>
          <w:rFonts w:ascii="Cambria" w:hAnsi="Cambria"/>
          <w:sz w:val="23"/>
          <w:szCs w:val="23"/>
        </w:rPr>
      </w:pPr>
    </w:p>
    <w:p w14:paraId="4BA1836D" w14:textId="3DFCCDCE" w:rsidR="00B83F5F" w:rsidRPr="00186B21" w:rsidRDefault="000765F5">
      <w:pPr>
        <w:numPr>
          <w:ilvl w:val="0"/>
          <w:numId w:val="56"/>
        </w:numPr>
        <w:rPr>
          <w:rFonts w:ascii="Cambria" w:hAnsi="Cambria"/>
          <w:sz w:val="23"/>
          <w:szCs w:val="23"/>
        </w:rPr>
      </w:pPr>
      <w:r w:rsidRPr="00186B21">
        <w:rPr>
          <w:rFonts w:ascii="Cambria" w:hAnsi="Cambria"/>
          <w:b/>
          <w:i/>
          <w:sz w:val="23"/>
          <w:szCs w:val="23"/>
        </w:rPr>
        <w:t>Didactic ID curriculum</w:t>
      </w:r>
      <w:r w:rsidR="00224067" w:rsidRPr="00186B21">
        <w:rPr>
          <w:rFonts w:ascii="Cambria" w:hAnsi="Cambria"/>
          <w:b/>
          <w:i/>
          <w:sz w:val="23"/>
          <w:szCs w:val="23"/>
        </w:rPr>
        <w:t xml:space="preserve"> and Board Review</w:t>
      </w:r>
      <w:r w:rsidRPr="00186B21">
        <w:rPr>
          <w:rFonts w:ascii="Cambria" w:hAnsi="Cambria"/>
          <w:b/>
          <w:i/>
          <w:sz w:val="23"/>
          <w:szCs w:val="23"/>
        </w:rPr>
        <w:t xml:space="preserve"> (BUMC-T Thursdays, </w:t>
      </w:r>
      <w:r w:rsidR="00B8489E">
        <w:rPr>
          <w:rFonts w:ascii="Cambria" w:hAnsi="Cambria"/>
          <w:b/>
          <w:i/>
          <w:sz w:val="23"/>
          <w:szCs w:val="23"/>
        </w:rPr>
        <w:t>11</w:t>
      </w:r>
      <w:r w:rsidRPr="00186B21">
        <w:rPr>
          <w:rFonts w:ascii="Cambria" w:hAnsi="Cambria"/>
          <w:b/>
          <w:i/>
          <w:sz w:val="23"/>
          <w:szCs w:val="23"/>
        </w:rPr>
        <w:t>:00 am)</w:t>
      </w:r>
      <w:r w:rsidRPr="00186B21">
        <w:rPr>
          <w:rFonts w:ascii="Cambria" w:hAnsi="Cambria"/>
          <w:sz w:val="23"/>
          <w:szCs w:val="23"/>
        </w:rPr>
        <w:t xml:space="preserve">. ID fellows, faculty and guest speakers present core topics selected to cover the range of knowledge expected of an Infectious Diseases Specialist as one prepares for the ABIM Board Certification Subspecialty Examination.  </w:t>
      </w:r>
    </w:p>
    <w:p w14:paraId="0E3BC098" w14:textId="1F66C136" w:rsidR="00B83F5F" w:rsidRPr="00186B21" w:rsidRDefault="00B83F5F" w:rsidP="004C655F">
      <w:pPr>
        <w:spacing w:after="0" w:line="259" w:lineRule="auto"/>
        <w:ind w:left="0" w:firstLine="45"/>
        <w:rPr>
          <w:rFonts w:ascii="Cambria" w:hAnsi="Cambria"/>
          <w:sz w:val="23"/>
          <w:szCs w:val="23"/>
        </w:rPr>
      </w:pPr>
    </w:p>
    <w:p w14:paraId="25585273" w14:textId="3FCB7B11" w:rsidR="00B83F5F" w:rsidRPr="00186B21" w:rsidRDefault="00842BB3">
      <w:pPr>
        <w:numPr>
          <w:ilvl w:val="0"/>
          <w:numId w:val="56"/>
        </w:numPr>
        <w:rPr>
          <w:rFonts w:ascii="Cambria" w:hAnsi="Cambria"/>
          <w:sz w:val="23"/>
          <w:szCs w:val="23"/>
        </w:rPr>
      </w:pPr>
      <w:r w:rsidRPr="00186B21">
        <w:rPr>
          <w:rFonts w:ascii="Cambria" w:hAnsi="Cambria"/>
          <w:b/>
          <w:i/>
          <w:sz w:val="23"/>
          <w:szCs w:val="23"/>
        </w:rPr>
        <w:t xml:space="preserve"> </w:t>
      </w:r>
      <w:r w:rsidR="000765F5" w:rsidRPr="00186B21">
        <w:rPr>
          <w:rFonts w:ascii="Cambria" w:hAnsi="Cambria"/>
          <w:b/>
          <w:i/>
          <w:sz w:val="23"/>
          <w:szCs w:val="23"/>
        </w:rPr>
        <w:t>Cocci</w:t>
      </w:r>
      <w:r w:rsidR="00970A22" w:rsidRPr="00186B21">
        <w:rPr>
          <w:rFonts w:ascii="Cambria" w:hAnsi="Cambria"/>
          <w:b/>
          <w:i/>
          <w:sz w:val="23"/>
          <w:szCs w:val="23"/>
        </w:rPr>
        <w:t>, Joint ID/Pulmonary Cocci, and HIV Case Presentations</w:t>
      </w:r>
      <w:r w:rsidR="000765F5" w:rsidRPr="00186B21">
        <w:rPr>
          <w:rFonts w:ascii="Cambria" w:hAnsi="Cambria"/>
          <w:b/>
          <w:i/>
          <w:sz w:val="23"/>
          <w:szCs w:val="23"/>
        </w:rPr>
        <w:t xml:space="preserve"> (</w:t>
      </w:r>
      <w:r w:rsidR="00970A22" w:rsidRPr="00186B21">
        <w:rPr>
          <w:rFonts w:ascii="Cambria" w:hAnsi="Cambria"/>
          <w:b/>
          <w:i/>
          <w:sz w:val="23"/>
          <w:szCs w:val="23"/>
        </w:rPr>
        <w:t xml:space="preserve">Monthly, </w:t>
      </w:r>
      <w:r w:rsidR="000765F5" w:rsidRPr="00186B21">
        <w:rPr>
          <w:rFonts w:ascii="Cambria" w:hAnsi="Cambria"/>
          <w:b/>
          <w:i/>
          <w:sz w:val="23"/>
          <w:szCs w:val="23"/>
        </w:rPr>
        <w:t xml:space="preserve">2nd Tuesday </w:t>
      </w:r>
      <w:r w:rsidR="00B8489E">
        <w:rPr>
          <w:rFonts w:ascii="Cambria" w:hAnsi="Cambria"/>
          <w:b/>
          <w:i/>
          <w:sz w:val="23"/>
          <w:szCs w:val="23"/>
        </w:rPr>
        <w:t>11</w:t>
      </w:r>
      <w:r w:rsidR="00C37E57" w:rsidRPr="00186B21">
        <w:rPr>
          <w:rFonts w:ascii="Cambria" w:hAnsi="Cambria"/>
          <w:b/>
          <w:i/>
          <w:sz w:val="23"/>
          <w:szCs w:val="23"/>
        </w:rPr>
        <w:t>:00</w:t>
      </w:r>
      <w:r w:rsidR="000765F5" w:rsidRPr="00186B21">
        <w:rPr>
          <w:rFonts w:ascii="Cambria" w:hAnsi="Cambria"/>
          <w:b/>
          <w:i/>
          <w:sz w:val="23"/>
          <w:szCs w:val="23"/>
        </w:rPr>
        <w:t xml:space="preserve"> am</w:t>
      </w:r>
      <w:r w:rsidR="00970A22" w:rsidRPr="00186B21">
        <w:rPr>
          <w:rFonts w:ascii="Cambria" w:hAnsi="Cambria"/>
          <w:b/>
          <w:i/>
          <w:sz w:val="23"/>
          <w:szCs w:val="23"/>
        </w:rPr>
        <w:t>; Rotating quarterly schedule, BUMC-T</w:t>
      </w:r>
      <w:r w:rsidR="000765F5" w:rsidRPr="00186B21">
        <w:rPr>
          <w:rFonts w:ascii="Cambria" w:hAnsi="Cambria"/>
          <w:b/>
          <w:i/>
          <w:sz w:val="23"/>
          <w:szCs w:val="23"/>
        </w:rPr>
        <w:t xml:space="preserve">). </w:t>
      </w:r>
      <w:r w:rsidR="000765F5" w:rsidRPr="00186B21">
        <w:rPr>
          <w:rFonts w:ascii="Cambria" w:hAnsi="Cambria"/>
          <w:sz w:val="23"/>
          <w:szCs w:val="23"/>
        </w:rPr>
        <w:t>ID fellows and faculty informally discuss management of</w:t>
      </w:r>
      <w:r w:rsidR="00970A22" w:rsidRPr="00186B21">
        <w:rPr>
          <w:rFonts w:ascii="Cambria" w:hAnsi="Cambria"/>
          <w:sz w:val="23"/>
          <w:szCs w:val="23"/>
        </w:rPr>
        <w:t xml:space="preserve"> </w:t>
      </w:r>
      <w:r w:rsidR="000765F5" w:rsidRPr="00186B21">
        <w:rPr>
          <w:rFonts w:ascii="Cambria" w:hAnsi="Cambria"/>
          <w:sz w:val="23"/>
          <w:szCs w:val="23"/>
        </w:rPr>
        <w:t>coccidioidomycosis</w:t>
      </w:r>
      <w:r w:rsidR="00970A22" w:rsidRPr="00186B21">
        <w:rPr>
          <w:rFonts w:ascii="Cambria" w:hAnsi="Cambria"/>
          <w:sz w:val="23"/>
          <w:szCs w:val="23"/>
        </w:rPr>
        <w:t xml:space="preserve"> cases, guided by </w:t>
      </w:r>
      <w:r w:rsidR="000765F5" w:rsidRPr="00186B21">
        <w:rPr>
          <w:rFonts w:ascii="Cambria" w:hAnsi="Cambria"/>
          <w:sz w:val="23"/>
          <w:szCs w:val="23"/>
        </w:rPr>
        <w:t xml:space="preserve">Dr. </w:t>
      </w:r>
      <w:r w:rsidR="00970A22" w:rsidRPr="00186B21">
        <w:rPr>
          <w:rFonts w:ascii="Cambria" w:hAnsi="Cambria"/>
          <w:sz w:val="23"/>
          <w:szCs w:val="23"/>
        </w:rPr>
        <w:t xml:space="preserve">John </w:t>
      </w:r>
      <w:r w:rsidR="000765F5" w:rsidRPr="00186B21">
        <w:rPr>
          <w:rFonts w:ascii="Cambria" w:hAnsi="Cambria"/>
          <w:sz w:val="23"/>
          <w:szCs w:val="23"/>
        </w:rPr>
        <w:t xml:space="preserve">Galgiani and Dr. </w:t>
      </w:r>
      <w:r w:rsidR="00970A22" w:rsidRPr="00186B21">
        <w:rPr>
          <w:rFonts w:ascii="Cambria" w:hAnsi="Cambria"/>
          <w:sz w:val="23"/>
          <w:szCs w:val="23"/>
        </w:rPr>
        <w:t xml:space="preserve">Fariba </w:t>
      </w:r>
      <w:r w:rsidR="000765F5" w:rsidRPr="00186B21">
        <w:rPr>
          <w:rFonts w:ascii="Cambria" w:hAnsi="Cambria"/>
          <w:sz w:val="23"/>
          <w:szCs w:val="23"/>
        </w:rPr>
        <w:t>Donovan.</w:t>
      </w:r>
      <w:r w:rsidR="000765F5" w:rsidRPr="00186B21">
        <w:rPr>
          <w:rFonts w:ascii="Cambria" w:hAnsi="Cambria"/>
          <w:b/>
          <w:i/>
          <w:sz w:val="23"/>
          <w:szCs w:val="23"/>
        </w:rPr>
        <w:t xml:space="preserve"> </w:t>
      </w:r>
      <w:r w:rsidR="00BB7140">
        <w:rPr>
          <w:rFonts w:ascii="Cambria" w:hAnsi="Cambria"/>
          <w:bCs/>
          <w:iCs/>
          <w:sz w:val="23"/>
          <w:szCs w:val="23"/>
        </w:rPr>
        <w:t xml:space="preserve">The joint ID/pulmonary conference is facilitated by both ID and pulmonary divisions. </w:t>
      </w:r>
      <w:r w:rsidR="00970A22" w:rsidRPr="00186B21">
        <w:rPr>
          <w:rFonts w:ascii="Cambria" w:hAnsi="Cambria"/>
          <w:bCs/>
          <w:iCs/>
          <w:sz w:val="23"/>
          <w:szCs w:val="23"/>
        </w:rPr>
        <w:t>HIV case presentations are facilitated by Dr. Lori Fantry</w:t>
      </w:r>
      <w:r w:rsidR="006F2E52">
        <w:rPr>
          <w:rFonts w:ascii="Cambria" w:hAnsi="Cambria"/>
          <w:bCs/>
          <w:iCs/>
          <w:sz w:val="23"/>
          <w:szCs w:val="23"/>
        </w:rPr>
        <w:t xml:space="preserve"> and Dr. Danielle Avila</w:t>
      </w:r>
      <w:r w:rsidR="00970A22" w:rsidRPr="00186B21">
        <w:rPr>
          <w:rFonts w:ascii="Cambria" w:hAnsi="Cambria"/>
          <w:bCs/>
          <w:iCs/>
          <w:sz w:val="23"/>
          <w:szCs w:val="23"/>
        </w:rPr>
        <w:t xml:space="preserve">. </w:t>
      </w:r>
    </w:p>
    <w:p w14:paraId="485FC757" w14:textId="61C09D41" w:rsidR="00B83F5F" w:rsidRPr="00186B21" w:rsidRDefault="00B83F5F" w:rsidP="004C655F">
      <w:pPr>
        <w:spacing w:after="0" w:line="259" w:lineRule="auto"/>
        <w:ind w:left="0" w:firstLine="45"/>
        <w:rPr>
          <w:rFonts w:ascii="Cambria" w:hAnsi="Cambria"/>
          <w:sz w:val="23"/>
          <w:szCs w:val="23"/>
        </w:rPr>
      </w:pPr>
    </w:p>
    <w:p w14:paraId="1D6F2BF9" w14:textId="4648E9C3" w:rsidR="00B83F5F" w:rsidRPr="00186B21" w:rsidRDefault="00842BB3">
      <w:pPr>
        <w:numPr>
          <w:ilvl w:val="0"/>
          <w:numId w:val="56"/>
        </w:numPr>
        <w:rPr>
          <w:rFonts w:ascii="Cambria" w:hAnsi="Cambria"/>
          <w:sz w:val="23"/>
          <w:szCs w:val="23"/>
        </w:rPr>
      </w:pPr>
      <w:r w:rsidRPr="00186B21">
        <w:rPr>
          <w:rFonts w:ascii="Cambria" w:hAnsi="Cambria"/>
          <w:b/>
          <w:i/>
          <w:sz w:val="23"/>
          <w:szCs w:val="23"/>
        </w:rPr>
        <w:t xml:space="preserve"> </w:t>
      </w:r>
      <w:r w:rsidR="000765F5" w:rsidRPr="00186B21">
        <w:rPr>
          <w:rFonts w:ascii="Cambria" w:hAnsi="Cambria"/>
          <w:b/>
          <w:i/>
          <w:sz w:val="23"/>
          <w:szCs w:val="23"/>
        </w:rPr>
        <w:t xml:space="preserve">VA Seminar (SAVAHCS, 3rd Tuesday monthly </w:t>
      </w:r>
      <w:r w:rsidR="00B8489E">
        <w:rPr>
          <w:rFonts w:ascii="Cambria" w:hAnsi="Cambria"/>
          <w:b/>
          <w:i/>
          <w:sz w:val="23"/>
          <w:szCs w:val="23"/>
        </w:rPr>
        <w:t>11</w:t>
      </w:r>
      <w:r w:rsidR="000765F5" w:rsidRPr="00186B21">
        <w:rPr>
          <w:rFonts w:ascii="Cambria" w:hAnsi="Cambria"/>
          <w:b/>
          <w:i/>
          <w:sz w:val="23"/>
          <w:szCs w:val="23"/>
        </w:rPr>
        <w:t>:00 am</w:t>
      </w:r>
      <w:r w:rsidR="000765F5" w:rsidRPr="00186B21">
        <w:rPr>
          <w:rFonts w:ascii="Cambria" w:hAnsi="Cambria"/>
          <w:sz w:val="23"/>
          <w:szCs w:val="23"/>
        </w:rPr>
        <w:t xml:space="preserve">) ID fellows learn from expert faculty on specific topics that span the knowledge expected of an Infectious Diseases Specialist in preparation for the ABIM Board Certification Subspecialty Examination.  </w:t>
      </w:r>
    </w:p>
    <w:p w14:paraId="4CF6C15A" w14:textId="0F37A0DD" w:rsidR="00B83F5F" w:rsidRPr="00186B21" w:rsidRDefault="00B83F5F" w:rsidP="004C655F">
      <w:pPr>
        <w:spacing w:after="0" w:line="259" w:lineRule="auto"/>
        <w:ind w:left="0" w:firstLine="45"/>
        <w:rPr>
          <w:rFonts w:ascii="Cambria" w:hAnsi="Cambria"/>
          <w:sz w:val="23"/>
          <w:szCs w:val="23"/>
        </w:rPr>
      </w:pPr>
    </w:p>
    <w:p w14:paraId="316487FE" w14:textId="6A1A7144" w:rsidR="00B83F5F" w:rsidRPr="00186B21" w:rsidRDefault="00842BB3">
      <w:pPr>
        <w:numPr>
          <w:ilvl w:val="0"/>
          <w:numId w:val="56"/>
        </w:numPr>
        <w:rPr>
          <w:rFonts w:ascii="Cambria" w:hAnsi="Cambria"/>
          <w:sz w:val="23"/>
          <w:szCs w:val="23"/>
        </w:rPr>
      </w:pPr>
      <w:r w:rsidRPr="00186B21">
        <w:rPr>
          <w:rFonts w:ascii="Cambria" w:hAnsi="Cambria"/>
          <w:b/>
          <w:i/>
          <w:sz w:val="23"/>
          <w:szCs w:val="23"/>
        </w:rPr>
        <w:lastRenderedPageBreak/>
        <w:t xml:space="preserve"> </w:t>
      </w:r>
      <w:r w:rsidR="000765F5" w:rsidRPr="00186B21">
        <w:rPr>
          <w:rFonts w:ascii="Cambria" w:hAnsi="Cambria"/>
          <w:b/>
          <w:i/>
          <w:sz w:val="23"/>
          <w:szCs w:val="23"/>
        </w:rPr>
        <w:t xml:space="preserve">ID Grand Rounds (BUMC-T, </w:t>
      </w:r>
      <w:r w:rsidR="00A82FAE" w:rsidRPr="00186B21">
        <w:rPr>
          <w:rFonts w:ascii="Cambria" w:hAnsi="Cambria"/>
          <w:b/>
          <w:i/>
          <w:sz w:val="23"/>
          <w:szCs w:val="23"/>
        </w:rPr>
        <w:t>4th</w:t>
      </w:r>
      <w:r w:rsidR="000765F5" w:rsidRPr="00186B21">
        <w:rPr>
          <w:rFonts w:ascii="Cambria" w:hAnsi="Cambria"/>
          <w:b/>
          <w:i/>
          <w:sz w:val="23"/>
          <w:szCs w:val="23"/>
        </w:rPr>
        <w:t xml:space="preserve"> Tuesday monthly </w:t>
      </w:r>
      <w:r w:rsidR="00B8489E">
        <w:rPr>
          <w:rFonts w:ascii="Cambria" w:hAnsi="Cambria"/>
          <w:b/>
          <w:i/>
          <w:sz w:val="23"/>
          <w:szCs w:val="23"/>
        </w:rPr>
        <w:t>11</w:t>
      </w:r>
      <w:r w:rsidR="00C37E57" w:rsidRPr="00186B21">
        <w:rPr>
          <w:rFonts w:ascii="Cambria" w:hAnsi="Cambria"/>
          <w:b/>
          <w:i/>
          <w:sz w:val="23"/>
          <w:szCs w:val="23"/>
        </w:rPr>
        <w:t>:00</w:t>
      </w:r>
      <w:r w:rsidR="000765F5" w:rsidRPr="00186B21">
        <w:rPr>
          <w:rFonts w:ascii="Cambria" w:hAnsi="Cambria"/>
          <w:b/>
          <w:i/>
          <w:sz w:val="23"/>
          <w:szCs w:val="23"/>
        </w:rPr>
        <w:t xml:space="preserve"> am). </w:t>
      </w:r>
      <w:r w:rsidR="000765F5" w:rsidRPr="00186B21">
        <w:rPr>
          <w:rFonts w:ascii="Cambria" w:hAnsi="Cambria"/>
          <w:sz w:val="23"/>
          <w:szCs w:val="23"/>
        </w:rPr>
        <w:t xml:space="preserve">ID faculty and guest speakers present research in infectious diseases designed to expose fellows to contemporary research and research methods. </w:t>
      </w:r>
    </w:p>
    <w:p w14:paraId="78C1DD22" w14:textId="21A8D1A3" w:rsidR="00842BB3" w:rsidRPr="00186B21" w:rsidRDefault="00842BB3" w:rsidP="004C655F">
      <w:pPr>
        <w:spacing w:after="0" w:line="259" w:lineRule="auto"/>
        <w:ind w:left="0" w:firstLine="45"/>
        <w:rPr>
          <w:rFonts w:ascii="Cambria" w:hAnsi="Cambria"/>
          <w:sz w:val="23"/>
          <w:szCs w:val="23"/>
        </w:rPr>
      </w:pPr>
    </w:p>
    <w:p w14:paraId="404D5497" w14:textId="77777777" w:rsidR="00B83F5F" w:rsidRPr="00186B21" w:rsidRDefault="000765F5" w:rsidP="004C655F">
      <w:pPr>
        <w:pStyle w:val="ListParagraph"/>
        <w:ind w:left="240" w:firstLine="0"/>
        <w:rPr>
          <w:rFonts w:ascii="Cambria" w:hAnsi="Cambria"/>
          <w:sz w:val="23"/>
          <w:szCs w:val="23"/>
        </w:rPr>
      </w:pPr>
      <w:r w:rsidRPr="00186B21">
        <w:rPr>
          <w:rFonts w:ascii="Cambria" w:hAnsi="Cambria"/>
          <w:sz w:val="23"/>
          <w:szCs w:val="23"/>
        </w:rPr>
        <w:t xml:space="preserve">Additional meetings and conferences are available to fellows, but attendance is not required including: </w:t>
      </w:r>
    </w:p>
    <w:p w14:paraId="71B30CC7" w14:textId="4AC80578" w:rsidR="00B83F5F" w:rsidRPr="00186B21" w:rsidRDefault="00B83F5F" w:rsidP="004C655F">
      <w:pPr>
        <w:spacing w:after="0" w:line="259" w:lineRule="auto"/>
        <w:ind w:left="0" w:firstLine="45"/>
        <w:rPr>
          <w:rFonts w:ascii="Cambria" w:hAnsi="Cambria"/>
          <w:sz w:val="23"/>
          <w:szCs w:val="23"/>
        </w:rPr>
      </w:pPr>
    </w:p>
    <w:p w14:paraId="7CFE2C05" w14:textId="45D05658" w:rsidR="00B83F5F" w:rsidRPr="00186B21" w:rsidRDefault="00842BB3">
      <w:pPr>
        <w:numPr>
          <w:ilvl w:val="0"/>
          <w:numId w:val="56"/>
        </w:numPr>
        <w:rPr>
          <w:rFonts w:ascii="Cambria" w:hAnsi="Cambria"/>
          <w:color w:val="auto"/>
          <w:sz w:val="23"/>
          <w:szCs w:val="23"/>
        </w:rPr>
      </w:pPr>
      <w:r w:rsidRPr="00186B21">
        <w:rPr>
          <w:rFonts w:ascii="Cambria" w:hAnsi="Cambria"/>
          <w:b/>
          <w:i/>
          <w:sz w:val="23"/>
          <w:szCs w:val="23"/>
        </w:rPr>
        <w:t xml:space="preserve"> </w:t>
      </w:r>
      <w:r w:rsidR="000765F5" w:rsidRPr="00186B21">
        <w:rPr>
          <w:rFonts w:ascii="Cambria" w:hAnsi="Cambria"/>
          <w:b/>
          <w:i/>
          <w:sz w:val="23"/>
          <w:szCs w:val="23"/>
        </w:rPr>
        <w:t>Medicine Grand Rounds (BUMC-T Wednesdays 12:00 pm).</w:t>
      </w:r>
      <w:r w:rsidR="000765F5" w:rsidRPr="00186B21">
        <w:rPr>
          <w:rFonts w:ascii="Cambria" w:hAnsi="Cambria"/>
          <w:sz w:val="23"/>
          <w:szCs w:val="23"/>
        </w:rPr>
        <w:t xml:space="preserve"> A wide range of clinical and research topics relevant to internal medicine and its subspecialties are presented. </w:t>
      </w:r>
      <w:r w:rsidR="000765F5" w:rsidRPr="00186B21">
        <w:rPr>
          <w:rFonts w:ascii="Cambria" w:hAnsi="Cambria"/>
          <w:color w:val="auto"/>
          <w:sz w:val="23"/>
          <w:szCs w:val="23"/>
        </w:rPr>
        <w:t>A</w:t>
      </w:r>
      <w:r w:rsidR="006103A6" w:rsidRPr="00186B21">
        <w:rPr>
          <w:rFonts w:ascii="Cambria" w:hAnsi="Cambria"/>
          <w:color w:val="auto"/>
          <w:sz w:val="23"/>
          <w:szCs w:val="23"/>
        </w:rPr>
        <w:t xml:space="preserve"> weekly</w:t>
      </w:r>
      <w:r w:rsidR="000765F5" w:rsidRPr="00186B21">
        <w:rPr>
          <w:rFonts w:ascii="Cambria" w:hAnsi="Cambria"/>
          <w:color w:val="auto"/>
          <w:sz w:val="23"/>
          <w:szCs w:val="23"/>
        </w:rPr>
        <w:t xml:space="preserve"> Morbidity and Mortality (also known as Root Cause Analysis) conference is presented quarterly. </w:t>
      </w:r>
    </w:p>
    <w:p w14:paraId="166DEB04" w14:textId="2B0587E5" w:rsidR="00B83F5F" w:rsidRPr="00186B21" w:rsidRDefault="00B83F5F" w:rsidP="004C655F">
      <w:pPr>
        <w:spacing w:after="0" w:line="259" w:lineRule="auto"/>
        <w:ind w:left="0" w:firstLine="45"/>
        <w:rPr>
          <w:rFonts w:ascii="Cambria" w:hAnsi="Cambria"/>
          <w:color w:val="auto"/>
          <w:sz w:val="23"/>
          <w:szCs w:val="23"/>
        </w:rPr>
      </w:pPr>
    </w:p>
    <w:p w14:paraId="0164AEEF" w14:textId="77777777" w:rsidR="006103A6" w:rsidRPr="00186B21" w:rsidRDefault="00842BB3">
      <w:pPr>
        <w:numPr>
          <w:ilvl w:val="0"/>
          <w:numId w:val="56"/>
        </w:numPr>
        <w:rPr>
          <w:rFonts w:ascii="Cambria" w:hAnsi="Cambria"/>
          <w:bCs/>
          <w:iCs/>
          <w:sz w:val="23"/>
          <w:szCs w:val="23"/>
        </w:rPr>
      </w:pPr>
      <w:r w:rsidRPr="00186B21">
        <w:rPr>
          <w:rFonts w:ascii="Cambria" w:hAnsi="Cambria"/>
          <w:b/>
          <w:i/>
          <w:sz w:val="23"/>
          <w:szCs w:val="23"/>
        </w:rPr>
        <w:t xml:space="preserve"> </w:t>
      </w:r>
      <w:r w:rsidR="000765F5" w:rsidRPr="00186B21">
        <w:rPr>
          <w:rFonts w:ascii="Cambria" w:hAnsi="Cambria"/>
          <w:b/>
          <w:i/>
          <w:sz w:val="23"/>
          <w:szCs w:val="23"/>
        </w:rPr>
        <w:t xml:space="preserve">Antimicrobial Stewardship Committee Meeting (BUMC-T </w:t>
      </w:r>
      <w:r w:rsidR="006103A6" w:rsidRPr="00186B21">
        <w:rPr>
          <w:rFonts w:ascii="Cambria" w:hAnsi="Cambria"/>
          <w:b/>
          <w:i/>
          <w:sz w:val="23"/>
          <w:szCs w:val="23"/>
        </w:rPr>
        <w:t xml:space="preserve">every other </w:t>
      </w:r>
      <w:r w:rsidR="000765F5" w:rsidRPr="00186B21">
        <w:rPr>
          <w:rFonts w:ascii="Cambria" w:hAnsi="Cambria"/>
          <w:b/>
          <w:i/>
          <w:sz w:val="23"/>
          <w:szCs w:val="23"/>
        </w:rPr>
        <w:t>Wednesdays 12:00 pm).</w:t>
      </w:r>
      <w:r w:rsidR="000765F5" w:rsidRPr="00186B21">
        <w:rPr>
          <w:rFonts w:ascii="Cambria" w:hAnsi="Cambria"/>
          <w:sz w:val="23"/>
          <w:szCs w:val="23"/>
        </w:rPr>
        <w:t xml:space="preserve"> The antimicrobial stewardship committee meets</w:t>
      </w:r>
      <w:r w:rsidR="006103A6" w:rsidRPr="00186B21">
        <w:rPr>
          <w:rFonts w:ascii="Cambria" w:hAnsi="Cambria"/>
          <w:sz w:val="23"/>
          <w:szCs w:val="23"/>
        </w:rPr>
        <w:t xml:space="preserve"> every other </w:t>
      </w:r>
      <w:r w:rsidR="000765F5" w:rsidRPr="00186B21">
        <w:rPr>
          <w:rFonts w:ascii="Cambria" w:hAnsi="Cambria"/>
          <w:sz w:val="23"/>
          <w:szCs w:val="23"/>
        </w:rPr>
        <w:t xml:space="preserve">week to review antibiotic usage and assess current interventions to promote stewardship. </w:t>
      </w:r>
    </w:p>
    <w:p w14:paraId="0E97BE80" w14:textId="77777777" w:rsidR="006103A6" w:rsidRPr="00186B21" w:rsidRDefault="006103A6" w:rsidP="006103A6">
      <w:pPr>
        <w:pStyle w:val="ListParagraph"/>
        <w:rPr>
          <w:rFonts w:ascii="Cambria" w:hAnsi="Cambria"/>
          <w:b/>
          <w:i/>
          <w:sz w:val="23"/>
          <w:szCs w:val="23"/>
        </w:rPr>
      </w:pPr>
    </w:p>
    <w:p w14:paraId="1AFEE7C6" w14:textId="0172BC6D" w:rsidR="00C37E57" w:rsidRPr="00186B21" w:rsidRDefault="00C37E57">
      <w:pPr>
        <w:numPr>
          <w:ilvl w:val="0"/>
          <w:numId w:val="56"/>
        </w:numPr>
        <w:ind w:hanging="60"/>
        <w:rPr>
          <w:rFonts w:ascii="Cambria" w:hAnsi="Cambria"/>
          <w:bCs/>
          <w:iCs/>
          <w:sz w:val="23"/>
          <w:szCs w:val="23"/>
        </w:rPr>
      </w:pPr>
      <w:r w:rsidRPr="00186B21">
        <w:rPr>
          <w:rFonts w:ascii="Cambria" w:hAnsi="Cambria"/>
          <w:b/>
          <w:i/>
          <w:sz w:val="23"/>
          <w:szCs w:val="23"/>
        </w:rPr>
        <w:t>ID Transplant Morning Report (BUMC-T every other Wednesday at 8:</w:t>
      </w:r>
      <w:r w:rsidR="00046309">
        <w:rPr>
          <w:rFonts w:ascii="Cambria" w:hAnsi="Cambria"/>
          <w:b/>
          <w:i/>
          <w:sz w:val="23"/>
          <w:szCs w:val="23"/>
        </w:rPr>
        <w:t>15</w:t>
      </w:r>
      <w:r w:rsidRPr="00186B21">
        <w:rPr>
          <w:rFonts w:ascii="Cambria" w:hAnsi="Cambria"/>
          <w:b/>
          <w:i/>
          <w:sz w:val="23"/>
          <w:szCs w:val="23"/>
        </w:rPr>
        <w:t xml:space="preserve"> am). </w:t>
      </w:r>
      <w:r w:rsidRPr="00186B21">
        <w:rPr>
          <w:rFonts w:ascii="Cambria" w:hAnsi="Cambria"/>
          <w:bCs/>
          <w:iCs/>
          <w:sz w:val="23"/>
          <w:szCs w:val="23"/>
        </w:rPr>
        <w:t xml:space="preserve">The ID Transplant team presents and discusses current ID Transplant cases. </w:t>
      </w:r>
    </w:p>
    <w:p w14:paraId="38A7E0A3" w14:textId="77777777" w:rsidR="00932C94" w:rsidRPr="00186B21" w:rsidRDefault="00932C94" w:rsidP="00932C94">
      <w:pPr>
        <w:pStyle w:val="ListParagraph"/>
        <w:ind w:left="240" w:firstLine="0"/>
        <w:rPr>
          <w:rFonts w:ascii="Cambria" w:hAnsi="Cambria"/>
          <w:bCs/>
          <w:iCs/>
          <w:sz w:val="23"/>
          <w:szCs w:val="23"/>
        </w:rPr>
      </w:pPr>
    </w:p>
    <w:p w14:paraId="7AEF2C88" w14:textId="756A951E" w:rsidR="00BB7140" w:rsidRDefault="003F4EBF">
      <w:pPr>
        <w:pStyle w:val="ListParagraph"/>
        <w:numPr>
          <w:ilvl w:val="0"/>
          <w:numId w:val="56"/>
        </w:numPr>
        <w:ind w:hanging="60"/>
        <w:rPr>
          <w:rFonts w:ascii="Cambria" w:hAnsi="Cambria"/>
          <w:bCs/>
          <w:sz w:val="23"/>
          <w:szCs w:val="23"/>
        </w:rPr>
      </w:pPr>
      <w:r w:rsidRPr="00186B21">
        <w:rPr>
          <w:rFonts w:ascii="Cambria" w:hAnsi="Cambria"/>
          <w:b/>
          <w:i/>
          <w:color w:val="auto"/>
          <w:sz w:val="23"/>
          <w:szCs w:val="23"/>
        </w:rPr>
        <w:t xml:space="preserve">Abdominal transplant multidisciplinary </w:t>
      </w:r>
      <w:r w:rsidRPr="00186B21">
        <w:rPr>
          <w:rFonts w:ascii="Cambria" w:hAnsi="Cambria"/>
          <w:b/>
          <w:i/>
          <w:sz w:val="23"/>
          <w:szCs w:val="23"/>
        </w:rPr>
        <w:t>patient meeting (BUMC</w:t>
      </w:r>
      <w:r w:rsidR="004C4792">
        <w:rPr>
          <w:rFonts w:ascii="Cambria" w:hAnsi="Cambria"/>
          <w:b/>
          <w:i/>
          <w:sz w:val="23"/>
          <w:szCs w:val="23"/>
        </w:rPr>
        <w:t>-</w:t>
      </w:r>
      <w:r w:rsidRPr="00186B21">
        <w:rPr>
          <w:rFonts w:ascii="Cambria" w:hAnsi="Cambria"/>
          <w:b/>
          <w:i/>
          <w:sz w:val="23"/>
          <w:szCs w:val="23"/>
        </w:rPr>
        <w:t xml:space="preserve">T daily 12 pm) </w:t>
      </w:r>
      <w:r w:rsidR="00C37E57" w:rsidRPr="00186B21">
        <w:rPr>
          <w:rFonts w:ascii="Cambria" w:hAnsi="Cambria"/>
          <w:bCs/>
          <w:sz w:val="23"/>
          <w:szCs w:val="23"/>
        </w:rPr>
        <w:t xml:space="preserve">Fellows on ID transplant </w:t>
      </w:r>
      <w:proofErr w:type="gramStart"/>
      <w:r w:rsidR="00C37E57" w:rsidRPr="00186B21">
        <w:rPr>
          <w:rFonts w:ascii="Cambria" w:hAnsi="Cambria"/>
          <w:bCs/>
          <w:sz w:val="23"/>
          <w:szCs w:val="23"/>
        </w:rPr>
        <w:t>are</w:t>
      </w:r>
      <w:proofErr w:type="gramEnd"/>
      <w:r w:rsidR="00C37E57" w:rsidRPr="00186B21">
        <w:rPr>
          <w:rFonts w:ascii="Cambria" w:hAnsi="Cambria"/>
          <w:bCs/>
          <w:sz w:val="23"/>
          <w:szCs w:val="23"/>
        </w:rPr>
        <w:t xml:space="preserve"> recommended to attend this meeting, except on clinic days in order to discuss the care of their patients with all members of the transplant team. </w:t>
      </w:r>
    </w:p>
    <w:p w14:paraId="448C584A" w14:textId="77777777" w:rsidR="00BB7140" w:rsidRPr="00BB7140" w:rsidRDefault="00BB7140" w:rsidP="00BB7140">
      <w:pPr>
        <w:pStyle w:val="ListParagraph"/>
        <w:rPr>
          <w:rFonts w:ascii="Arial" w:hAnsi="Arial" w:cs="Arial"/>
          <w:b/>
          <w:bCs/>
          <w:szCs w:val="24"/>
        </w:rPr>
      </w:pPr>
    </w:p>
    <w:p w14:paraId="64CE66CA" w14:textId="5E90020E" w:rsidR="00BB7140" w:rsidRPr="00BB7140" w:rsidRDefault="00BB7140">
      <w:pPr>
        <w:pStyle w:val="ListParagraph"/>
        <w:numPr>
          <w:ilvl w:val="0"/>
          <w:numId w:val="56"/>
        </w:numPr>
        <w:ind w:hanging="60"/>
        <w:rPr>
          <w:rFonts w:ascii="Cambria" w:hAnsi="Cambria"/>
          <w:bCs/>
          <w:sz w:val="23"/>
          <w:szCs w:val="23"/>
        </w:rPr>
      </w:pPr>
      <w:r w:rsidRPr="00BB7140">
        <w:rPr>
          <w:rFonts w:ascii="Cambria" w:hAnsi="Cambria" w:cs="Arial"/>
          <w:b/>
          <w:bCs/>
          <w:sz w:val="23"/>
          <w:szCs w:val="23"/>
        </w:rPr>
        <w:t>Multidisciplinary Endocarditis Conference Description</w:t>
      </w:r>
      <w:r>
        <w:rPr>
          <w:rFonts w:ascii="Cambria" w:hAnsi="Cambria" w:cs="Arial"/>
          <w:b/>
          <w:bCs/>
          <w:sz w:val="23"/>
          <w:szCs w:val="23"/>
        </w:rPr>
        <w:t xml:space="preserve"> (BUMC</w:t>
      </w:r>
      <w:r w:rsidR="004C4792">
        <w:rPr>
          <w:rFonts w:ascii="Cambria" w:hAnsi="Cambria" w:cs="Arial"/>
          <w:b/>
          <w:bCs/>
          <w:sz w:val="23"/>
          <w:szCs w:val="23"/>
        </w:rPr>
        <w:t>-</w:t>
      </w:r>
      <w:r>
        <w:rPr>
          <w:rFonts w:ascii="Cambria" w:hAnsi="Cambria" w:cs="Arial"/>
          <w:b/>
          <w:bCs/>
          <w:sz w:val="23"/>
          <w:szCs w:val="23"/>
        </w:rPr>
        <w:t xml:space="preserve">T </w:t>
      </w:r>
      <w:r w:rsidR="00046309">
        <w:rPr>
          <w:rFonts w:ascii="Cambria" w:hAnsi="Cambria" w:cs="Arial"/>
          <w:b/>
          <w:bCs/>
          <w:sz w:val="23"/>
          <w:szCs w:val="23"/>
        </w:rPr>
        <w:t>Mondays</w:t>
      </w:r>
      <w:r>
        <w:rPr>
          <w:rFonts w:ascii="Cambria" w:hAnsi="Cambria" w:cs="Arial"/>
          <w:b/>
          <w:bCs/>
          <w:sz w:val="23"/>
          <w:szCs w:val="23"/>
        </w:rPr>
        <w:t xml:space="preserve"> </w:t>
      </w:r>
      <w:r w:rsidR="00046309">
        <w:rPr>
          <w:rFonts w:ascii="Cambria" w:hAnsi="Cambria" w:cs="Arial"/>
          <w:b/>
          <w:bCs/>
          <w:sz w:val="23"/>
          <w:szCs w:val="23"/>
        </w:rPr>
        <w:t>4</w:t>
      </w:r>
      <w:r>
        <w:rPr>
          <w:rFonts w:ascii="Cambria" w:hAnsi="Cambria" w:cs="Arial"/>
          <w:b/>
          <w:bCs/>
          <w:sz w:val="23"/>
          <w:szCs w:val="23"/>
        </w:rPr>
        <w:t>pm)</w:t>
      </w:r>
      <w:r w:rsidRPr="00BB7140">
        <w:rPr>
          <w:rFonts w:ascii="Cambria" w:hAnsi="Cambria" w:cs="Arial"/>
          <w:b/>
          <w:bCs/>
          <w:sz w:val="23"/>
          <w:szCs w:val="23"/>
        </w:rPr>
        <w:t>:  </w:t>
      </w:r>
      <w:r w:rsidRPr="00BB7140">
        <w:rPr>
          <w:rFonts w:ascii="Cambria" w:hAnsi="Cambria" w:cs="Arial"/>
          <w:sz w:val="23"/>
          <w:szCs w:val="23"/>
        </w:rPr>
        <w:t xml:space="preserve">The multidisciplinary endocarditis team is a collaborative group of attendings from infectious disease, cardiology, cardiothoracic surgery, neurology, and addiction medicine who meet weekly to discuss evaluation and management of possible and confirmed cases of infective endocarditis at our institution.  Additional specialists and primary service teams are invited to join when possible.  Our goal is to improve diagnosis, management and outcomes for patients with these complex infections and prevent recurrence of disease.  Infectious </w:t>
      </w:r>
      <w:r w:rsidR="0093050F">
        <w:rPr>
          <w:rFonts w:ascii="Cambria" w:hAnsi="Cambria" w:cs="Arial"/>
          <w:sz w:val="23"/>
          <w:szCs w:val="23"/>
        </w:rPr>
        <w:t>D</w:t>
      </w:r>
      <w:r w:rsidRPr="00BB7140">
        <w:rPr>
          <w:rFonts w:ascii="Cambria" w:hAnsi="Cambria" w:cs="Arial"/>
          <w:sz w:val="23"/>
          <w:szCs w:val="23"/>
        </w:rPr>
        <w:t>isease fellows and trainees of all levels are invited to present cases and join in discussion.   </w:t>
      </w:r>
    </w:p>
    <w:p w14:paraId="06703B88" w14:textId="77777777" w:rsidR="00BB7140" w:rsidRPr="00BB7140" w:rsidRDefault="00BB7140" w:rsidP="00BB7140">
      <w:pPr>
        <w:rPr>
          <w:rFonts w:ascii="Cambria" w:hAnsi="Cambria"/>
          <w:b/>
          <w:color w:val="FF0000"/>
          <w:sz w:val="23"/>
          <w:szCs w:val="23"/>
        </w:rPr>
      </w:pPr>
    </w:p>
    <w:p w14:paraId="59A7D0C7" w14:textId="77777777" w:rsidR="00FD05C7" w:rsidRPr="00186B21" w:rsidRDefault="00FD05C7">
      <w:pPr>
        <w:spacing w:after="0" w:line="259" w:lineRule="auto"/>
        <w:ind w:left="0" w:firstLine="0"/>
        <w:rPr>
          <w:rFonts w:ascii="Cambria" w:hAnsi="Cambria"/>
          <w:sz w:val="23"/>
          <w:szCs w:val="23"/>
        </w:rPr>
      </w:pPr>
    </w:p>
    <w:p w14:paraId="627369D2" w14:textId="77777777" w:rsidR="00B83F5F" w:rsidRPr="00186B21" w:rsidRDefault="000765F5">
      <w:pPr>
        <w:pStyle w:val="Heading2"/>
        <w:ind w:left="-5" w:right="1825"/>
        <w:rPr>
          <w:rFonts w:ascii="Cambria" w:hAnsi="Cambria"/>
          <w:sz w:val="23"/>
          <w:szCs w:val="23"/>
        </w:rPr>
      </w:pPr>
      <w:r w:rsidRPr="00186B21">
        <w:rPr>
          <w:rFonts w:ascii="Cambria" w:hAnsi="Cambria"/>
          <w:sz w:val="23"/>
          <w:szCs w:val="23"/>
        </w:rPr>
        <w:t xml:space="preserve">Research and Scholarly Activities </w:t>
      </w:r>
      <w:r w:rsidRPr="00186B21">
        <w:rPr>
          <w:rFonts w:ascii="Cambria" w:hAnsi="Cambria"/>
          <w:b w:val="0"/>
          <w:sz w:val="23"/>
          <w:szCs w:val="23"/>
        </w:rPr>
        <w:t xml:space="preserve"> </w:t>
      </w:r>
    </w:p>
    <w:p w14:paraId="00AF879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35AE72BB" w14:textId="454EBD91" w:rsidR="00B83F5F" w:rsidRPr="00186B21" w:rsidRDefault="000765F5" w:rsidP="00585DE9">
      <w:pPr>
        <w:rPr>
          <w:rFonts w:ascii="Cambria" w:hAnsi="Cambria"/>
          <w:sz w:val="23"/>
          <w:szCs w:val="23"/>
        </w:rPr>
      </w:pPr>
      <w:r w:rsidRPr="00186B21">
        <w:rPr>
          <w:rFonts w:ascii="Cambria" w:hAnsi="Cambria"/>
          <w:sz w:val="23"/>
          <w:szCs w:val="23"/>
        </w:rPr>
        <w:t xml:space="preserve">The Division of Infectious Diseases is dedicated to maintaining an environment of inquiry and engagement in research and scholarly activity is an integral part of the ID training program. Fellows are required to be involved in their own investigations under the supervision of a qualified mentor, who may be but is not necessarily a member of the ID division. Research design and study implementation are addressed as part of this activity. Each fellow is expected to select a research mentor (or mentors) who will support them over the 2-year program, to generate meaningful scholarly activity such as: </w:t>
      </w:r>
    </w:p>
    <w:p w14:paraId="00744F52" w14:textId="77777777" w:rsidR="00B83F5F" w:rsidRPr="00186B21" w:rsidRDefault="000765F5" w:rsidP="00052602">
      <w:pPr>
        <w:numPr>
          <w:ilvl w:val="0"/>
          <w:numId w:val="3"/>
        </w:numPr>
        <w:ind w:hanging="360"/>
        <w:rPr>
          <w:rFonts w:ascii="Cambria" w:hAnsi="Cambria"/>
          <w:sz w:val="23"/>
          <w:szCs w:val="23"/>
        </w:rPr>
      </w:pPr>
      <w:r w:rsidRPr="00186B21">
        <w:rPr>
          <w:rFonts w:ascii="Cambria" w:hAnsi="Cambria"/>
          <w:sz w:val="23"/>
          <w:szCs w:val="23"/>
        </w:rPr>
        <w:t xml:space="preserve">Peer-reviewed funding of original research. </w:t>
      </w:r>
    </w:p>
    <w:p w14:paraId="0913B909" w14:textId="77777777" w:rsidR="00B83F5F" w:rsidRPr="00186B21" w:rsidRDefault="000765F5" w:rsidP="00052602">
      <w:pPr>
        <w:numPr>
          <w:ilvl w:val="0"/>
          <w:numId w:val="3"/>
        </w:numPr>
        <w:ind w:hanging="360"/>
        <w:rPr>
          <w:rFonts w:ascii="Cambria" w:hAnsi="Cambria"/>
          <w:sz w:val="23"/>
          <w:szCs w:val="23"/>
        </w:rPr>
      </w:pPr>
      <w:r w:rsidRPr="00186B21">
        <w:rPr>
          <w:rFonts w:ascii="Cambria" w:hAnsi="Cambria"/>
          <w:sz w:val="23"/>
          <w:szCs w:val="23"/>
        </w:rPr>
        <w:t xml:space="preserve">Publication in peer-reviewed journals.  </w:t>
      </w:r>
    </w:p>
    <w:p w14:paraId="54AE433E" w14:textId="77777777" w:rsidR="00B83F5F" w:rsidRPr="00186B21" w:rsidRDefault="000765F5" w:rsidP="00052602">
      <w:pPr>
        <w:numPr>
          <w:ilvl w:val="0"/>
          <w:numId w:val="3"/>
        </w:numPr>
        <w:ind w:hanging="360"/>
        <w:rPr>
          <w:rFonts w:ascii="Cambria" w:hAnsi="Cambria"/>
          <w:sz w:val="23"/>
          <w:szCs w:val="23"/>
        </w:rPr>
      </w:pPr>
      <w:r w:rsidRPr="00186B21">
        <w:rPr>
          <w:rFonts w:ascii="Cambria" w:hAnsi="Cambria"/>
          <w:sz w:val="23"/>
          <w:szCs w:val="23"/>
        </w:rPr>
        <w:t xml:space="preserve">Publication of review articles or chapters in textbooks.  </w:t>
      </w:r>
    </w:p>
    <w:p w14:paraId="3C5696F9" w14:textId="77777777" w:rsidR="00B83F5F" w:rsidRPr="00186B21" w:rsidRDefault="000765F5" w:rsidP="00052602">
      <w:pPr>
        <w:numPr>
          <w:ilvl w:val="0"/>
          <w:numId w:val="3"/>
        </w:numPr>
        <w:ind w:hanging="360"/>
        <w:rPr>
          <w:rFonts w:ascii="Cambria" w:hAnsi="Cambria"/>
          <w:sz w:val="23"/>
          <w:szCs w:val="23"/>
        </w:rPr>
      </w:pPr>
      <w:r w:rsidRPr="00186B21">
        <w:rPr>
          <w:rFonts w:ascii="Cambria" w:hAnsi="Cambria"/>
          <w:sz w:val="23"/>
          <w:szCs w:val="23"/>
        </w:rPr>
        <w:t xml:space="preserve">Publication or presentation at local, regional, or national professional and scientific society meetings of original research, case reports or clinical series. </w:t>
      </w:r>
    </w:p>
    <w:p w14:paraId="60EAB0C3" w14:textId="78CB2D54" w:rsidR="00B83F5F" w:rsidRPr="00186B21" w:rsidRDefault="00B83F5F">
      <w:pPr>
        <w:spacing w:after="0" w:line="259" w:lineRule="auto"/>
        <w:ind w:left="0" w:firstLine="0"/>
        <w:rPr>
          <w:rFonts w:ascii="Cambria" w:hAnsi="Cambria"/>
          <w:sz w:val="23"/>
          <w:szCs w:val="23"/>
        </w:rPr>
      </w:pPr>
    </w:p>
    <w:p w14:paraId="268C0EAB" w14:textId="77777777" w:rsidR="00B83F5F" w:rsidRPr="00186B21" w:rsidRDefault="000765F5">
      <w:pPr>
        <w:rPr>
          <w:rFonts w:ascii="Cambria" w:hAnsi="Cambria"/>
          <w:sz w:val="23"/>
          <w:szCs w:val="23"/>
        </w:rPr>
      </w:pPr>
      <w:r w:rsidRPr="00186B21">
        <w:rPr>
          <w:rFonts w:ascii="Cambria" w:hAnsi="Cambria"/>
          <w:sz w:val="23"/>
          <w:szCs w:val="23"/>
        </w:rPr>
        <w:lastRenderedPageBreak/>
        <w:t xml:space="preserve">The division will provide technical support for all fellows for their research in terms of research design and statistical analysis. In addition, each fellow will be provided support to attend one meeting annually if they have an abstract accepted for presentation at the meeting. </w:t>
      </w:r>
    </w:p>
    <w:p w14:paraId="4921CDE0" w14:textId="47E1D449" w:rsidR="00FD05C7" w:rsidRPr="00186B21" w:rsidRDefault="00FD05C7">
      <w:pPr>
        <w:spacing w:after="0" w:line="259" w:lineRule="auto"/>
        <w:ind w:left="0" w:firstLine="0"/>
        <w:rPr>
          <w:rFonts w:ascii="Cambria" w:hAnsi="Cambria"/>
          <w:sz w:val="23"/>
          <w:szCs w:val="23"/>
        </w:rPr>
      </w:pPr>
    </w:p>
    <w:p w14:paraId="32FBB50A" w14:textId="77777777" w:rsidR="00FD05C7" w:rsidRPr="00186B21" w:rsidRDefault="00FD05C7">
      <w:pPr>
        <w:spacing w:after="0" w:line="259" w:lineRule="auto"/>
        <w:ind w:left="0" w:firstLine="0"/>
        <w:rPr>
          <w:rFonts w:ascii="Cambria" w:hAnsi="Cambria"/>
          <w:sz w:val="23"/>
          <w:szCs w:val="23"/>
        </w:rPr>
      </w:pPr>
    </w:p>
    <w:p w14:paraId="49914BFF" w14:textId="77777777" w:rsidR="00B83F5F" w:rsidRPr="00186B21" w:rsidRDefault="000765F5">
      <w:pPr>
        <w:pStyle w:val="Heading2"/>
        <w:ind w:left="-5" w:right="1825"/>
        <w:rPr>
          <w:rFonts w:ascii="Cambria" w:hAnsi="Cambria"/>
          <w:sz w:val="23"/>
          <w:szCs w:val="23"/>
        </w:rPr>
      </w:pPr>
      <w:r w:rsidRPr="00186B21">
        <w:rPr>
          <w:rFonts w:ascii="Cambria" w:hAnsi="Cambria"/>
          <w:sz w:val="23"/>
          <w:szCs w:val="23"/>
        </w:rPr>
        <w:t>Training in Medical Education</w:t>
      </w:r>
      <w:r w:rsidRPr="00186B21">
        <w:rPr>
          <w:rFonts w:ascii="Cambria" w:hAnsi="Cambria"/>
          <w:b w:val="0"/>
          <w:sz w:val="23"/>
          <w:szCs w:val="23"/>
        </w:rPr>
        <w:t xml:space="preserve"> </w:t>
      </w:r>
    </w:p>
    <w:p w14:paraId="661D5970"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EFD1BCC" w14:textId="77777777" w:rsidR="00B83F5F" w:rsidRPr="00186B21" w:rsidRDefault="000765F5">
      <w:pPr>
        <w:rPr>
          <w:rFonts w:ascii="Cambria" w:hAnsi="Cambria"/>
          <w:sz w:val="23"/>
          <w:szCs w:val="23"/>
        </w:rPr>
      </w:pPr>
      <w:r w:rsidRPr="00186B21">
        <w:rPr>
          <w:rFonts w:ascii="Cambria" w:hAnsi="Cambria"/>
          <w:sz w:val="23"/>
          <w:szCs w:val="23"/>
        </w:rPr>
        <w:t xml:space="preserve">The fellow will have considerable experience in medical education. The fellow has ample opportunity to observe teaching by ID and other faculty at the University including presentation and use of visual aids. Further, the fellow is expected to provide a significant portion of the educational experience of medical students and Internal Medicine residents who rotate through the Infectious Diseases inpatient consultation service. Fellows </w:t>
      </w:r>
      <w:proofErr w:type="gramStart"/>
      <w:r w:rsidRPr="00186B21">
        <w:rPr>
          <w:rFonts w:ascii="Cambria" w:hAnsi="Cambria"/>
          <w:sz w:val="23"/>
          <w:szCs w:val="23"/>
        </w:rPr>
        <w:t>have the opportunity to</w:t>
      </w:r>
      <w:proofErr w:type="gramEnd"/>
      <w:r w:rsidRPr="00186B21">
        <w:rPr>
          <w:rFonts w:ascii="Cambria" w:hAnsi="Cambria"/>
          <w:sz w:val="23"/>
          <w:szCs w:val="23"/>
        </w:rPr>
        <w:t xml:space="preserve"> give presentations in departmental conferences attended by Internal Medicine trainees and faculty, in outreach activities for the Arizona AIDS Education and Training Center, and in conferences presented by other departments.  </w:t>
      </w:r>
    </w:p>
    <w:p w14:paraId="37991D0D" w14:textId="3DF7BFC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7FC5651" w14:textId="77777777" w:rsidR="00B83F5F" w:rsidRPr="00186B21" w:rsidRDefault="000765F5">
      <w:pPr>
        <w:pStyle w:val="Heading2"/>
        <w:ind w:left="-5" w:right="1825"/>
        <w:rPr>
          <w:rFonts w:ascii="Cambria" w:hAnsi="Cambria"/>
          <w:sz w:val="23"/>
          <w:szCs w:val="23"/>
        </w:rPr>
      </w:pPr>
      <w:r w:rsidRPr="00186B21">
        <w:rPr>
          <w:rFonts w:ascii="Cambria" w:hAnsi="Cambria"/>
          <w:sz w:val="23"/>
          <w:szCs w:val="23"/>
        </w:rPr>
        <w:t>Evaluation of Fellows</w:t>
      </w:r>
      <w:r w:rsidRPr="00186B21">
        <w:rPr>
          <w:rFonts w:ascii="Cambria" w:hAnsi="Cambria"/>
          <w:b w:val="0"/>
          <w:sz w:val="23"/>
          <w:szCs w:val="23"/>
        </w:rPr>
        <w:t xml:space="preserve"> </w:t>
      </w:r>
    </w:p>
    <w:p w14:paraId="768805B0"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B4F2DD7" w14:textId="77777777" w:rsidR="00B83F5F" w:rsidRPr="00186B21" w:rsidRDefault="000765F5">
      <w:pPr>
        <w:rPr>
          <w:rFonts w:ascii="Cambria" w:hAnsi="Cambria"/>
          <w:sz w:val="23"/>
          <w:szCs w:val="23"/>
        </w:rPr>
      </w:pPr>
      <w:r w:rsidRPr="00186B21">
        <w:rPr>
          <w:rFonts w:ascii="Cambria" w:hAnsi="Cambria"/>
          <w:sz w:val="23"/>
          <w:szCs w:val="23"/>
        </w:rPr>
        <w:t xml:space="preserve">Infectious Disease fellows are evaluated using multiple tools and techniques including: </w:t>
      </w:r>
    </w:p>
    <w:p w14:paraId="079E8985" w14:textId="045921DE" w:rsidR="00B83F5F" w:rsidRPr="00186B21" w:rsidRDefault="000765F5" w:rsidP="00052602">
      <w:pPr>
        <w:numPr>
          <w:ilvl w:val="0"/>
          <w:numId w:val="4"/>
        </w:numPr>
        <w:ind w:hanging="360"/>
        <w:rPr>
          <w:rFonts w:ascii="Cambria" w:hAnsi="Cambria"/>
          <w:sz w:val="23"/>
          <w:szCs w:val="23"/>
        </w:rPr>
      </w:pPr>
      <w:r w:rsidRPr="00186B21">
        <w:rPr>
          <w:rFonts w:ascii="Cambria" w:hAnsi="Cambria"/>
          <w:sz w:val="23"/>
          <w:szCs w:val="23"/>
        </w:rPr>
        <w:t xml:space="preserve">Milestone evaluations: Completed by faculty after a clinical rotation to assess clinical performance in accordance with the ACGME parameters. </w:t>
      </w:r>
    </w:p>
    <w:p w14:paraId="680E62D2" w14:textId="77777777" w:rsidR="00B83F5F" w:rsidRPr="00186B21" w:rsidRDefault="000765F5" w:rsidP="00052602">
      <w:pPr>
        <w:numPr>
          <w:ilvl w:val="0"/>
          <w:numId w:val="4"/>
        </w:numPr>
        <w:ind w:hanging="360"/>
        <w:rPr>
          <w:rFonts w:ascii="Cambria" w:hAnsi="Cambria"/>
          <w:sz w:val="23"/>
          <w:szCs w:val="23"/>
        </w:rPr>
      </w:pPr>
      <w:r w:rsidRPr="00186B21">
        <w:rPr>
          <w:rFonts w:ascii="Cambria" w:hAnsi="Cambria"/>
          <w:sz w:val="23"/>
          <w:szCs w:val="23"/>
        </w:rPr>
        <w:t xml:space="preserve">Semiannual written evaluations, reviewed by the Clinical Competency Committee, and discussed with the fellow at a face-to-face meeting. </w:t>
      </w:r>
    </w:p>
    <w:p w14:paraId="0AF1F247" w14:textId="134D3F89" w:rsidR="00B83F5F" w:rsidRPr="00186B21" w:rsidRDefault="000765F5" w:rsidP="00052602">
      <w:pPr>
        <w:numPr>
          <w:ilvl w:val="0"/>
          <w:numId w:val="4"/>
        </w:numPr>
        <w:ind w:hanging="360"/>
        <w:rPr>
          <w:rFonts w:ascii="Cambria" w:hAnsi="Cambria"/>
          <w:sz w:val="23"/>
          <w:szCs w:val="23"/>
        </w:rPr>
      </w:pPr>
      <w:r w:rsidRPr="00186B21">
        <w:rPr>
          <w:rFonts w:ascii="Cambria" w:hAnsi="Cambria"/>
          <w:sz w:val="23"/>
          <w:szCs w:val="23"/>
        </w:rPr>
        <w:t xml:space="preserve">Annual IDSA Fellows' In-Training Examination (FITE) and review of FITE performance with the Program Director and </w:t>
      </w:r>
      <w:r w:rsidR="00D83BFE">
        <w:rPr>
          <w:rFonts w:ascii="Cambria" w:hAnsi="Cambria"/>
          <w:sz w:val="23"/>
          <w:szCs w:val="23"/>
        </w:rPr>
        <w:t>Associate Program Director</w:t>
      </w:r>
      <w:r w:rsidRPr="00186B21">
        <w:rPr>
          <w:rFonts w:ascii="Cambria" w:hAnsi="Cambria"/>
          <w:sz w:val="23"/>
          <w:szCs w:val="23"/>
        </w:rPr>
        <w:t xml:space="preserve">. </w:t>
      </w:r>
    </w:p>
    <w:p w14:paraId="7EE8350D" w14:textId="77777777" w:rsidR="00B83F5F" w:rsidRPr="00186B21" w:rsidRDefault="000765F5" w:rsidP="00052602">
      <w:pPr>
        <w:numPr>
          <w:ilvl w:val="0"/>
          <w:numId w:val="4"/>
        </w:numPr>
        <w:ind w:hanging="360"/>
        <w:rPr>
          <w:rFonts w:ascii="Cambria" w:hAnsi="Cambria"/>
          <w:sz w:val="23"/>
          <w:szCs w:val="23"/>
        </w:rPr>
      </w:pPr>
      <w:r w:rsidRPr="00186B21">
        <w:rPr>
          <w:rFonts w:ascii="Cambria" w:hAnsi="Cambria"/>
          <w:sz w:val="23"/>
          <w:szCs w:val="23"/>
        </w:rPr>
        <w:t xml:space="preserve">Conference attendance. </w:t>
      </w:r>
    </w:p>
    <w:p w14:paraId="01C3C44F" w14:textId="77777777" w:rsidR="002A7646" w:rsidRPr="00186B21" w:rsidRDefault="000765F5" w:rsidP="00052602">
      <w:pPr>
        <w:numPr>
          <w:ilvl w:val="0"/>
          <w:numId w:val="4"/>
        </w:numPr>
        <w:ind w:hanging="360"/>
        <w:rPr>
          <w:rFonts w:ascii="Cambria" w:hAnsi="Cambria"/>
          <w:sz w:val="23"/>
          <w:szCs w:val="23"/>
        </w:rPr>
      </w:pPr>
      <w:r w:rsidRPr="00186B21">
        <w:rPr>
          <w:rFonts w:ascii="Cambria" w:hAnsi="Cambria"/>
          <w:sz w:val="23"/>
          <w:szCs w:val="23"/>
        </w:rPr>
        <w:t xml:space="preserve">Faculty observation while on inpatient and outpatient rotations; and </w:t>
      </w:r>
    </w:p>
    <w:p w14:paraId="2D483AD2" w14:textId="502F8D9E" w:rsidR="00B83F5F" w:rsidRPr="00186B21" w:rsidRDefault="000765F5" w:rsidP="00052602">
      <w:pPr>
        <w:numPr>
          <w:ilvl w:val="0"/>
          <w:numId w:val="4"/>
        </w:numPr>
        <w:ind w:hanging="360"/>
        <w:rPr>
          <w:rFonts w:ascii="Cambria" w:hAnsi="Cambria"/>
          <w:sz w:val="23"/>
          <w:szCs w:val="23"/>
        </w:rPr>
      </w:pPr>
      <w:r w:rsidRPr="00186B21">
        <w:rPr>
          <w:rFonts w:ascii="Cambria" w:hAnsi="Cambria"/>
          <w:sz w:val="23"/>
          <w:szCs w:val="23"/>
        </w:rPr>
        <w:t xml:space="preserve">Other reviewers including patients, peers, and non-physician medical staff. </w:t>
      </w:r>
    </w:p>
    <w:p w14:paraId="470550F2" w14:textId="4B58BB4B" w:rsidR="00B83F5F" w:rsidRPr="00186B21" w:rsidRDefault="00B83F5F">
      <w:pPr>
        <w:spacing w:after="0" w:line="259" w:lineRule="auto"/>
        <w:ind w:left="0" w:firstLine="0"/>
        <w:rPr>
          <w:rFonts w:ascii="Cambria" w:hAnsi="Cambria"/>
          <w:sz w:val="23"/>
          <w:szCs w:val="23"/>
        </w:rPr>
      </w:pPr>
    </w:p>
    <w:p w14:paraId="31FF38C5" w14:textId="77777777" w:rsidR="00B83F5F" w:rsidRPr="00186B21" w:rsidRDefault="000765F5">
      <w:pPr>
        <w:rPr>
          <w:rFonts w:ascii="Cambria" w:hAnsi="Cambria"/>
          <w:sz w:val="23"/>
          <w:szCs w:val="23"/>
        </w:rPr>
      </w:pPr>
      <w:r w:rsidRPr="00186B21">
        <w:rPr>
          <w:rFonts w:ascii="Cambria" w:hAnsi="Cambria"/>
          <w:sz w:val="23"/>
          <w:szCs w:val="23"/>
        </w:rPr>
        <w:t xml:space="preserve">Evaluations are collected in the fellows' online portfolios in </w:t>
      </w:r>
      <w:r w:rsidRPr="00186B21">
        <w:rPr>
          <w:rFonts w:ascii="Cambria" w:hAnsi="Cambria"/>
          <w:b/>
          <w:i/>
          <w:sz w:val="23"/>
          <w:szCs w:val="23"/>
        </w:rPr>
        <w:t xml:space="preserve">New Innovations </w:t>
      </w:r>
      <w:r w:rsidRPr="00186B21">
        <w:rPr>
          <w:rFonts w:ascii="Cambria" w:hAnsi="Cambria"/>
          <w:sz w:val="23"/>
          <w:szCs w:val="23"/>
        </w:rPr>
        <w:t xml:space="preserve">where they can be reviewed at any time. </w:t>
      </w:r>
    </w:p>
    <w:p w14:paraId="2731A3C7"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3664C456" w14:textId="08380E14" w:rsidR="00B83F5F" w:rsidRPr="00186B21" w:rsidRDefault="000765F5">
      <w:pPr>
        <w:rPr>
          <w:rFonts w:ascii="Cambria" w:hAnsi="Cambria"/>
          <w:sz w:val="23"/>
          <w:szCs w:val="23"/>
        </w:rPr>
      </w:pPr>
      <w:r w:rsidRPr="00186B21">
        <w:rPr>
          <w:rFonts w:ascii="Cambria" w:hAnsi="Cambria"/>
          <w:sz w:val="23"/>
          <w:szCs w:val="23"/>
        </w:rPr>
        <w:t xml:space="preserve">Each Infectious Diseases </w:t>
      </w:r>
      <w:r w:rsidR="00D83BFE">
        <w:rPr>
          <w:rFonts w:ascii="Cambria" w:hAnsi="Cambria"/>
          <w:sz w:val="23"/>
          <w:szCs w:val="23"/>
        </w:rPr>
        <w:t>f</w:t>
      </w:r>
      <w:r w:rsidRPr="00186B21">
        <w:rPr>
          <w:rFonts w:ascii="Cambria" w:hAnsi="Cambria"/>
          <w:sz w:val="23"/>
          <w:szCs w:val="23"/>
        </w:rPr>
        <w:t xml:space="preserve">ellow must demonstrate success in achieving the milestones expected, to achieve clinical competency in the specialty, and to become a certified trainee of the program. Should the fellow fail to achieve these milestones that demonstrate the ability to practice independently, the Infectious Diseases faculty must meet to discuss whether this trainee can continue with the Infectious Diseases Fellowship Program. Such a meeting will be done with the advice of the GME office and appropriate committees of the Department of Medicine. In such case, the Infectious Diseases </w:t>
      </w:r>
      <w:r w:rsidR="00D83BFE">
        <w:rPr>
          <w:rFonts w:ascii="Cambria" w:hAnsi="Cambria"/>
          <w:sz w:val="23"/>
          <w:szCs w:val="23"/>
        </w:rPr>
        <w:t>f</w:t>
      </w:r>
      <w:r w:rsidRPr="00186B21">
        <w:rPr>
          <w:rFonts w:ascii="Cambria" w:hAnsi="Cambria"/>
          <w:sz w:val="23"/>
          <w:szCs w:val="23"/>
        </w:rPr>
        <w:t xml:space="preserve">ellow has the right to appeal any finding or recommendation of the committee as published in the IM guidelines. </w:t>
      </w:r>
    </w:p>
    <w:p w14:paraId="52CCF62D" w14:textId="6485034B"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C0CFB82" w14:textId="77777777" w:rsidR="00B83F5F" w:rsidRPr="00186B21" w:rsidRDefault="000765F5">
      <w:pPr>
        <w:pStyle w:val="Heading2"/>
        <w:ind w:left="-5" w:right="1825"/>
        <w:rPr>
          <w:rFonts w:ascii="Cambria" w:hAnsi="Cambria"/>
          <w:sz w:val="23"/>
          <w:szCs w:val="23"/>
        </w:rPr>
      </w:pPr>
      <w:r w:rsidRPr="00186B21">
        <w:rPr>
          <w:rFonts w:ascii="Cambria" w:hAnsi="Cambria"/>
          <w:sz w:val="23"/>
          <w:szCs w:val="23"/>
        </w:rPr>
        <w:t>Evaluation of Faculty and Program</w:t>
      </w:r>
      <w:r w:rsidRPr="00186B21">
        <w:rPr>
          <w:rFonts w:ascii="Cambria" w:hAnsi="Cambria"/>
          <w:b w:val="0"/>
          <w:sz w:val="23"/>
          <w:szCs w:val="23"/>
        </w:rPr>
        <w:t xml:space="preserve"> </w:t>
      </w:r>
    </w:p>
    <w:p w14:paraId="391977E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11AA6CD" w14:textId="2484F772" w:rsidR="00B83F5F" w:rsidRPr="00186B21" w:rsidRDefault="000765F5">
      <w:pPr>
        <w:rPr>
          <w:rFonts w:ascii="Cambria" w:hAnsi="Cambria"/>
          <w:sz w:val="23"/>
          <w:szCs w:val="23"/>
        </w:rPr>
      </w:pPr>
      <w:r w:rsidRPr="00186B21">
        <w:rPr>
          <w:rFonts w:ascii="Cambria" w:hAnsi="Cambria"/>
          <w:sz w:val="23"/>
          <w:szCs w:val="23"/>
        </w:rPr>
        <w:t xml:space="preserve">Fellows evaluate the faculty by </w:t>
      </w:r>
      <w:r w:rsidR="00224067" w:rsidRPr="00186B21">
        <w:rPr>
          <w:rFonts w:ascii="Cambria" w:hAnsi="Cambria"/>
          <w:sz w:val="23"/>
          <w:szCs w:val="23"/>
        </w:rPr>
        <w:t>written</w:t>
      </w:r>
      <w:r w:rsidRPr="00186B21">
        <w:rPr>
          <w:rFonts w:ascii="Cambria" w:hAnsi="Cambria"/>
          <w:sz w:val="23"/>
          <w:szCs w:val="23"/>
        </w:rPr>
        <w:t xml:space="preserve"> anonymous evaluations after each rotation. The evaluations are batched by the Program Coordinator and the dates removed. These measures are intended to preserve the confidentiality of each fellow's evaluations. The Program Director reviews the evaluations semiannually and distributes individual summaries approximately every seven months to each member </w:t>
      </w:r>
      <w:r w:rsidRPr="00186B21">
        <w:rPr>
          <w:rFonts w:ascii="Cambria" w:hAnsi="Cambria"/>
          <w:sz w:val="23"/>
          <w:szCs w:val="23"/>
        </w:rPr>
        <w:lastRenderedPageBreak/>
        <w:t xml:space="preserve">of the teaching faculty. Any problems that are identified are reviewed with the Division Chief and the faculty member as appropriate. </w:t>
      </w:r>
    </w:p>
    <w:p w14:paraId="167DC8F0"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2925715" w14:textId="77777777" w:rsidR="00B83F5F" w:rsidRPr="00186B21" w:rsidRDefault="000765F5">
      <w:pPr>
        <w:rPr>
          <w:rFonts w:ascii="Cambria" w:hAnsi="Cambria"/>
          <w:sz w:val="23"/>
          <w:szCs w:val="23"/>
        </w:rPr>
      </w:pPr>
      <w:r w:rsidRPr="00186B21">
        <w:rPr>
          <w:rFonts w:ascii="Cambria" w:hAnsi="Cambria"/>
          <w:sz w:val="23"/>
          <w:szCs w:val="23"/>
        </w:rPr>
        <w:t xml:space="preserve">Fellows and faculty evaluate the program annually with a written evaluation. Fellows and faculty are asked to submit written suggestions to the Program Director about the strengths and weaknesses of the program. </w:t>
      </w:r>
    </w:p>
    <w:p w14:paraId="7323ADCC"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3ACF5DFA" w14:textId="0D9367D6" w:rsidR="00B83F5F" w:rsidRPr="00186B21" w:rsidRDefault="000765F5">
      <w:pPr>
        <w:rPr>
          <w:rFonts w:ascii="Cambria" w:hAnsi="Cambria"/>
          <w:sz w:val="23"/>
          <w:szCs w:val="23"/>
        </w:rPr>
      </w:pPr>
      <w:r w:rsidRPr="00186B21">
        <w:rPr>
          <w:rFonts w:ascii="Cambria" w:hAnsi="Cambria"/>
          <w:sz w:val="23"/>
          <w:szCs w:val="23"/>
        </w:rPr>
        <w:t xml:space="preserve">The Program Evaluation Committee, which includes at least one Infectious Disease </w:t>
      </w:r>
      <w:r w:rsidR="00D83BFE">
        <w:rPr>
          <w:rFonts w:ascii="Cambria" w:hAnsi="Cambria"/>
          <w:sz w:val="23"/>
          <w:szCs w:val="23"/>
        </w:rPr>
        <w:t>f</w:t>
      </w:r>
      <w:r w:rsidRPr="00186B21">
        <w:rPr>
          <w:rFonts w:ascii="Cambria" w:hAnsi="Cambria"/>
          <w:sz w:val="23"/>
          <w:szCs w:val="23"/>
        </w:rPr>
        <w:t xml:space="preserve">ellow, meets annually to review the program. The committee actively participates </w:t>
      </w:r>
      <w:proofErr w:type="gramStart"/>
      <w:r w:rsidRPr="00186B21">
        <w:rPr>
          <w:rFonts w:ascii="Cambria" w:hAnsi="Cambria"/>
          <w:sz w:val="23"/>
          <w:szCs w:val="23"/>
        </w:rPr>
        <w:t>in:</w:t>
      </w:r>
      <w:proofErr w:type="gramEnd"/>
      <w:r w:rsidRPr="00186B21">
        <w:rPr>
          <w:rFonts w:ascii="Cambria" w:hAnsi="Cambria"/>
          <w:sz w:val="23"/>
          <w:szCs w:val="23"/>
        </w:rPr>
        <w:t xml:space="preserve"> planning, developing, implementing, and evaluating educational activities of the program; reviewing and making </w:t>
      </w:r>
    </w:p>
    <w:p w14:paraId="405504D4" w14:textId="77777777" w:rsidR="00B83F5F" w:rsidRPr="00186B21" w:rsidRDefault="000765F5">
      <w:pPr>
        <w:rPr>
          <w:rFonts w:ascii="Cambria" w:hAnsi="Cambria"/>
          <w:sz w:val="23"/>
          <w:szCs w:val="23"/>
        </w:rPr>
      </w:pPr>
      <w:r w:rsidRPr="00186B21">
        <w:rPr>
          <w:rFonts w:ascii="Cambria" w:hAnsi="Cambria"/>
          <w:sz w:val="23"/>
          <w:szCs w:val="23"/>
        </w:rPr>
        <w:t xml:space="preserve">recommendations for revision of competency-based curriculum goals and objectives; addressing areas of non-compliance with ACGME standards; and reviewing the program annually using evaluations of faculty, fellows, and others. The PEC must prepare a written plan of action to document initiatives to improve performance. The Program Director prepares an annual report including evaluation of the curriculum, fellow performance, duty hours, supervision, faculty development, graduate performance, fellow and faculty evaluations of the program, and plans for improvement. The report is reviewed at the end of each academic year by the PEC, revised, and submitted to the College of Medicine Graduate Medical Education Office.   </w:t>
      </w:r>
    </w:p>
    <w:p w14:paraId="18A71E06"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E3779F6" w14:textId="77777777" w:rsidR="00B83F5F" w:rsidRPr="00186B21" w:rsidRDefault="000765F5">
      <w:pPr>
        <w:pStyle w:val="Heading2"/>
        <w:ind w:left="-5" w:right="1825"/>
        <w:rPr>
          <w:rFonts w:ascii="Cambria" w:hAnsi="Cambria"/>
          <w:sz w:val="23"/>
          <w:szCs w:val="23"/>
        </w:rPr>
      </w:pPr>
      <w:r w:rsidRPr="00186B21">
        <w:rPr>
          <w:rFonts w:ascii="Cambria" w:hAnsi="Cambria"/>
          <w:sz w:val="23"/>
          <w:szCs w:val="23"/>
        </w:rPr>
        <w:t xml:space="preserve">Access to counseling or therapy </w:t>
      </w:r>
      <w:r w:rsidRPr="00186B21">
        <w:rPr>
          <w:rFonts w:ascii="Cambria" w:hAnsi="Cambria"/>
          <w:b w:val="0"/>
          <w:sz w:val="23"/>
          <w:szCs w:val="23"/>
        </w:rPr>
        <w:t xml:space="preserve"> </w:t>
      </w:r>
    </w:p>
    <w:p w14:paraId="114EAB89"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2176018" w14:textId="77777777" w:rsidR="00B83F5F" w:rsidRPr="00186B21" w:rsidRDefault="000765F5">
      <w:pPr>
        <w:rPr>
          <w:rFonts w:ascii="Cambria" w:hAnsi="Cambria"/>
          <w:sz w:val="23"/>
          <w:szCs w:val="23"/>
        </w:rPr>
      </w:pPr>
      <w:r w:rsidRPr="00186B21">
        <w:rPr>
          <w:rFonts w:ascii="Cambria" w:hAnsi="Cambria"/>
          <w:sz w:val="23"/>
          <w:szCs w:val="23"/>
        </w:rPr>
        <w:t xml:space="preserve">Physician burn-out is recognized as an unhealthy outcome in any training program that both </w:t>
      </w:r>
      <w:proofErr w:type="gramStart"/>
      <w:r w:rsidRPr="00186B21">
        <w:rPr>
          <w:rFonts w:ascii="Cambria" w:hAnsi="Cambria"/>
          <w:sz w:val="23"/>
          <w:szCs w:val="23"/>
        </w:rPr>
        <w:t>our</w:t>
      </w:r>
      <w:proofErr w:type="gramEnd"/>
      <w:r w:rsidRPr="00186B21">
        <w:rPr>
          <w:rFonts w:ascii="Cambria" w:hAnsi="Cambria"/>
          <w:sz w:val="23"/>
          <w:szCs w:val="23"/>
        </w:rPr>
        <w:t xml:space="preserve"> </w:t>
      </w:r>
    </w:p>
    <w:p w14:paraId="25CE2A79" w14:textId="0724792D" w:rsidR="00B83F5F" w:rsidRPr="00186B21" w:rsidRDefault="000765F5">
      <w:pPr>
        <w:rPr>
          <w:rFonts w:ascii="Cambria" w:hAnsi="Cambria"/>
          <w:sz w:val="23"/>
          <w:szCs w:val="23"/>
        </w:rPr>
      </w:pPr>
      <w:r w:rsidRPr="00186B21">
        <w:rPr>
          <w:rFonts w:ascii="Cambria" w:hAnsi="Cambria"/>
          <w:sz w:val="23"/>
          <w:szCs w:val="23"/>
        </w:rPr>
        <w:t xml:space="preserve">Program and ACGME takes seriously and can potentially lead to the program losing its </w:t>
      </w:r>
      <w:r w:rsidR="006C6AF6" w:rsidRPr="00186B21">
        <w:rPr>
          <w:rFonts w:ascii="Cambria" w:hAnsi="Cambria"/>
          <w:sz w:val="23"/>
          <w:szCs w:val="23"/>
        </w:rPr>
        <w:t>accreditation</w:t>
      </w:r>
      <w:r w:rsidRPr="00186B21">
        <w:rPr>
          <w:rFonts w:ascii="Cambria" w:hAnsi="Cambria"/>
          <w:sz w:val="23"/>
          <w:szCs w:val="23"/>
        </w:rPr>
        <w:t xml:space="preserve">. </w:t>
      </w:r>
      <w:r w:rsidR="006C6AF6" w:rsidRPr="00186B21">
        <w:rPr>
          <w:rFonts w:ascii="Cambria" w:hAnsi="Cambria"/>
          <w:sz w:val="23"/>
          <w:szCs w:val="23"/>
        </w:rPr>
        <w:t xml:space="preserve"> </w:t>
      </w:r>
      <w:r w:rsidRPr="00186B21">
        <w:rPr>
          <w:rFonts w:ascii="Cambria" w:hAnsi="Cambria"/>
          <w:sz w:val="23"/>
          <w:szCs w:val="23"/>
        </w:rPr>
        <w:t xml:space="preserve">Physician burn-out, which is not uncommon in medicine, is the result of factors that include, but are not limited to, stress, family tragedy, homesickness, mental illness, work-overload, feelings of needs not being addressed, and unrealistic expectations. Ultimately, this can negatively affect the fellow and their ability to complete the program successfully due to poor performance- as examples: depersonalization, depression, and unprofessional conduct with patients and peers (these examples are not exhaustive). </w:t>
      </w:r>
    </w:p>
    <w:p w14:paraId="71402ECF"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650A6A5" w14:textId="0DB3491F" w:rsidR="00B83F5F" w:rsidRPr="00186B21" w:rsidRDefault="000765F5">
      <w:pPr>
        <w:rPr>
          <w:rFonts w:ascii="Cambria" w:hAnsi="Cambria"/>
          <w:sz w:val="23"/>
          <w:szCs w:val="23"/>
        </w:rPr>
      </w:pPr>
      <w:r w:rsidRPr="00186B21">
        <w:rPr>
          <w:rFonts w:ascii="Cambria" w:hAnsi="Cambria"/>
          <w:sz w:val="23"/>
          <w:szCs w:val="23"/>
        </w:rPr>
        <w:t xml:space="preserve">Throughout training, it is expected that trainees attend scheduled meetings with the </w:t>
      </w:r>
      <w:r w:rsidR="00D83BFE">
        <w:rPr>
          <w:rFonts w:ascii="Cambria" w:hAnsi="Cambria"/>
          <w:sz w:val="23"/>
          <w:szCs w:val="23"/>
        </w:rPr>
        <w:t>P</w:t>
      </w:r>
      <w:r w:rsidRPr="00186B21">
        <w:rPr>
          <w:rFonts w:ascii="Cambria" w:hAnsi="Cambria"/>
          <w:sz w:val="23"/>
          <w:szCs w:val="23"/>
        </w:rPr>
        <w:t xml:space="preserve">rogram </w:t>
      </w:r>
      <w:r w:rsidR="00D83BFE">
        <w:rPr>
          <w:rFonts w:ascii="Cambria" w:hAnsi="Cambria"/>
          <w:sz w:val="23"/>
          <w:szCs w:val="23"/>
        </w:rPr>
        <w:t>D</w:t>
      </w:r>
      <w:r w:rsidRPr="00186B21">
        <w:rPr>
          <w:rFonts w:ascii="Cambria" w:hAnsi="Cambria"/>
          <w:sz w:val="23"/>
          <w:szCs w:val="23"/>
        </w:rPr>
        <w:t>irector. These meetings are designed to improve communications, to assess whether there are stressors that can be removed or addressed, and to prevent the conditions that could lead to burn-out. If the fellow feels like they are burning out, or if faculty observe signs of burn-out, it must be brought up to the Program Director. It is both the trainee and faculty’s responsibility to cooperate and work on as many mechanisms as needed, (including, but not limited to, providing service coverage, GME office</w:t>
      </w:r>
      <w:r w:rsidR="006C6AF6" w:rsidRPr="00186B21">
        <w:rPr>
          <w:rFonts w:ascii="Cambria" w:hAnsi="Cambria"/>
          <w:sz w:val="23"/>
          <w:szCs w:val="23"/>
        </w:rPr>
        <w:t xml:space="preserve"> </w:t>
      </w:r>
      <w:r w:rsidRPr="00186B21">
        <w:rPr>
          <w:rFonts w:ascii="Cambria" w:hAnsi="Cambria"/>
          <w:sz w:val="23"/>
          <w:szCs w:val="23"/>
        </w:rPr>
        <w:t xml:space="preserve">facilitated counselling, strategies on dealing with stress, providing additional time for study), to halt burn-out. Fellows are assured that they may solicit such help anonymously, or may solicit the assistance of the Program Director, Division Chief, or any member of the Infectious Diseases faculty.  </w:t>
      </w:r>
    </w:p>
    <w:p w14:paraId="1F15F411"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1EA560F" w14:textId="1BDE6E6D" w:rsidR="00932C94" w:rsidRPr="007C2DB4" w:rsidRDefault="000765F5" w:rsidP="007C2DB4">
      <w:pPr>
        <w:rPr>
          <w:rFonts w:ascii="Cambria" w:hAnsi="Cambria"/>
          <w:sz w:val="23"/>
          <w:szCs w:val="23"/>
        </w:rPr>
      </w:pPr>
      <w:r w:rsidRPr="00186B21">
        <w:rPr>
          <w:rFonts w:ascii="Cambria" w:hAnsi="Cambria"/>
          <w:sz w:val="23"/>
          <w:szCs w:val="23"/>
        </w:rPr>
        <w:t xml:space="preserve">Grossly inappropriate behavior including the use of substances (legal or illegal) may result in inability to perform duties optimally, and lead to patient harm. Should there be evidence of unprofessional conduct or activity unbecoming of a physician by the Infectious Diseases </w:t>
      </w:r>
      <w:r w:rsidR="00D83BFE">
        <w:rPr>
          <w:rFonts w:ascii="Cambria" w:hAnsi="Cambria"/>
          <w:sz w:val="23"/>
          <w:szCs w:val="23"/>
        </w:rPr>
        <w:t>f</w:t>
      </w:r>
      <w:r w:rsidRPr="00186B21">
        <w:rPr>
          <w:rFonts w:ascii="Cambria" w:hAnsi="Cambria"/>
          <w:sz w:val="23"/>
          <w:szCs w:val="23"/>
        </w:rPr>
        <w:t xml:space="preserve">ellow, faculty will report this directly to the Program Director. In conjunction with the Division Chief, the GME office and the Department of Medicine administration will intervene as necessary, to ensure maintenance of the safety and rights of both the patient and fellow.  </w:t>
      </w:r>
    </w:p>
    <w:p w14:paraId="7D566103" w14:textId="77777777" w:rsidR="00B83F5F" w:rsidRPr="00186B21" w:rsidRDefault="000765F5" w:rsidP="007C2DB4">
      <w:pPr>
        <w:pStyle w:val="Heading1"/>
        <w:ind w:left="0" w:firstLine="0"/>
        <w:rPr>
          <w:rFonts w:ascii="Cambria" w:hAnsi="Cambria"/>
        </w:rPr>
      </w:pPr>
      <w:r w:rsidRPr="00186B21">
        <w:rPr>
          <w:rFonts w:ascii="Cambria" w:hAnsi="Cambria"/>
          <w:sz w:val="36"/>
        </w:rPr>
        <w:lastRenderedPageBreak/>
        <w:t>4.</w:t>
      </w:r>
      <w:r w:rsidRPr="00186B21">
        <w:rPr>
          <w:rFonts w:ascii="Cambria" w:hAnsi="Cambria"/>
        </w:rPr>
        <w:t xml:space="preserve"> Specific Program Content</w:t>
      </w:r>
      <w:r w:rsidRPr="00186B21">
        <w:rPr>
          <w:rFonts w:ascii="Cambria" w:hAnsi="Cambria"/>
          <w:b w:val="0"/>
        </w:rPr>
        <w:t xml:space="preserve"> </w:t>
      </w:r>
    </w:p>
    <w:p w14:paraId="75D4A054"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7917BA9C" w14:textId="77777777" w:rsidR="00B83F5F" w:rsidRPr="00186B21" w:rsidRDefault="000765F5">
      <w:pPr>
        <w:pStyle w:val="Heading2"/>
        <w:ind w:left="-5" w:right="1825"/>
        <w:rPr>
          <w:rFonts w:ascii="Cambria" w:hAnsi="Cambria"/>
          <w:sz w:val="23"/>
          <w:szCs w:val="23"/>
        </w:rPr>
      </w:pPr>
      <w:r w:rsidRPr="00186B21">
        <w:rPr>
          <w:rFonts w:ascii="Cambria" w:hAnsi="Cambria"/>
          <w:sz w:val="23"/>
          <w:szCs w:val="23"/>
        </w:rPr>
        <w:t>Medical Knowledge</w:t>
      </w:r>
      <w:r w:rsidRPr="00186B21">
        <w:rPr>
          <w:rFonts w:ascii="Cambria" w:hAnsi="Cambria"/>
          <w:b w:val="0"/>
          <w:sz w:val="23"/>
          <w:szCs w:val="23"/>
        </w:rPr>
        <w:t xml:space="preserve"> </w:t>
      </w:r>
    </w:p>
    <w:p w14:paraId="3CF13D9A" w14:textId="6BECDCA5" w:rsidR="00B83F5F" w:rsidRPr="00186B21" w:rsidRDefault="000765F5" w:rsidP="006D5ECE">
      <w:pPr>
        <w:rPr>
          <w:rFonts w:ascii="Cambria" w:hAnsi="Cambria"/>
          <w:sz w:val="23"/>
          <w:szCs w:val="23"/>
        </w:rPr>
      </w:pPr>
      <w:r w:rsidRPr="00186B21">
        <w:rPr>
          <w:rFonts w:ascii="Cambria" w:hAnsi="Cambria"/>
          <w:sz w:val="23"/>
          <w:szCs w:val="23"/>
        </w:rPr>
        <w:t xml:space="preserve">It is expected that by the end of the training period, the fellow will have had clinical experience and/or formal instruction in the prevention, evaluation, and management of the following: </w:t>
      </w:r>
    </w:p>
    <w:p w14:paraId="0DD52181"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Fever, including fever of unknown origin and systemic illness with fever and rash </w:t>
      </w:r>
    </w:p>
    <w:p w14:paraId="4472FC33"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Pleuropulmonary infections </w:t>
      </w:r>
    </w:p>
    <w:p w14:paraId="0A41FC0F"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Cardiovascular infections </w:t>
      </w:r>
    </w:p>
    <w:p w14:paraId="206F8286"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Central nervous system infections </w:t>
      </w:r>
    </w:p>
    <w:p w14:paraId="70EF158F"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Gastrointestinal and intra-abdominal infections </w:t>
      </w:r>
    </w:p>
    <w:p w14:paraId="1F1B08B6"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Urinary tract infections </w:t>
      </w:r>
    </w:p>
    <w:p w14:paraId="6B29E809"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Sepsis syndromes </w:t>
      </w:r>
    </w:p>
    <w:p w14:paraId="41B78AC5"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Skin and soft tissue infections </w:t>
      </w:r>
    </w:p>
    <w:p w14:paraId="395377D1"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of prosthetic devices </w:t>
      </w:r>
    </w:p>
    <w:p w14:paraId="52285502"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Bone and joint infections </w:t>
      </w:r>
    </w:p>
    <w:p w14:paraId="7051FD86"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related to trauma, including animal and human bites </w:t>
      </w:r>
    </w:p>
    <w:p w14:paraId="1477E8AE"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Nosocomial infections </w:t>
      </w:r>
    </w:p>
    <w:p w14:paraId="57261D5F"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in patients who are neutropenic </w:t>
      </w:r>
    </w:p>
    <w:p w14:paraId="6C41AE42"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in patients with leukemia, lymphoma, or other malignancies </w:t>
      </w:r>
    </w:p>
    <w:p w14:paraId="2EC717A2"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HIV infection and AIDS </w:t>
      </w:r>
    </w:p>
    <w:p w14:paraId="26E26CDB"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in patients immunocompromised due to medical therapies </w:t>
      </w:r>
    </w:p>
    <w:p w14:paraId="5776E094"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of the reproductive organs </w:t>
      </w:r>
    </w:p>
    <w:p w14:paraId="06927180"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Sexually transmitted infections </w:t>
      </w:r>
    </w:p>
    <w:p w14:paraId="3B18E5E9"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in solid organ transplant recipients </w:t>
      </w:r>
    </w:p>
    <w:p w14:paraId="4538EE24"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in stem cell transplant recipients </w:t>
      </w:r>
    </w:p>
    <w:p w14:paraId="3414B465"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Viral hepatitis </w:t>
      </w:r>
    </w:p>
    <w:p w14:paraId="19594DF3"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in travelers </w:t>
      </w:r>
    </w:p>
    <w:p w14:paraId="12103327"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in geriatric patients </w:t>
      </w:r>
    </w:p>
    <w:p w14:paraId="12872AC6" w14:textId="4D0A1A9B"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Infections in </w:t>
      </w:r>
      <w:r w:rsidR="00046309">
        <w:rPr>
          <w:rFonts w:ascii="Cambria" w:hAnsi="Cambria"/>
          <w:sz w:val="23"/>
          <w:szCs w:val="23"/>
        </w:rPr>
        <w:t xml:space="preserve">patients who inject </w:t>
      </w:r>
      <w:r w:rsidRPr="00186B21">
        <w:rPr>
          <w:rFonts w:ascii="Cambria" w:hAnsi="Cambria"/>
          <w:sz w:val="23"/>
          <w:szCs w:val="23"/>
        </w:rPr>
        <w:t>drug</w:t>
      </w:r>
      <w:r w:rsidR="00046309">
        <w:rPr>
          <w:rFonts w:ascii="Cambria" w:hAnsi="Cambria"/>
          <w:sz w:val="23"/>
          <w:szCs w:val="23"/>
        </w:rPr>
        <w:t>s</w:t>
      </w:r>
    </w:p>
    <w:p w14:paraId="6680ABF8" w14:textId="77777777" w:rsidR="00B83F5F" w:rsidRPr="00186B21" w:rsidRDefault="000765F5">
      <w:pPr>
        <w:rPr>
          <w:rFonts w:ascii="Cambria" w:hAnsi="Cambria"/>
          <w:sz w:val="23"/>
          <w:szCs w:val="23"/>
        </w:rPr>
      </w:pPr>
      <w:r w:rsidRPr="00186B21">
        <w:rPr>
          <w:rFonts w:ascii="Cambria" w:hAnsi="Cambria"/>
          <w:sz w:val="23"/>
          <w:szCs w:val="23"/>
        </w:rPr>
        <w:t xml:space="preserve">In addition, fellows must demonstrate knowledge of the following: </w:t>
      </w:r>
    </w:p>
    <w:p w14:paraId="71523237"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Microbial virulence factors and host defense mechanisms. </w:t>
      </w:r>
    </w:p>
    <w:p w14:paraId="795D621C"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Basic concepts of immunology </w:t>
      </w:r>
    </w:p>
    <w:p w14:paraId="0E89CF60" w14:textId="4885973A"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The epidemiology, clinical course, manifestations, diagnosis, treatment, and prevention of major infectious agents including viruses, chlamydia, mycoplasma and </w:t>
      </w:r>
      <w:r w:rsidR="00DB6036" w:rsidRPr="00186B21">
        <w:rPr>
          <w:rFonts w:ascii="Cambria" w:hAnsi="Cambria"/>
          <w:sz w:val="23"/>
          <w:szCs w:val="23"/>
        </w:rPr>
        <w:t>urea plasma</w:t>
      </w:r>
      <w:r w:rsidRPr="00186B21">
        <w:rPr>
          <w:rFonts w:ascii="Cambria" w:hAnsi="Cambria"/>
          <w:sz w:val="23"/>
          <w:szCs w:val="23"/>
        </w:rPr>
        <w:t xml:space="preserve">, rickettsioses, bacteria including spirochetes, mycobacteria, mycoses, protozoa and helminths. </w:t>
      </w:r>
    </w:p>
    <w:p w14:paraId="57E54B73"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Critical assessment of the medical literature, medical informatics, clinical epidemiology, and biostatistics and research methodology. </w:t>
      </w:r>
    </w:p>
    <w:p w14:paraId="128C4FC0"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Quality assurance and cost containment in the clinical practice of Infectious Diseases </w:t>
      </w:r>
    </w:p>
    <w:p w14:paraId="2BDC2B7A"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Knowledge of the scientific method of problem solving and evidence-based decision making </w:t>
      </w:r>
    </w:p>
    <w:p w14:paraId="387CC009"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Indications, contraindications, limitations, complications, techniques, and interpretation of results of diagnostic and therapeutic procedures integral to the discipline including the appropriate indications for and use of screening tests/procedures. </w:t>
      </w:r>
    </w:p>
    <w:p w14:paraId="24DFF582"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Mechanisms of action and adverse reactions of antimicrobial agents, antimicrobial and antiviral resistance, drug-drug interactions between antimicrobial agents and other compounds. </w:t>
      </w:r>
    </w:p>
    <w:p w14:paraId="3EDA46B5" w14:textId="77BE45CC"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lastRenderedPageBreak/>
        <w:t xml:space="preserve">The appropriate use and management of antimicrobial agents in a variety of clinical settings, including the hospital, ambulatory practice, non-acute-care units, and the </w:t>
      </w:r>
      <w:r w:rsidR="003A27D4" w:rsidRPr="00186B21">
        <w:rPr>
          <w:rFonts w:ascii="Cambria" w:hAnsi="Cambria"/>
          <w:sz w:val="23"/>
          <w:szCs w:val="23"/>
        </w:rPr>
        <w:t>home.</w:t>
      </w:r>
    </w:p>
    <w:p w14:paraId="56D7565C" w14:textId="77777777" w:rsidR="00B83F5F" w:rsidRPr="00186B21" w:rsidRDefault="000765F5" w:rsidP="00052602">
      <w:pPr>
        <w:numPr>
          <w:ilvl w:val="0"/>
          <w:numId w:val="5"/>
        </w:numPr>
        <w:spacing w:after="0" w:line="240" w:lineRule="auto"/>
        <w:ind w:hanging="360"/>
        <w:rPr>
          <w:rFonts w:ascii="Cambria" w:hAnsi="Cambria"/>
          <w:sz w:val="23"/>
          <w:szCs w:val="23"/>
        </w:rPr>
      </w:pPr>
      <w:r w:rsidRPr="00186B21">
        <w:rPr>
          <w:rFonts w:ascii="Cambria" w:hAnsi="Cambria"/>
          <w:sz w:val="23"/>
          <w:szCs w:val="23"/>
        </w:rPr>
        <w:t xml:space="preserve">Appropriate procedures for specimen collection relevant to infectious disease, including but not limited to bronchoscopy, thoracentesis, arthrocentesis, lumbar puncture and aspiration of abscess cavities. </w:t>
      </w:r>
    </w:p>
    <w:p w14:paraId="1E18E1A3"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Principles of prophylaxis and </w:t>
      </w:r>
      <w:proofErr w:type="spellStart"/>
      <w:r w:rsidRPr="00186B21">
        <w:rPr>
          <w:rFonts w:ascii="Cambria" w:hAnsi="Cambria"/>
          <w:sz w:val="23"/>
          <w:szCs w:val="23"/>
        </w:rPr>
        <w:t>immunoprophylaxis</w:t>
      </w:r>
      <w:proofErr w:type="spellEnd"/>
      <w:r w:rsidRPr="00186B21">
        <w:rPr>
          <w:rFonts w:ascii="Cambria" w:hAnsi="Cambria"/>
          <w:sz w:val="23"/>
          <w:szCs w:val="23"/>
        </w:rPr>
        <w:t xml:space="preserve"> to enhance resistance to infection. </w:t>
      </w:r>
    </w:p>
    <w:p w14:paraId="3B94F85E"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Characteristics, use, and complications of antiretroviral agents, mechanisms and clinical significance of viral resistance to antiretroviral agents, and recognition and management of opportunistic infections in patients with HIV/AIDS. </w:t>
      </w:r>
    </w:p>
    <w:p w14:paraId="5D08F2EE" w14:textId="7D567FC3"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Antimicrobial </w:t>
      </w:r>
      <w:r w:rsidR="00D83BFE">
        <w:rPr>
          <w:rFonts w:ascii="Cambria" w:hAnsi="Cambria"/>
          <w:sz w:val="23"/>
          <w:szCs w:val="23"/>
        </w:rPr>
        <w:t>S</w:t>
      </w:r>
      <w:r w:rsidRPr="00186B21">
        <w:rPr>
          <w:rFonts w:ascii="Cambria" w:hAnsi="Cambria"/>
          <w:sz w:val="23"/>
          <w:szCs w:val="23"/>
        </w:rPr>
        <w:t xml:space="preserve">tewardship principles and practices. </w:t>
      </w:r>
    </w:p>
    <w:p w14:paraId="3B5C8AEC" w14:textId="77777777" w:rsidR="00B83F5F" w:rsidRPr="00186B21" w:rsidRDefault="000765F5" w:rsidP="00052602">
      <w:pPr>
        <w:numPr>
          <w:ilvl w:val="0"/>
          <w:numId w:val="5"/>
        </w:numPr>
        <w:ind w:hanging="360"/>
        <w:rPr>
          <w:rFonts w:ascii="Cambria" w:hAnsi="Cambria"/>
          <w:sz w:val="23"/>
          <w:szCs w:val="23"/>
        </w:rPr>
      </w:pPr>
      <w:r w:rsidRPr="00186B21">
        <w:rPr>
          <w:rFonts w:ascii="Cambria" w:hAnsi="Cambria"/>
          <w:sz w:val="23"/>
          <w:szCs w:val="23"/>
        </w:rPr>
        <w:t xml:space="preserve">Infection control and hospital epidemiology. </w:t>
      </w:r>
    </w:p>
    <w:p w14:paraId="684A603D" w14:textId="77777777" w:rsidR="00B83F5F" w:rsidRPr="00186B21" w:rsidRDefault="000765F5">
      <w:pPr>
        <w:spacing w:after="167" w:line="259" w:lineRule="auto"/>
        <w:ind w:left="0" w:firstLine="0"/>
        <w:rPr>
          <w:rFonts w:ascii="Cambria" w:hAnsi="Cambria"/>
          <w:sz w:val="23"/>
          <w:szCs w:val="23"/>
        </w:rPr>
      </w:pPr>
      <w:r w:rsidRPr="00186B21">
        <w:rPr>
          <w:rFonts w:ascii="Cambria" w:hAnsi="Cambria"/>
          <w:sz w:val="23"/>
          <w:szCs w:val="23"/>
        </w:rPr>
        <w:t xml:space="preserve"> </w:t>
      </w:r>
    </w:p>
    <w:p w14:paraId="085B0291" w14:textId="77777777" w:rsidR="00B83F5F" w:rsidRPr="00186B21" w:rsidRDefault="000765F5">
      <w:pPr>
        <w:pStyle w:val="Heading1"/>
        <w:ind w:left="10"/>
        <w:rPr>
          <w:rFonts w:ascii="Cambria" w:hAnsi="Cambria"/>
          <w:szCs w:val="28"/>
        </w:rPr>
      </w:pPr>
      <w:r w:rsidRPr="00186B21">
        <w:rPr>
          <w:rFonts w:ascii="Cambria" w:hAnsi="Cambria"/>
          <w:szCs w:val="28"/>
        </w:rPr>
        <w:t xml:space="preserve">5. Technical Knowledge and Skills </w:t>
      </w:r>
    </w:p>
    <w:p w14:paraId="267E3890"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40DC748D" w14:textId="06722C33" w:rsidR="00B83F5F" w:rsidRPr="00186B21" w:rsidRDefault="000765F5" w:rsidP="00E502C2">
      <w:pPr>
        <w:rPr>
          <w:rFonts w:ascii="Cambria" w:hAnsi="Cambria"/>
          <w:sz w:val="23"/>
          <w:szCs w:val="23"/>
        </w:rPr>
      </w:pPr>
      <w:r w:rsidRPr="00186B21">
        <w:rPr>
          <w:rFonts w:ascii="Cambria" w:hAnsi="Cambria"/>
          <w:sz w:val="23"/>
          <w:szCs w:val="23"/>
        </w:rPr>
        <w:t xml:space="preserve">By the end of the training period, the fellow will have had practical experience in the cognitive aspects of the following: </w:t>
      </w:r>
    </w:p>
    <w:p w14:paraId="46A1019F" w14:textId="6104E9A9" w:rsidR="00B83F5F" w:rsidRPr="00186B21" w:rsidRDefault="000765F5">
      <w:pPr>
        <w:numPr>
          <w:ilvl w:val="0"/>
          <w:numId w:val="59"/>
        </w:numPr>
        <w:spacing w:line="250" w:lineRule="auto"/>
        <w:rPr>
          <w:rFonts w:ascii="Cambria" w:hAnsi="Cambria"/>
          <w:sz w:val="23"/>
          <w:szCs w:val="23"/>
        </w:rPr>
      </w:pPr>
      <w:r w:rsidRPr="00186B21">
        <w:rPr>
          <w:rFonts w:ascii="Cambria" w:hAnsi="Cambria"/>
          <w:sz w:val="23"/>
          <w:szCs w:val="23"/>
        </w:rPr>
        <w:t>Mechanisms of action and adverse reactions to antimicrobial agents</w:t>
      </w:r>
      <w:r w:rsidRPr="00186B21">
        <w:rPr>
          <w:rFonts w:ascii="Cambria" w:eastAsia="Arial" w:hAnsi="Cambria" w:cs="Arial"/>
          <w:sz w:val="23"/>
          <w:szCs w:val="23"/>
        </w:rPr>
        <w:t xml:space="preserve">: </w:t>
      </w:r>
      <w:r w:rsidR="00932C94" w:rsidRPr="00186B21">
        <w:rPr>
          <w:rFonts w:ascii="Cambria" w:eastAsia="Arial" w:hAnsi="Cambria" w:cs="Arial"/>
          <w:sz w:val="23"/>
          <w:szCs w:val="23"/>
        </w:rPr>
        <w:t xml:space="preserve"> </w:t>
      </w:r>
      <w:r w:rsidRPr="00186B21">
        <w:rPr>
          <w:rFonts w:ascii="Cambria" w:hAnsi="Cambria"/>
          <w:sz w:val="23"/>
          <w:szCs w:val="23"/>
        </w:rPr>
        <w:t xml:space="preserve">The conduct of pharmacologic studies to determine absorption and excretion of antimicrobial agents, methods of determining antimicrobial activity of drugs, techniques to determine concentration of antimicrobial agents in blood and other body fluids, the appropriate use and management of antimicrobial agents in a variety of clinical settings, including the hospital, outpatient, and in the home. </w:t>
      </w:r>
      <w:r w:rsidR="009C77F5" w:rsidRPr="00186B21">
        <w:rPr>
          <w:rFonts w:ascii="Cambria" w:hAnsi="Cambria"/>
          <w:sz w:val="23"/>
          <w:szCs w:val="23"/>
        </w:rPr>
        <w:t xml:space="preserve">  </w:t>
      </w:r>
    </w:p>
    <w:p w14:paraId="29C805E2" w14:textId="1484D010" w:rsidR="00B83F5F" w:rsidRPr="00186B21" w:rsidRDefault="000765F5">
      <w:pPr>
        <w:numPr>
          <w:ilvl w:val="0"/>
          <w:numId w:val="59"/>
        </w:numPr>
        <w:spacing w:line="250" w:lineRule="auto"/>
        <w:rPr>
          <w:rFonts w:ascii="Cambria" w:hAnsi="Cambria"/>
          <w:sz w:val="23"/>
          <w:szCs w:val="23"/>
        </w:rPr>
      </w:pPr>
      <w:r w:rsidRPr="00186B21">
        <w:rPr>
          <w:rFonts w:ascii="Cambria" w:hAnsi="Cambria"/>
          <w:sz w:val="23"/>
          <w:szCs w:val="23"/>
        </w:rPr>
        <w:t xml:space="preserve">The utility of procedures for specimen collection relevant to ID: </w:t>
      </w:r>
    </w:p>
    <w:p w14:paraId="462EBD38" w14:textId="77777777" w:rsidR="00932C94" w:rsidRPr="00186B21" w:rsidRDefault="00932C94" w:rsidP="00C36657">
      <w:pPr>
        <w:spacing w:line="250" w:lineRule="auto"/>
        <w:ind w:left="720" w:firstLine="0"/>
        <w:rPr>
          <w:rFonts w:ascii="Cambria" w:hAnsi="Cambria"/>
          <w:sz w:val="10"/>
          <w:szCs w:val="10"/>
        </w:rPr>
      </w:pPr>
    </w:p>
    <w:p w14:paraId="79966FC3" w14:textId="77777777" w:rsidR="00B83F5F" w:rsidRPr="00186B21" w:rsidRDefault="000765F5">
      <w:pPr>
        <w:numPr>
          <w:ilvl w:val="1"/>
          <w:numId w:val="59"/>
        </w:numPr>
        <w:spacing w:line="250" w:lineRule="auto"/>
        <w:rPr>
          <w:rFonts w:ascii="Cambria" w:hAnsi="Cambria"/>
          <w:sz w:val="23"/>
          <w:szCs w:val="23"/>
        </w:rPr>
      </w:pPr>
      <w:r w:rsidRPr="00186B21">
        <w:rPr>
          <w:rFonts w:ascii="Cambria" w:hAnsi="Cambria"/>
          <w:sz w:val="23"/>
          <w:szCs w:val="23"/>
        </w:rPr>
        <w:t xml:space="preserve">The most appropriate procedures for specimen collection, and the most appropriate tests to be done on each specimen, to diagnose a particular infection. </w:t>
      </w:r>
    </w:p>
    <w:p w14:paraId="1B4A82AE" w14:textId="77777777" w:rsidR="00B83F5F" w:rsidRPr="00186B21" w:rsidRDefault="000765F5">
      <w:pPr>
        <w:numPr>
          <w:ilvl w:val="1"/>
          <w:numId w:val="59"/>
        </w:numPr>
        <w:spacing w:line="250" w:lineRule="auto"/>
        <w:rPr>
          <w:rFonts w:ascii="Cambria" w:hAnsi="Cambria"/>
          <w:sz w:val="23"/>
          <w:szCs w:val="23"/>
        </w:rPr>
      </w:pPr>
      <w:r w:rsidRPr="00186B21">
        <w:rPr>
          <w:rFonts w:ascii="Cambria" w:hAnsi="Cambria"/>
          <w:sz w:val="23"/>
          <w:szCs w:val="23"/>
        </w:rPr>
        <w:t xml:space="preserve">Culture and non-culture methods for identification in tissues and fluids of bacteria, mycobacteria, fungi, viruses, rickettsia, chlamydia, and parasites. </w:t>
      </w:r>
    </w:p>
    <w:p w14:paraId="148403FD" w14:textId="77777777" w:rsidR="00B83F5F" w:rsidRPr="00186B21" w:rsidRDefault="000765F5">
      <w:pPr>
        <w:numPr>
          <w:ilvl w:val="1"/>
          <w:numId w:val="59"/>
        </w:numPr>
        <w:spacing w:line="250" w:lineRule="auto"/>
        <w:rPr>
          <w:rFonts w:ascii="Cambria" w:hAnsi="Cambria"/>
          <w:sz w:val="23"/>
          <w:szCs w:val="23"/>
        </w:rPr>
      </w:pPr>
      <w:r w:rsidRPr="00186B21">
        <w:rPr>
          <w:rFonts w:ascii="Cambria" w:hAnsi="Cambria"/>
          <w:sz w:val="23"/>
          <w:szCs w:val="23"/>
        </w:rPr>
        <w:t xml:space="preserve">The sensitivity, specificity, efficacy, benefits, and risks of emerging technologies such as those for rapid Microbiological diagnosis, e.g., PCR and gene probes, and  </w:t>
      </w:r>
    </w:p>
    <w:p w14:paraId="4D653A40" w14:textId="23040338" w:rsidR="00B83F5F" w:rsidRPr="00186B21" w:rsidRDefault="000765F5">
      <w:pPr>
        <w:numPr>
          <w:ilvl w:val="1"/>
          <w:numId w:val="59"/>
        </w:numPr>
        <w:spacing w:line="250" w:lineRule="auto"/>
        <w:rPr>
          <w:rFonts w:ascii="Cambria" w:hAnsi="Cambria"/>
          <w:sz w:val="23"/>
          <w:szCs w:val="23"/>
        </w:rPr>
      </w:pPr>
      <w:r w:rsidRPr="00186B21">
        <w:rPr>
          <w:rFonts w:ascii="Cambria" w:hAnsi="Cambria"/>
          <w:sz w:val="23"/>
          <w:szCs w:val="23"/>
        </w:rPr>
        <w:t xml:space="preserve">The use and limitations of imaging techniques in the diagnosis and follow-up of infectious processes. </w:t>
      </w:r>
    </w:p>
    <w:p w14:paraId="0E04B2A0" w14:textId="542451F8" w:rsidR="00B83F5F" w:rsidRPr="00186B21" w:rsidRDefault="000765F5">
      <w:pPr>
        <w:numPr>
          <w:ilvl w:val="0"/>
          <w:numId w:val="59"/>
        </w:numPr>
        <w:spacing w:line="250" w:lineRule="auto"/>
        <w:rPr>
          <w:rFonts w:ascii="Cambria" w:hAnsi="Cambria"/>
          <w:sz w:val="23"/>
          <w:szCs w:val="23"/>
        </w:rPr>
      </w:pPr>
      <w:r w:rsidRPr="00186B21">
        <w:rPr>
          <w:rFonts w:ascii="Cambria" w:hAnsi="Cambria"/>
          <w:sz w:val="23"/>
          <w:szCs w:val="23"/>
        </w:rPr>
        <w:t xml:space="preserve">Principles and practice of hospital infection control/prevention and healthcare epidemiology. </w:t>
      </w:r>
    </w:p>
    <w:p w14:paraId="3047203B" w14:textId="340CEE71" w:rsidR="00B83F5F" w:rsidRPr="00186B21" w:rsidRDefault="000765F5">
      <w:pPr>
        <w:numPr>
          <w:ilvl w:val="0"/>
          <w:numId w:val="59"/>
        </w:numPr>
        <w:spacing w:line="250" w:lineRule="auto"/>
        <w:rPr>
          <w:rFonts w:ascii="Cambria" w:hAnsi="Cambria"/>
          <w:sz w:val="23"/>
          <w:szCs w:val="23"/>
        </w:rPr>
      </w:pPr>
      <w:r w:rsidRPr="00186B21">
        <w:rPr>
          <w:rFonts w:ascii="Cambria" w:hAnsi="Cambria"/>
          <w:sz w:val="23"/>
          <w:szCs w:val="23"/>
        </w:rPr>
        <w:t xml:space="preserve">Principles of chemoprophylaxis and </w:t>
      </w:r>
      <w:proofErr w:type="spellStart"/>
      <w:r w:rsidRPr="00186B21">
        <w:rPr>
          <w:rFonts w:ascii="Cambria" w:hAnsi="Cambria"/>
          <w:sz w:val="23"/>
          <w:szCs w:val="23"/>
        </w:rPr>
        <w:t>immunoprophylaxis</w:t>
      </w:r>
      <w:proofErr w:type="spellEnd"/>
      <w:r w:rsidRPr="00186B21">
        <w:rPr>
          <w:rFonts w:ascii="Cambria" w:hAnsi="Cambria"/>
          <w:sz w:val="23"/>
          <w:szCs w:val="23"/>
        </w:rPr>
        <w:t xml:space="preserve">. </w:t>
      </w:r>
    </w:p>
    <w:p w14:paraId="72CB3237" w14:textId="7DC0D09C" w:rsidR="00B83F5F" w:rsidRPr="00186B21" w:rsidRDefault="000765F5">
      <w:pPr>
        <w:numPr>
          <w:ilvl w:val="0"/>
          <w:numId w:val="59"/>
        </w:numPr>
        <w:spacing w:line="250" w:lineRule="auto"/>
        <w:rPr>
          <w:rFonts w:ascii="Cambria" w:hAnsi="Cambria"/>
          <w:sz w:val="23"/>
          <w:szCs w:val="23"/>
        </w:rPr>
      </w:pPr>
      <w:r w:rsidRPr="00186B21">
        <w:rPr>
          <w:rFonts w:ascii="Cambria" w:hAnsi="Cambria"/>
          <w:sz w:val="23"/>
          <w:szCs w:val="23"/>
        </w:rPr>
        <w:t xml:space="preserve">Mechanisms of actions of biological products including monoclonal antibodies, cytokines, interferons, interleukins, and colony, stimulating factors and their applications in the treatment of infectious diseases or their role in enhancing the immune response. </w:t>
      </w:r>
    </w:p>
    <w:p w14:paraId="78524F87" w14:textId="2E35C157" w:rsidR="00B83F5F" w:rsidRPr="00186B21" w:rsidRDefault="000765F5">
      <w:pPr>
        <w:numPr>
          <w:ilvl w:val="0"/>
          <w:numId w:val="59"/>
        </w:numPr>
        <w:spacing w:line="250" w:lineRule="auto"/>
        <w:rPr>
          <w:rFonts w:ascii="Cambria" w:hAnsi="Cambria"/>
          <w:sz w:val="23"/>
          <w:szCs w:val="23"/>
        </w:rPr>
      </w:pPr>
      <w:r w:rsidRPr="00186B21">
        <w:rPr>
          <w:rFonts w:ascii="Cambria" w:hAnsi="Cambria"/>
          <w:sz w:val="23"/>
          <w:szCs w:val="23"/>
        </w:rPr>
        <w:t xml:space="preserve">The interpretation of Gram stains, other special stains, blood culture methodology, susceptibility testing, and basic principles of molecular biology as it relates to services offered by the microbiology laboratory. </w:t>
      </w:r>
    </w:p>
    <w:p w14:paraId="34CC38FC" w14:textId="0A1DEB28" w:rsidR="00932C94" w:rsidRPr="00186B21" w:rsidRDefault="00932C94">
      <w:pPr>
        <w:spacing w:after="160" w:line="259" w:lineRule="auto"/>
        <w:ind w:left="0" w:firstLine="0"/>
        <w:rPr>
          <w:rFonts w:ascii="Cambria" w:hAnsi="Cambria"/>
        </w:rPr>
      </w:pPr>
      <w:r w:rsidRPr="00186B21">
        <w:rPr>
          <w:rFonts w:ascii="Cambria" w:hAnsi="Cambria"/>
        </w:rPr>
        <w:br w:type="page"/>
      </w:r>
    </w:p>
    <w:p w14:paraId="08C1EF73" w14:textId="77777777" w:rsidR="00B83F5F" w:rsidRPr="00186B21" w:rsidRDefault="000765F5">
      <w:pPr>
        <w:pStyle w:val="Heading1"/>
        <w:ind w:left="10"/>
        <w:rPr>
          <w:rFonts w:ascii="Cambria" w:hAnsi="Cambria"/>
          <w:szCs w:val="28"/>
        </w:rPr>
      </w:pPr>
      <w:r w:rsidRPr="00186B21">
        <w:rPr>
          <w:rFonts w:ascii="Cambria" w:hAnsi="Cambria"/>
          <w:szCs w:val="28"/>
        </w:rPr>
        <w:lastRenderedPageBreak/>
        <w:t xml:space="preserve">6. Faculty and Personnel Contact Information </w:t>
      </w:r>
    </w:p>
    <w:p w14:paraId="130BB691" w14:textId="77777777" w:rsidR="00B83F5F" w:rsidRPr="00186B21" w:rsidRDefault="000765F5">
      <w:pPr>
        <w:spacing w:after="0" w:line="259" w:lineRule="auto"/>
        <w:rPr>
          <w:rFonts w:ascii="Cambria" w:hAnsi="Cambria"/>
        </w:rPr>
      </w:pPr>
      <w:r w:rsidRPr="00186B21">
        <w:rPr>
          <w:rFonts w:ascii="Cambria" w:hAnsi="Cambria"/>
          <w:sz w:val="21"/>
        </w:rPr>
        <w:t xml:space="preserve">Mailing address: </w:t>
      </w:r>
    </w:p>
    <w:p w14:paraId="43679D76" w14:textId="77777777" w:rsidR="00B83F5F" w:rsidRPr="00186B21" w:rsidRDefault="000765F5">
      <w:pPr>
        <w:spacing w:after="0" w:line="259" w:lineRule="auto"/>
        <w:ind w:left="715"/>
        <w:rPr>
          <w:rFonts w:ascii="Cambria" w:hAnsi="Cambria"/>
        </w:rPr>
      </w:pPr>
      <w:r w:rsidRPr="00186B21">
        <w:rPr>
          <w:rFonts w:ascii="Cambria" w:hAnsi="Cambria"/>
          <w:sz w:val="21"/>
        </w:rPr>
        <w:t xml:space="preserve">The University of Arizona College of Medicine </w:t>
      </w:r>
    </w:p>
    <w:p w14:paraId="791087F6" w14:textId="77777777" w:rsidR="00B83F5F" w:rsidRPr="00186B21" w:rsidRDefault="000765F5">
      <w:pPr>
        <w:spacing w:after="0" w:line="259" w:lineRule="auto"/>
        <w:ind w:left="715"/>
        <w:rPr>
          <w:rFonts w:ascii="Cambria" w:hAnsi="Cambria"/>
        </w:rPr>
      </w:pPr>
      <w:r w:rsidRPr="00186B21">
        <w:rPr>
          <w:rFonts w:ascii="Cambria" w:hAnsi="Cambria"/>
          <w:sz w:val="21"/>
        </w:rPr>
        <w:t xml:space="preserve">Division of Infectious Diseases, Department of Medicine </w:t>
      </w:r>
    </w:p>
    <w:p w14:paraId="0A3CEF3E" w14:textId="77777777" w:rsidR="00B83F5F" w:rsidRPr="00186B21" w:rsidRDefault="000765F5">
      <w:pPr>
        <w:spacing w:after="0" w:line="259" w:lineRule="auto"/>
        <w:ind w:left="715"/>
        <w:rPr>
          <w:rFonts w:ascii="Cambria" w:hAnsi="Cambria"/>
        </w:rPr>
      </w:pPr>
      <w:r w:rsidRPr="00186B21">
        <w:rPr>
          <w:rFonts w:ascii="Cambria" w:hAnsi="Cambria"/>
          <w:sz w:val="21"/>
        </w:rPr>
        <w:t xml:space="preserve">1501 N Campbell Ave., PO Box 245039 </w:t>
      </w:r>
    </w:p>
    <w:p w14:paraId="5EB2CF33" w14:textId="77777777" w:rsidR="00B83F5F" w:rsidRPr="00186B21" w:rsidRDefault="000765F5">
      <w:pPr>
        <w:spacing w:after="0" w:line="259" w:lineRule="auto"/>
        <w:ind w:left="715"/>
        <w:rPr>
          <w:rFonts w:ascii="Cambria" w:hAnsi="Cambria"/>
        </w:rPr>
      </w:pPr>
      <w:r w:rsidRPr="00186B21">
        <w:rPr>
          <w:rFonts w:ascii="Cambria" w:hAnsi="Cambria"/>
          <w:sz w:val="21"/>
        </w:rPr>
        <w:t xml:space="preserve">Tucson, AZ 85724 </w:t>
      </w:r>
    </w:p>
    <w:p w14:paraId="0CC3C1C7" w14:textId="77777777" w:rsidR="00B83F5F" w:rsidRPr="00186B21" w:rsidRDefault="000765F5">
      <w:pPr>
        <w:spacing w:after="0" w:line="259" w:lineRule="auto"/>
        <w:ind w:left="715"/>
        <w:rPr>
          <w:rFonts w:ascii="Cambria" w:hAnsi="Cambria"/>
        </w:rPr>
      </w:pPr>
      <w:r w:rsidRPr="00186B21">
        <w:rPr>
          <w:rFonts w:ascii="Cambria" w:hAnsi="Cambria"/>
          <w:sz w:val="21"/>
        </w:rPr>
        <w:t xml:space="preserve">Phone (520) 626-6887 </w:t>
      </w:r>
    </w:p>
    <w:p w14:paraId="4CEDB87F" w14:textId="77777777" w:rsidR="00B83F5F" w:rsidRPr="00186B21" w:rsidRDefault="000765F5">
      <w:pPr>
        <w:spacing w:after="0" w:line="259" w:lineRule="auto"/>
        <w:ind w:left="715"/>
        <w:rPr>
          <w:rFonts w:ascii="Cambria" w:hAnsi="Cambria"/>
        </w:rPr>
      </w:pPr>
      <w:r w:rsidRPr="00186B21">
        <w:rPr>
          <w:rFonts w:ascii="Cambria" w:hAnsi="Cambria"/>
          <w:sz w:val="21"/>
        </w:rPr>
        <w:t xml:space="preserve">Fax (520) 626-5183 </w:t>
      </w:r>
    </w:p>
    <w:p w14:paraId="56CBCBBC" w14:textId="77777777" w:rsidR="00B83F5F" w:rsidRPr="00186B21" w:rsidRDefault="000765F5">
      <w:pPr>
        <w:spacing w:after="63" w:line="259" w:lineRule="auto"/>
        <w:ind w:left="0" w:firstLine="0"/>
        <w:rPr>
          <w:rFonts w:ascii="Cambria" w:hAnsi="Cambria"/>
        </w:rPr>
      </w:pPr>
      <w:r w:rsidRPr="00186B21">
        <w:rPr>
          <w:rFonts w:ascii="Cambria" w:hAnsi="Cambria"/>
          <w:sz w:val="12"/>
        </w:rPr>
        <w:t xml:space="preserve"> </w:t>
      </w:r>
    </w:p>
    <w:p w14:paraId="6353BED7" w14:textId="69AAAAFA" w:rsidR="00B83F5F" w:rsidRPr="00186B21" w:rsidRDefault="000765F5">
      <w:pPr>
        <w:spacing w:after="0" w:line="259" w:lineRule="auto"/>
        <w:ind w:left="0" w:firstLine="0"/>
        <w:rPr>
          <w:rFonts w:ascii="Cambria" w:hAnsi="Cambria"/>
          <w:sz w:val="21"/>
          <w:szCs w:val="21"/>
        </w:rPr>
      </w:pPr>
      <w:r w:rsidRPr="00186B21">
        <w:rPr>
          <w:rFonts w:ascii="Cambria" w:hAnsi="Cambria"/>
          <w:sz w:val="21"/>
          <w:szCs w:val="21"/>
        </w:rPr>
        <w:t xml:space="preserve">The ID office is in Room 6410 of the College of Medicine, University of Arizona Health Science Center: </w:t>
      </w:r>
    </w:p>
    <w:p w14:paraId="536E3B45" w14:textId="77777777" w:rsidR="00406BD4" w:rsidRPr="00186B21" w:rsidRDefault="00406BD4">
      <w:pPr>
        <w:spacing w:after="0" w:line="259" w:lineRule="auto"/>
        <w:ind w:left="0" w:firstLine="0"/>
        <w:rPr>
          <w:rFonts w:ascii="Cambria" w:hAnsi="Cambria"/>
          <w:sz w:val="21"/>
          <w:szCs w:val="21"/>
        </w:rPr>
      </w:pPr>
    </w:p>
    <w:tbl>
      <w:tblPr>
        <w:tblStyle w:val="TableGrid"/>
        <w:tblW w:w="9532" w:type="dxa"/>
        <w:tblInd w:w="0" w:type="dxa"/>
        <w:tblLook w:val="04A0" w:firstRow="1" w:lastRow="0" w:firstColumn="1" w:lastColumn="0" w:noHBand="0" w:noVBand="1"/>
      </w:tblPr>
      <w:tblGrid>
        <w:gridCol w:w="4230"/>
        <w:gridCol w:w="1530"/>
        <w:gridCol w:w="3700"/>
        <w:gridCol w:w="72"/>
      </w:tblGrid>
      <w:tr w:rsidR="00B83F5F" w:rsidRPr="00186B21" w14:paraId="3D22AA47" w14:textId="77777777" w:rsidTr="006103A6">
        <w:trPr>
          <w:gridAfter w:val="1"/>
          <w:wAfter w:w="72" w:type="dxa"/>
          <w:trHeight w:val="330"/>
        </w:trPr>
        <w:tc>
          <w:tcPr>
            <w:tcW w:w="4230" w:type="dxa"/>
            <w:tcBorders>
              <w:top w:val="nil"/>
              <w:left w:val="nil"/>
              <w:bottom w:val="nil"/>
              <w:right w:val="nil"/>
            </w:tcBorders>
          </w:tcPr>
          <w:p w14:paraId="1ECD2C41" w14:textId="7A69F896" w:rsidR="00B83F5F" w:rsidRPr="00186B21" w:rsidRDefault="000765F5">
            <w:pPr>
              <w:spacing w:after="0" w:line="259" w:lineRule="auto"/>
              <w:ind w:left="0" w:firstLine="0"/>
              <w:rPr>
                <w:rFonts w:ascii="Cambria" w:hAnsi="Cambria"/>
              </w:rPr>
            </w:pPr>
            <w:r w:rsidRPr="00186B21">
              <w:rPr>
                <w:rFonts w:ascii="Cambria" w:hAnsi="Cambria"/>
                <w:b/>
                <w:sz w:val="26"/>
              </w:rPr>
              <w:t>KEY CLINICAL FACULTY</w:t>
            </w:r>
            <w:r w:rsidRPr="00186B21">
              <w:rPr>
                <w:rFonts w:ascii="Cambria" w:hAnsi="Cambria"/>
                <w:sz w:val="26"/>
              </w:rPr>
              <w:t xml:space="preserve"> </w:t>
            </w:r>
          </w:p>
        </w:tc>
        <w:tc>
          <w:tcPr>
            <w:tcW w:w="1530" w:type="dxa"/>
            <w:tcBorders>
              <w:top w:val="nil"/>
              <w:left w:val="nil"/>
              <w:bottom w:val="nil"/>
              <w:right w:val="nil"/>
            </w:tcBorders>
          </w:tcPr>
          <w:p w14:paraId="40276D8A" w14:textId="77777777" w:rsidR="00B83F5F" w:rsidRPr="00186B21" w:rsidRDefault="000765F5">
            <w:pPr>
              <w:spacing w:after="0" w:line="259" w:lineRule="auto"/>
              <w:ind w:left="0" w:firstLine="0"/>
              <w:rPr>
                <w:rFonts w:ascii="Cambria" w:hAnsi="Cambria"/>
              </w:rPr>
            </w:pPr>
            <w:r w:rsidRPr="00186B21">
              <w:rPr>
                <w:rFonts w:ascii="Cambria" w:hAnsi="Cambria"/>
                <w:sz w:val="26"/>
              </w:rPr>
              <w:t xml:space="preserve"> </w:t>
            </w:r>
          </w:p>
        </w:tc>
        <w:tc>
          <w:tcPr>
            <w:tcW w:w="3700" w:type="dxa"/>
            <w:tcBorders>
              <w:top w:val="nil"/>
              <w:left w:val="nil"/>
              <w:bottom w:val="nil"/>
              <w:right w:val="nil"/>
            </w:tcBorders>
          </w:tcPr>
          <w:p w14:paraId="43A21C40" w14:textId="77777777" w:rsidR="00B83F5F" w:rsidRPr="00186B21" w:rsidRDefault="000765F5">
            <w:pPr>
              <w:spacing w:after="0" w:line="259" w:lineRule="auto"/>
              <w:ind w:left="0" w:firstLine="0"/>
              <w:rPr>
                <w:rFonts w:ascii="Cambria" w:hAnsi="Cambria"/>
              </w:rPr>
            </w:pPr>
            <w:r w:rsidRPr="00186B21">
              <w:rPr>
                <w:rFonts w:ascii="Cambria" w:hAnsi="Cambria"/>
                <w:sz w:val="26"/>
              </w:rPr>
              <w:t xml:space="preserve"> </w:t>
            </w:r>
          </w:p>
        </w:tc>
      </w:tr>
      <w:tr w:rsidR="00B83F5F" w:rsidRPr="00186B21" w14:paraId="5BC1C04A" w14:textId="77777777" w:rsidTr="006103A6">
        <w:trPr>
          <w:gridAfter w:val="1"/>
          <w:wAfter w:w="72" w:type="dxa"/>
          <w:trHeight w:val="297"/>
        </w:trPr>
        <w:tc>
          <w:tcPr>
            <w:tcW w:w="4230" w:type="dxa"/>
            <w:tcBorders>
              <w:top w:val="nil"/>
              <w:left w:val="nil"/>
              <w:bottom w:val="nil"/>
              <w:right w:val="nil"/>
            </w:tcBorders>
          </w:tcPr>
          <w:p w14:paraId="75EB3643" w14:textId="77777777" w:rsidR="00B83F5F" w:rsidRPr="00186B21" w:rsidRDefault="000765F5">
            <w:pPr>
              <w:spacing w:after="0" w:line="259" w:lineRule="auto"/>
              <w:ind w:left="0" w:firstLine="0"/>
              <w:rPr>
                <w:rFonts w:ascii="Cambria" w:hAnsi="Cambria"/>
              </w:rPr>
            </w:pPr>
            <w:r w:rsidRPr="00186B21">
              <w:rPr>
                <w:rFonts w:ascii="Cambria" w:hAnsi="Cambria"/>
                <w:sz w:val="26"/>
              </w:rPr>
              <w:t xml:space="preserve">Name </w:t>
            </w:r>
          </w:p>
        </w:tc>
        <w:tc>
          <w:tcPr>
            <w:tcW w:w="1530" w:type="dxa"/>
            <w:tcBorders>
              <w:top w:val="nil"/>
              <w:left w:val="nil"/>
              <w:bottom w:val="nil"/>
              <w:right w:val="nil"/>
            </w:tcBorders>
          </w:tcPr>
          <w:p w14:paraId="5B8DABB0" w14:textId="77777777" w:rsidR="00B83F5F" w:rsidRPr="00186B21" w:rsidRDefault="000765F5">
            <w:pPr>
              <w:spacing w:after="0" w:line="259" w:lineRule="auto"/>
              <w:ind w:left="0" w:firstLine="0"/>
              <w:rPr>
                <w:rFonts w:ascii="Cambria" w:hAnsi="Cambria"/>
              </w:rPr>
            </w:pPr>
            <w:r w:rsidRPr="00186B21">
              <w:rPr>
                <w:rFonts w:ascii="Cambria" w:hAnsi="Cambria"/>
                <w:sz w:val="26"/>
              </w:rPr>
              <w:t xml:space="preserve">Phone </w:t>
            </w:r>
          </w:p>
        </w:tc>
        <w:tc>
          <w:tcPr>
            <w:tcW w:w="3700" w:type="dxa"/>
            <w:tcBorders>
              <w:top w:val="nil"/>
              <w:left w:val="nil"/>
              <w:bottom w:val="nil"/>
              <w:right w:val="nil"/>
            </w:tcBorders>
          </w:tcPr>
          <w:p w14:paraId="650068CF" w14:textId="77777777" w:rsidR="00B83F5F" w:rsidRPr="00186B21" w:rsidRDefault="000765F5">
            <w:pPr>
              <w:spacing w:after="0" w:line="259" w:lineRule="auto"/>
              <w:ind w:left="0" w:firstLine="0"/>
              <w:rPr>
                <w:rFonts w:ascii="Cambria" w:hAnsi="Cambria"/>
              </w:rPr>
            </w:pPr>
            <w:r w:rsidRPr="00186B21">
              <w:rPr>
                <w:rFonts w:ascii="Cambria" w:hAnsi="Cambria"/>
                <w:sz w:val="26"/>
              </w:rPr>
              <w:t xml:space="preserve">Email Address </w:t>
            </w:r>
          </w:p>
        </w:tc>
      </w:tr>
      <w:tr w:rsidR="00B83F5F" w:rsidRPr="00186B21" w14:paraId="1563FBD1" w14:textId="77777777" w:rsidTr="006103A6">
        <w:trPr>
          <w:gridAfter w:val="1"/>
          <w:wAfter w:w="72" w:type="dxa"/>
          <w:trHeight w:val="460"/>
        </w:trPr>
        <w:tc>
          <w:tcPr>
            <w:tcW w:w="4230" w:type="dxa"/>
            <w:tcBorders>
              <w:top w:val="nil"/>
              <w:left w:val="nil"/>
              <w:bottom w:val="nil"/>
              <w:right w:val="nil"/>
            </w:tcBorders>
          </w:tcPr>
          <w:p w14:paraId="1E41A9E6" w14:textId="1B6C7151" w:rsidR="00EF1964" w:rsidRDefault="00EF1964">
            <w:pPr>
              <w:spacing w:after="0" w:line="259" w:lineRule="auto"/>
              <w:ind w:left="0" w:firstLine="0"/>
              <w:rPr>
                <w:rFonts w:ascii="Cambria" w:hAnsi="Cambria"/>
                <w:sz w:val="19"/>
                <w:szCs w:val="19"/>
              </w:rPr>
            </w:pPr>
            <w:r>
              <w:rPr>
                <w:rFonts w:ascii="Cambria" w:hAnsi="Cambria"/>
                <w:sz w:val="19"/>
                <w:szCs w:val="19"/>
              </w:rPr>
              <w:t>James Liao, MD</w:t>
            </w:r>
          </w:p>
          <w:p w14:paraId="0690F3F7" w14:textId="6C903EA1" w:rsidR="00800D6D" w:rsidRDefault="00800D6D">
            <w:pPr>
              <w:spacing w:after="0" w:line="259" w:lineRule="auto"/>
              <w:ind w:left="0" w:firstLine="0"/>
              <w:rPr>
                <w:rFonts w:ascii="Cambria" w:hAnsi="Cambria"/>
                <w:sz w:val="19"/>
                <w:szCs w:val="19"/>
              </w:rPr>
            </w:pPr>
            <w:r>
              <w:rPr>
                <w:rFonts w:ascii="Cambria" w:hAnsi="Cambria"/>
                <w:sz w:val="19"/>
                <w:szCs w:val="19"/>
              </w:rPr>
              <w:t xml:space="preserve">   Interim Division Chief</w:t>
            </w:r>
          </w:p>
          <w:p w14:paraId="680D61B7" w14:textId="6D317AD2"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Lori </w:t>
            </w:r>
            <w:proofErr w:type="spellStart"/>
            <w:r w:rsidRPr="00186B21">
              <w:rPr>
                <w:rFonts w:ascii="Cambria" w:hAnsi="Cambria"/>
                <w:sz w:val="19"/>
                <w:szCs w:val="19"/>
              </w:rPr>
              <w:t>Fantry</w:t>
            </w:r>
            <w:proofErr w:type="spellEnd"/>
            <w:r w:rsidRPr="00186B21">
              <w:rPr>
                <w:rFonts w:ascii="Cambria" w:hAnsi="Cambria"/>
                <w:sz w:val="19"/>
                <w:szCs w:val="19"/>
              </w:rPr>
              <w:t xml:space="preserve">, MD, MPH </w:t>
            </w:r>
          </w:p>
          <w:p w14:paraId="646A8916" w14:textId="53458336"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Associate Clinical Division Chief </w:t>
            </w:r>
            <w:r w:rsidR="006103A6" w:rsidRPr="00186B21">
              <w:rPr>
                <w:rFonts w:ascii="Cambria" w:hAnsi="Cambria"/>
                <w:sz w:val="19"/>
                <w:szCs w:val="19"/>
              </w:rPr>
              <w:br/>
              <w:t xml:space="preserve">   Director of HIV, Clinical and Educational Programs    </w:t>
            </w:r>
          </w:p>
        </w:tc>
        <w:tc>
          <w:tcPr>
            <w:tcW w:w="1530" w:type="dxa"/>
            <w:tcBorders>
              <w:top w:val="nil"/>
              <w:left w:val="nil"/>
              <w:bottom w:val="nil"/>
              <w:right w:val="nil"/>
            </w:tcBorders>
          </w:tcPr>
          <w:p w14:paraId="5257A15D" w14:textId="51DB45F0" w:rsidR="00EF1964" w:rsidRDefault="00EF1964">
            <w:pPr>
              <w:spacing w:after="0" w:line="259" w:lineRule="auto"/>
              <w:ind w:left="0" w:firstLine="0"/>
              <w:rPr>
                <w:rFonts w:ascii="Cambria" w:hAnsi="Cambria"/>
                <w:sz w:val="19"/>
                <w:szCs w:val="19"/>
              </w:rPr>
            </w:pPr>
            <w:r>
              <w:rPr>
                <w:rFonts w:ascii="Cambria" w:hAnsi="Cambria"/>
                <w:sz w:val="19"/>
                <w:szCs w:val="19"/>
              </w:rPr>
              <w:t>626-6887</w:t>
            </w:r>
          </w:p>
          <w:p w14:paraId="53DD7BF0" w14:textId="77777777" w:rsidR="00800D6D" w:rsidRDefault="00800D6D">
            <w:pPr>
              <w:spacing w:after="0" w:line="259" w:lineRule="auto"/>
              <w:ind w:left="0" w:firstLine="0"/>
              <w:rPr>
                <w:rFonts w:ascii="Cambria" w:hAnsi="Cambria"/>
                <w:sz w:val="19"/>
                <w:szCs w:val="19"/>
              </w:rPr>
            </w:pPr>
          </w:p>
          <w:p w14:paraId="661A0880" w14:textId="581FADB3"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626-6887 </w:t>
            </w:r>
          </w:p>
        </w:tc>
        <w:tc>
          <w:tcPr>
            <w:tcW w:w="3700" w:type="dxa"/>
            <w:tcBorders>
              <w:top w:val="nil"/>
              <w:left w:val="nil"/>
              <w:bottom w:val="nil"/>
              <w:right w:val="nil"/>
            </w:tcBorders>
          </w:tcPr>
          <w:p w14:paraId="67F55C0D" w14:textId="633E11C3" w:rsidR="00EF1964" w:rsidRDefault="00EF1964">
            <w:pPr>
              <w:spacing w:after="0" w:line="259" w:lineRule="auto"/>
              <w:ind w:left="0" w:firstLine="0"/>
              <w:rPr>
                <w:rFonts w:ascii="Cambria" w:hAnsi="Cambria"/>
                <w:sz w:val="19"/>
                <w:szCs w:val="19"/>
              </w:rPr>
            </w:pPr>
            <w:hyperlink r:id="rId10" w:history="1">
              <w:r w:rsidRPr="00CA0A9B">
                <w:rPr>
                  <w:rStyle w:val="Hyperlink"/>
                  <w:rFonts w:ascii="Cambria" w:hAnsi="Cambria"/>
                  <w:sz w:val="19"/>
                  <w:szCs w:val="19"/>
                </w:rPr>
                <w:t>Jliao1@arizona.edu</w:t>
              </w:r>
            </w:hyperlink>
          </w:p>
          <w:p w14:paraId="5B3FA3D5" w14:textId="77777777" w:rsidR="00800D6D" w:rsidRDefault="00800D6D">
            <w:pPr>
              <w:spacing w:after="0" w:line="259" w:lineRule="auto"/>
              <w:ind w:left="0" w:firstLine="0"/>
              <w:rPr>
                <w:rFonts w:ascii="Cambria" w:hAnsi="Cambria"/>
                <w:sz w:val="19"/>
                <w:szCs w:val="19"/>
              </w:rPr>
            </w:pPr>
          </w:p>
          <w:p w14:paraId="0FC50BD7" w14:textId="61C20CF3" w:rsidR="00B83F5F" w:rsidRPr="00186B21" w:rsidRDefault="00EF1964">
            <w:pPr>
              <w:spacing w:after="0" w:line="259" w:lineRule="auto"/>
              <w:ind w:left="0" w:firstLine="0"/>
              <w:rPr>
                <w:rFonts w:ascii="Cambria" w:hAnsi="Cambria"/>
                <w:sz w:val="19"/>
                <w:szCs w:val="19"/>
              </w:rPr>
            </w:pPr>
            <w:hyperlink r:id="rId11" w:history="1">
              <w:r w:rsidRPr="00CA0A9B">
                <w:rPr>
                  <w:rStyle w:val="Hyperlink"/>
                  <w:rFonts w:ascii="Cambria" w:hAnsi="Cambria"/>
                  <w:sz w:val="19"/>
                  <w:szCs w:val="19"/>
                </w:rPr>
                <w:t>l</w:t>
              </w:r>
              <w:r w:rsidRPr="00CA0A9B">
                <w:rPr>
                  <w:rStyle w:val="Hyperlink"/>
                  <w:rFonts w:ascii="Cambria" w:hAnsi="Cambria"/>
                  <w:sz w:val="19"/>
                  <w:szCs w:val="19"/>
                </w:rPr>
                <w:t>f</w:t>
              </w:r>
              <w:r w:rsidRPr="00CA0A9B">
                <w:rPr>
                  <w:rStyle w:val="Hyperlink"/>
                  <w:rFonts w:ascii="Cambria" w:hAnsi="Cambria"/>
                  <w:sz w:val="19"/>
                  <w:szCs w:val="19"/>
                </w:rPr>
                <w:t>antry@arizo</w:t>
              </w:r>
              <w:r w:rsidRPr="00CA0A9B">
                <w:rPr>
                  <w:rStyle w:val="Hyperlink"/>
                  <w:rFonts w:ascii="Cambria" w:hAnsi="Cambria"/>
                  <w:sz w:val="19"/>
                  <w:szCs w:val="19"/>
                </w:rPr>
                <w:t>n</w:t>
              </w:r>
              <w:r w:rsidRPr="00CA0A9B">
                <w:rPr>
                  <w:rStyle w:val="Hyperlink"/>
                  <w:rFonts w:ascii="Cambria" w:hAnsi="Cambria"/>
                  <w:sz w:val="19"/>
                  <w:szCs w:val="19"/>
                </w:rPr>
                <w:t>a.edu</w:t>
              </w:r>
            </w:hyperlink>
            <w:r w:rsidR="00305ABC" w:rsidRPr="00186B21">
              <w:rPr>
                <w:rFonts w:ascii="Cambria" w:hAnsi="Cambria"/>
                <w:sz w:val="19"/>
                <w:szCs w:val="19"/>
              </w:rPr>
              <w:t xml:space="preserve"> </w:t>
            </w:r>
          </w:p>
        </w:tc>
      </w:tr>
      <w:tr w:rsidR="00B83F5F" w:rsidRPr="00186B21" w14:paraId="53EA4436" w14:textId="77777777" w:rsidTr="006103A6">
        <w:trPr>
          <w:gridAfter w:val="1"/>
          <w:wAfter w:w="72" w:type="dxa"/>
          <w:trHeight w:val="229"/>
        </w:trPr>
        <w:tc>
          <w:tcPr>
            <w:tcW w:w="4230" w:type="dxa"/>
            <w:tcBorders>
              <w:top w:val="nil"/>
              <w:left w:val="nil"/>
              <w:bottom w:val="nil"/>
              <w:right w:val="nil"/>
            </w:tcBorders>
          </w:tcPr>
          <w:p w14:paraId="37C04A0E"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Stephen A. Klotz, MD </w:t>
            </w:r>
          </w:p>
        </w:tc>
        <w:tc>
          <w:tcPr>
            <w:tcW w:w="1530" w:type="dxa"/>
            <w:tcBorders>
              <w:top w:val="nil"/>
              <w:left w:val="nil"/>
              <w:bottom w:val="nil"/>
              <w:right w:val="nil"/>
            </w:tcBorders>
          </w:tcPr>
          <w:p w14:paraId="66E5DFB6"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626-6887 </w:t>
            </w:r>
          </w:p>
        </w:tc>
        <w:tc>
          <w:tcPr>
            <w:tcW w:w="3700" w:type="dxa"/>
            <w:tcBorders>
              <w:top w:val="nil"/>
              <w:left w:val="nil"/>
              <w:bottom w:val="nil"/>
              <w:right w:val="nil"/>
            </w:tcBorders>
          </w:tcPr>
          <w:p w14:paraId="1BC44726" w14:textId="7FE570A8" w:rsidR="00B83F5F" w:rsidRPr="00186B21" w:rsidRDefault="000765F5">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sklotz@arizona.edu</w:t>
            </w:r>
            <w:r w:rsidRPr="00186B21">
              <w:rPr>
                <w:rFonts w:ascii="Cambria" w:hAnsi="Cambria"/>
                <w:sz w:val="19"/>
                <w:szCs w:val="19"/>
              </w:rPr>
              <w:t xml:space="preserve"> </w:t>
            </w:r>
          </w:p>
        </w:tc>
      </w:tr>
      <w:tr w:rsidR="00B83F5F" w:rsidRPr="00186B21" w14:paraId="2C1279A2" w14:textId="77777777" w:rsidTr="006103A6">
        <w:trPr>
          <w:gridAfter w:val="1"/>
          <w:wAfter w:w="72" w:type="dxa"/>
          <w:trHeight w:val="230"/>
        </w:trPr>
        <w:tc>
          <w:tcPr>
            <w:tcW w:w="4230" w:type="dxa"/>
            <w:tcBorders>
              <w:top w:val="nil"/>
              <w:left w:val="nil"/>
              <w:bottom w:val="nil"/>
              <w:right w:val="nil"/>
            </w:tcBorders>
          </w:tcPr>
          <w:p w14:paraId="5D47A96D"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John Galgiani, MD </w:t>
            </w:r>
          </w:p>
        </w:tc>
        <w:tc>
          <w:tcPr>
            <w:tcW w:w="1530" w:type="dxa"/>
            <w:tcBorders>
              <w:top w:val="nil"/>
              <w:left w:val="nil"/>
              <w:bottom w:val="nil"/>
              <w:right w:val="nil"/>
            </w:tcBorders>
          </w:tcPr>
          <w:p w14:paraId="213BA453"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626-4968 </w:t>
            </w:r>
          </w:p>
        </w:tc>
        <w:tc>
          <w:tcPr>
            <w:tcW w:w="3700" w:type="dxa"/>
            <w:tcBorders>
              <w:top w:val="nil"/>
              <w:left w:val="nil"/>
              <w:bottom w:val="nil"/>
              <w:right w:val="nil"/>
            </w:tcBorders>
          </w:tcPr>
          <w:p w14:paraId="081BC2F2" w14:textId="25CEF5A9" w:rsidR="00B83F5F" w:rsidRPr="00186B21" w:rsidRDefault="000765F5">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spherule@arizona.edu</w:t>
            </w:r>
            <w:r w:rsidRPr="00186B21">
              <w:rPr>
                <w:rFonts w:ascii="Cambria" w:hAnsi="Cambria"/>
                <w:sz w:val="19"/>
                <w:szCs w:val="19"/>
              </w:rPr>
              <w:t xml:space="preserve"> </w:t>
            </w:r>
          </w:p>
        </w:tc>
      </w:tr>
      <w:tr w:rsidR="00B83F5F" w:rsidRPr="00186B21" w14:paraId="1E9EA815" w14:textId="77777777" w:rsidTr="006103A6">
        <w:trPr>
          <w:gridAfter w:val="1"/>
          <w:wAfter w:w="72" w:type="dxa"/>
          <w:trHeight w:val="230"/>
        </w:trPr>
        <w:tc>
          <w:tcPr>
            <w:tcW w:w="4230" w:type="dxa"/>
            <w:tcBorders>
              <w:top w:val="nil"/>
              <w:left w:val="nil"/>
              <w:bottom w:val="nil"/>
              <w:right w:val="nil"/>
            </w:tcBorders>
          </w:tcPr>
          <w:p w14:paraId="5BD10CC6"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Tirdad Zangeneh, DO </w:t>
            </w:r>
          </w:p>
        </w:tc>
        <w:tc>
          <w:tcPr>
            <w:tcW w:w="1530" w:type="dxa"/>
            <w:tcBorders>
              <w:top w:val="nil"/>
              <w:left w:val="nil"/>
              <w:bottom w:val="nil"/>
              <w:right w:val="nil"/>
            </w:tcBorders>
          </w:tcPr>
          <w:p w14:paraId="7DE3E85C"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626-6887 </w:t>
            </w:r>
          </w:p>
        </w:tc>
        <w:tc>
          <w:tcPr>
            <w:tcW w:w="3700" w:type="dxa"/>
            <w:tcBorders>
              <w:top w:val="nil"/>
              <w:left w:val="nil"/>
              <w:bottom w:val="nil"/>
              <w:right w:val="nil"/>
            </w:tcBorders>
          </w:tcPr>
          <w:p w14:paraId="2B5608DC" w14:textId="4C97D218" w:rsidR="00B83F5F" w:rsidRPr="00186B21" w:rsidRDefault="000765F5">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tzangeneh@arizona.edu</w:t>
            </w:r>
            <w:r w:rsidRPr="00186B21">
              <w:rPr>
                <w:rFonts w:ascii="Cambria" w:hAnsi="Cambria"/>
                <w:sz w:val="19"/>
                <w:szCs w:val="19"/>
              </w:rPr>
              <w:t xml:space="preserve"> </w:t>
            </w:r>
          </w:p>
        </w:tc>
      </w:tr>
      <w:tr w:rsidR="00B83F5F" w:rsidRPr="00186B21" w14:paraId="4240E0D0" w14:textId="77777777" w:rsidTr="006103A6">
        <w:trPr>
          <w:gridAfter w:val="1"/>
          <w:wAfter w:w="72" w:type="dxa"/>
          <w:trHeight w:val="230"/>
        </w:trPr>
        <w:tc>
          <w:tcPr>
            <w:tcW w:w="4230" w:type="dxa"/>
            <w:tcBorders>
              <w:top w:val="nil"/>
              <w:left w:val="nil"/>
              <w:bottom w:val="nil"/>
              <w:right w:val="nil"/>
            </w:tcBorders>
          </w:tcPr>
          <w:p w14:paraId="47A2DE08"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Fariba Donovan, MD, PhD </w:t>
            </w:r>
          </w:p>
        </w:tc>
        <w:tc>
          <w:tcPr>
            <w:tcW w:w="1530" w:type="dxa"/>
            <w:tcBorders>
              <w:top w:val="nil"/>
              <w:left w:val="nil"/>
              <w:bottom w:val="nil"/>
              <w:right w:val="nil"/>
            </w:tcBorders>
          </w:tcPr>
          <w:p w14:paraId="4E2CBFC8"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626-0725 </w:t>
            </w:r>
          </w:p>
        </w:tc>
        <w:tc>
          <w:tcPr>
            <w:tcW w:w="3700" w:type="dxa"/>
            <w:tcBorders>
              <w:top w:val="nil"/>
              <w:left w:val="nil"/>
              <w:bottom w:val="nil"/>
              <w:right w:val="nil"/>
            </w:tcBorders>
          </w:tcPr>
          <w:p w14:paraId="25C6448F" w14:textId="5DF697CF" w:rsidR="00B83F5F" w:rsidRPr="00186B21" w:rsidRDefault="000765F5">
            <w:pPr>
              <w:spacing w:after="0" w:line="259" w:lineRule="auto"/>
              <w:ind w:left="0" w:firstLine="0"/>
              <w:jc w:val="both"/>
              <w:rPr>
                <w:rFonts w:ascii="Cambria" w:hAnsi="Cambria"/>
                <w:sz w:val="19"/>
                <w:szCs w:val="19"/>
              </w:rPr>
            </w:pPr>
            <w:r w:rsidRPr="00186B21">
              <w:rPr>
                <w:rFonts w:ascii="Cambria" w:hAnsi="Cambria"/>
                <w:color w:val="0562C1"/>
                <w:sz w:val="19"/>
                <w:szCs w:val="19"/>
                <w:u w:val="single" w:color="0562C1"/>
              </w:rPr>
              <w:t>faribadonovan@arizona.edu</w:t>
            </w:r>
            <w:r w:rsidRPr="00186B21">
              <w:rPr>
                <w:rFonts w:ascii="Cambria" w:hAnsi="Cambria"/>
                <w:sz w:val="19"/>
                <w:szCs w:val="19"/>
              </w:rPr>
              <w:t xml:space="preserve"> </w:t>
            </w:r>
          </w:p>
        </w:tc>
      </w:tr>
      <w:tr w:rsidR="00B83F5F" w:rsidRPr="00186B21" w14:paraId="29F2673F" w14:textId="77777777" w:rsidTr="006103A6">
        <w:trPr>
          <w:gridAfter w:val="1"/>
          <w:wAfter w:w="72" w:type="dxa"/>
          <w:trHeight w:val="229"/>
        </w:trPr>
        <w:tc>
          <w:tcPr>
            <w:tcW w:w="4230" w:type="dxa"/>
            <w:tcBorders>
              <w:top w:val="nil"/>
              <w:left w:val="nil"/>
              <w:bottom w:val="nil"/>
              <w:right w:val="nil"/>
            </w:tcBorders>
          </w:tcPr>
          <w:p w14:paraId="09EB50B3"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Justin Hayes, MD </w:t>
            </w:r>
          </w:p>
        </w:tc>
        <w:tc>
          <w:tcPr>
            <w:tcW w:w="1530" w:type="dxa"/>
            <w:tcBorders>
              <w:top w:val="nil"/>
              <w:left w:val="nil"/>
              <w:bottom w:val="nil"/>
              <w:right w:val="nil"/>
            </w:tcBorders>
          </w:tcPr>
          <w:p w14:paraId="2383875F"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626-2532 </w:t>
            </w:r>
          </w:p>
        </w:tc>
        <w:tc>
          <w:tcPr>
            <w:tcW w:w="3700" w:type="dxa"/>
            <w:tcBorders>
              <w:top w:val="nil"/>
              <w:left w:val="nil"/>
              <w:bottom w:val="nil"/>
              <w:right w:val="nil"/>
            </w:tcBorders>
          </w:tcPr>
          <w:p w14:paraId="07ECFEAA" w14:textId="5D29AE38" w:rsidR="00B83F5F" w:rsidRPr="00186B21" w:rsidRDefault="000765F5">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justinhayes@arizona.edu</w:t>
            </w:r>
            <w:r w:rsidRPr="00186B21">
              <w:rPr>
                <w:rFonts w:ascii="Cambria" w:hAnsi="Cambria"/>
                <w:sz w:val="19"/>
                <w:szCs w:val="19"/>
              </w:rPr>
              <w:t xml:space="preserve"> </w:t>
            </w:r>
          </w:p>
        </w:tc>
      </w:tr>
      <w:tr w:rsidR="00B83F5F" w:rsidRPr="00186B21" w14:paraId="6C9AEBA4" w14:textId="77777777" w:rsidTr="006103A6">
        <w:trPr>
          <w:gridAfter w:val="1"/>
          <w:wAfter w:w="72" w:type="dxa"/>
          <w:trHeight w:val="209"/>
        </w:trPr>
        <w:tc>
          <w:tcPr>
            <w:tcW w:w="4230" w:type="dxa"/>
            <w:tcBorders>
              <w:top w:val="nil"/>
              <w:left w:val="nil"/>
              <w:bottom w:val="nil"/>
              <w:right w:val="nil"/>
            </w:tcBorders>
          </w:tcPr>
          <w:p w14:paraId="536FAB29" w14:textId="7B080BA6" w:rsidR="00B83F5F" w:rsidRPr="00186B21" w:rsidRDefault="000765F5">
            <w:pPr>
              <w:spacing w:after="0" w:line="259" w:lineRule="auto"/>
              <w:ind w:left="0" w:firstLine="0"/>
              <w:rPr>
                <w:rFonts w:ascii="Cambria" w:hAnsi="Cambria"/>
                <w:sz w:val="19"/>
                <w:szCs w:val="19"/>
              </w:rPr>
            </w:pPr>
            <w:proofErr w:type="spellStart"/>
            <w:r w:rsidRPr="00186B21">
              <w:rPr>
                <w:rFonts w:ascii="Cambria" w:hAnsi="Cambria"/>
                <w:sz w:val="19"/>
                <w:szCs w:val="19"/>
              </w:rPr>
              <w:t>Mohanad</w:t>
            </w:r>
            <w:proofErr w:type="spellEnd"/>
            <w:r w:rsidRPr="00186B21">
              <w:rPr>
                <w:rFonts w:ascii="Cambria" w:hAnsi="Cambria"/>
                <w:sz w:val="19"/>
                <w:szCs w:val="19"/>
              </w:rPr>
              <w:t xml:space="preserve"> Al</w:t>
            </w:r>
            <w:r w:rsidR="00B50C35">
              <w:rPr>
                <w:rFonts w:ascii="Cambria" w:hAnsi="Cambria"/>
                <w:sz w:val="19"/>
                <w:szCs w:val="19"/>
              </w:rPr>
              <w:t>-</w:t>
            </w:r>
            <w:proofErr w:type="spellStart"/>
            <w:r w:rsidRPr="00186B21">
              <w:rPr>
                <w:rFonts w:ascii="Cambria" w:hAnsi="Cambria"/>
                <w:sz w:val="19"/>
                <w:szCs w:val="19"/>
              </w:rPr>
              <w:t>Obaidi</w:t>
            </w:r>
            <w:proofErr w:type="spellEnd"/>
            <w:r w:rsidRPr="00186B21">
              <w:rPr>
                <w:rFonts w:ascii="Cambria" w:hAnsi="Cambria"/>
                <w:sz w:val="19"/>
                <w:szCs w:val="19"/>
              </w:rPr>
              <w:t xml:space="preserve">, MD </w:t>
            </w:r>
          </w:p>
        </w:tc>
        <w:tc>
          <w:tcPr>
            <w:tcW w:w="1530" w:type="dxa"/>
            <w:tcBorders>
              <w:top w:val="nil"/>
              <w:left w:val="nil"/>
              <w:bottom w:val="nil"/>
              <w:right w:val="nil"/>
            </w:tcBorders>
          </w:tcPr>
          <w:p w14:paraId="7E062479"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626-5268 </w:t>
            </w:r>
          </w:p>
        </w:tc>
        <w:tc>
          <w:tcPr>
            <w:tcW w:w="3700" w:type="dxa"/>
            <w:tcBorders>
              <w:top w:val="nil"/>
              <w:left w:val="nil"/>
              <w:bottom w:val="nil"/>
              <w:right w:val="nil"/>
            </w:tcBorders>
          </w:tcPr>
          <w:p w14:paraId="4CB23B54" w14:textId="0D9977DE" w:rsidR="00B83F5F" w:rsidRPr="00186B21" w:rsidRDefault="006D5ECE">
            <w:pPr>
              <w:spacing w:after="0" w:line="259" w:lineRule="auto"/>
              <w:ind w:left="0" w:firstLine="0"/>
              <w:jc w:val="both"/>
              <w:rPr>
                <w:rFonts w:ascii="Cambria" w:hAnsi="Cambria"/>
                <w:color w:val="0562C1"/>
                <w:sz w:val="19"/>
                <w:szCs w:val="19"/>
                <w:u w:val="single" w:color="0562C1"/>
              </w:rPr>
            </w:pPr>
            <w:hyperlink r:id="rId12" w:history="1">
              <w:r w:rsidRPr="00186B21">
                <w:rPr>
                  <w:rStyle w:val="Hyperlink"/>
                  <w:rFonts w:ascii="Cambria" w:hAnsi="Cambria"/>
                  <w:sz w:val="19"/>
                  <w:szCs w:val="19"/>
                </w:rPr>
                <w:t>mohanad.al-obaidi@bannerhealth.com</w:t>
              </w:r>
            </w:hyperlink>
            <w:r w:rsidR="000765F5" w:rsidRPr="00186B21">
              <w:rPr>
                <w:rFonts w:ascii="Cambria" w:hAnsi="Cambria"/>
                <w:sz w:val="19"/>
                <w:szCs w:val="19"/>
              </w:rPr>
              <w:t xml:space="preserve"> </w:t>
            </w:r>
          </w:p>
        </w:tc>
      </w:tr>
      <w:tr w:rsidR="006D5ECE" w:rsidRPr="00186B21" w14:paraId="1C7A72EA" w14:textId="77777777" w:rsidTr="006103A6">
        <w:trPr>
          <w:gridAfter w:val="1"/>
          <w:wAfter w:w="72" w:type="dxa"/>
          <w:trHeight w:val="209"/>
        </w:trPr>
        <w:tc>
          <w:tcPr>
            <w:tcW w:w="4230" w:type="dxa"/>
            <w:tcBorders>
              <w:top w:val="nil"/>
              <w:left w:val="nil"/>
              <w:bottom w:val="nil"/>
              <w:right w:val="nil"/>
            </w:tcBorders>
          </w:tcPr>
          <w:p w14:paraId="30450939" w14:textId="29A2F8AE" w:rsidR="006D5ECE" w:rsidRPr="00186B21" w:rsidRDefault="006D5ECE">
            <w:pPr>
              <w:spacing w:after="0" w:line="259" w:lineRule="auto"/>
              <w:ind w:left="0" w:firstLine="0"/>
              <w:rPr>
                <w:rFonts w:ascii="Cambria" w:hAnsi="Cambria"/>
                <w:sz w:val="19"/>
                <w:szCs w:val="19"/>
              </w:rPr>
            </w:pPr>
            <w:r w:rsidRPr="00186B21">
              <w:rPr>
                <w:rFonts w:ascii="Cambria" w:hAnsi="Cambria"/>
                <w:sz w:val="19"/>
                <w:szCs w:val="19"/>
              </w:rPr>
              <w:t>Danielle Avila, MD</w:t>
            </w:r>
          </w:p>
        </w:tc>
        <w:tc>
          <w:tcPr>
            <w:tcW w:w="1530" w:type="dxa"/>
            <w:tcBorders>
              <w:top w:val="nil"/>
              <w:left w:val="nil"/>
              <w:bottom w:val="nil"/>
              <w:right w:val="nil"/>
            </w:tcBorders>
          </w:tcPr>
          <w:p w14:paraId="637F96F6" w14:textId="239AC801" w:rsidR="006D5ECE" w:rsidRPr="00186B21" w:rsidRDefault="006D5ECE">
            <w:pPr>
              <w:spacing w:after="0" w:line="259" w:lineRule="auto"/>
              <w:ind w:left="0" w:firstLine="0"/>
              <w:rPr>
                <w:rFonts w:ascii="Cambria" w:hAnsi="Cambria"/>
                <w:sz w:val="19"/>
                <w:szCs w:val="19"/>
              </w:rPr>
            </w:pPr>
            <w:r w:rsidRPr="00186B21">
              <w:rPr>
                <w:rFonts w:ascii="Cambria" w:hAnsi="Cambria"/>
                <w:sz w:val="19"/>
                <w:szCs w:val="19"/>
              </w:rPr>
              <w:t>626-1618</w:t>
            </w:r>
          </w:p>
        </w:tc>
        <w:tc>
          <w:tcPr>
            <w:tcW w:w="3700" w:type="dxa"/>
            <w:tcBorders>
              <w:top w:val="nil"/>
              <w:left w:val="nil"/>
              <w:bottom w:val="nil"/>
              <w:right w:val="nil"/>
            </w:tcBorders>
          </w:tcPr>
          <w:p w14:paraId="30CF519B" w14:textId="4E3D24D8" w:rsidR="006D5ECE" w:rsidRPr="00186B21" w:rsidRDefault="006D5ECE">
            <w:pPr>
              <w:spacing w:after="0" w:line="259" w:lineRule="auto"/>
              <w:ind w:left="0" w:firstLine="0"/>
              <w:jc w:val="both"/>
              <w:rPr>
                <w:rFonts w:ascii="Cambria" w:hAnsi="Cambria"/>
                <w:color w:val="0562C1"/>
                <w:sz w:val="19"/>
                <w:szCs w:val="19"/>
                <w:u w:val="single" w:color="0562C1"/>
              </w:rPr>
            </w:pPr>
            <w:r w:rsidRPr="00186B21">
              <w:rPr>
                <w:rFonts w:ascii="Cambria" w:hAnsi="Cambria"/>
                <w:color w:val="0562C1"/>
                <w:sz w:val="19"/>
                <w:szCs w:val="19"/>
                <w:u w:val="single" w:color="0562C1"/>
              </w:rPr>
              <w:t>da</w:t>
            </w:r>
            <w:r w:rsidR="00305ABC" w:rsidRPr="00186B21">
              <w:rPr>
                <w:rFonts w:ascii="Cambria" w:hAnsi="Cambria"/>
                <w:color w:val="0562C1"/>
                <w:sz w:val="19"/>
                <w:szCs w:val="19"/>
                <w:u w:val="single" w:color="0562C1"/>
              </w:rPr>
              <w:t>n</w:t>
            </w:r>
            <w:r w:rsidRPr="00186B21">
              <w:rPr>
                <w:rFonts w:ascii="Cambria" w:hAnsi="Cambria"/>
                <w:color w:val="0562C1"/>
                <w:sz w:val="19"/>
                <w:szCs w:val="19"/>
                <w:u w:val="single" w:color="0562C1"/>
              </w:rPr>
              <w:t>ielledavila@arizona.edu</w:t>
            </w:r>
          </w:p>
        </w:tc>
      </w:tr>
      <w:tr w:rsidR="006D5ECE" w:rsidRPr="00A059FB" w14:paraId="695E6EC3" w14:textId="77777777" w:rsidTr="006103A6">
        <w:trPr>
          <w:gridAfter w:val="1"/>
          <w:wAfter w:w="72" w:type="dxa"/>
          <w:trHeight w:val="209"/>
        </w:trPr>
        <w:tc>
          <w:tcPr>
            <w:tcW w:w="4230" w:type="dxa"/>
            <w:tcBorders>
              <w:top w:val="nil"/>
              <w:left w:val="nil"/>
              <w:bottom w:val="nil"/>
              <w:right w:val="nil"/>
            </w:tcBorders>
          </w:tcPr>
          <w:p w14:paraId="6547B965" w14:textId="09B3A388" w:rsidR="006D5ECE" w:rsidRPr="00186B21" w:rsidRDefault="006D5ECE">
            <w:pPr>
              <w:spacing w:after="0" w:line="259" w:lineRule="auto"/>
              <w:ind w:left="0" w:firstLine="0"/>
              <w:rPr>
                <w:rFonts w:ascii="Cambria" w:hAnsi="Cambria"/>
                <w:sz w:val="19"/>
                <w:szCs w:val="19"/>
              </w:rPr>
            </w:pPr>
            <w:r w:rsidRPr="00186B21">
              <w:rPr>
                <w:rFonts w:ascii="Cambria" w:hAnsi="Cambria"/>
                <w:sz w:val="19"/>
                <w:szCs w:val="19"/>
              </w:rPr>
              <w:t>D. Alex Perry, MD, MPH</w:t>
            </w:r>
          </w:p>
        </w:tc>
        <w:tc>
          <w:tcPr>
            <w:tcW w:w="1530" w:type="dxa"/>
            <w:tcBorders>
              <w:top w:val="nil"/>
              <w:left w:val="nil"/>
              <w:bottom w:val="nil"/>
              <w:right w:val="nil"/>
            </w:tcBorders>
          </w:tcPr>
          <w:p w14:paraId="0BA03176" w14:textId="0699F27C" w:rsidR="006D5ECE" w:rsidRPr="00186B21" w:rsidRDefault="006D5ECE">
            <w:pPr>
              <w:spacing w:after="0" w:line="259" w:lineRule="auto"/>
              <w:ind w:left="0" w:firstLine="0"/>
              <w:rPr>
                <w:rFonts w:ascii="Cambria" w:hAnsi="Cambria"/>
                <w:sz w:val="19"/>
                <w:szCs w:val="19"/>
              </w:rPr>
            </w:pPr>
            <w:r w:rsidRPr="00186B21">
              <w:rPr>
                <w:rFonts w:ascii="Cambria" w:hAnsi="Cambria"/>
                <w:sz w:val="19"/>
                <w:szCs w:val="19"/>
              </w:rPr>
              <w:t>626-7856</w:t>
            </w:r>
          </w:p>
        </w:tc>
        <w:tc>
          <w:tcPr>
            <w:tcW w:w="3700" w:type="dxa"/>
            <w:tcBorders>
              <w:top w:val="nil"/>
              <w:left w:val="nil"/>
              <w:bottom w:val="nil"/>
              <w:right w:val="nil"/>
            </w:tcBorders>
          </w:tcPr>
          <w:p w14:paraId="1B962036" w14:textId="7D1FC6D8" w:rsidR="006D5ECE" w:rsidRPr="00A059FB" w:rsidRDefault="006D5ECE">
            <w:pPr>
              <w:spacing w:after="0" w:line="259" w:lineRule="auto"/>
              <w:ind w:left="0" w:firstLine="0"/>
              <w:jc w:val="both"/>
              <w:rPr>
                <w:rFonts w:ascii="Cambria" w:hAnsi="Cambria"/>
                <w:color w:val="0562C1"/>
                <w:sz w:val="19"/>
                <w:szCs w:val="19"/>
                <w:u w:val="single" w:color="0562C1"/>
              </w:rPr>
            </w:pPr>
            <w:r w:rsidRPr="00A059FB">
              <w:rPr>
                <w:rFonts w:ascii="Cambria" w:hAnsi="Cambria"/>
                <w:color w:val="0562C1"/>
                <w:sz w:val="19"/>
                <w:szCs w:val="19"/>
                <w:u w:val="single" w:color="0562C1"/>
              </w:rPr>
              <w:t>daperry@arizona.edu</w:t>
            </w:r>
          </w:p>
        </w:tc>
      </w:tr>
      <w:tr w:rsidR="00B83F5F" w:rsidRPr="00A059FB" w14:paraId="5719114A" w14:textId="77777777" w:rsidTr="006103A6">
        <w:trPr>
          <w:gridAfter w:val="1"/>
          <w:wAfter w:w="72" w:type="dxa"/>
          <w:trHeight w:val="258"/>
        </w:trPr>
        <w:tc>
          <w:tcPr>
            <w:tcW w:w="4230" w:type="dxa"/>
            <w:tcBorders>
              <w:top w:val="nil"/>
              <w:left w:val="nil"/>
              <w:bottom w:val="nil"/>
              <w:right w:val="nil"/>
            </w:tcBorders>
          </w:tcPr>
          <w:p w14:paraId="0E4EE286"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Desiree Golden, MSN, RN, FNP-C, AAHIVS </w:t>
            </w:r>
          </w:p>
        </w:tc>
        <w:tc>
          <w:tcPr>
            <w:tcW w:w="1530" w:type="dxa"/>
            <w:tcBorders>
              <w:top w:val="nil"/>
              <w:left w:val="nil"/>
              <w:bottom w:val="nil"/>
              <w:right w:val="nil"/>
            </w:tcBorders>
          </w:tcPr>
          <w:p w14:paraId="0354F08C"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626-4895 </w:t>
            </w:r>
          </w:p>
        </w:tc>
        <w:tc>
          <w:tcPr>
            <w:tcW w:w="3700" w:type="dxa"/>
            <w:tcBorders>
              <w:top w:val="nil"/>
              <w:left w:val="nil"/>
              <w:bottom w:val="nil"/>
              <w:right w:val="nil"/>
            </w:tcBorders>
          </w:tcPr>
          <w:p w14:paraId="6C9CD15F" w14:textId="77777777" w:rsidR="00B83F5F" w:rsidRPr="00A059FB" w:rsidRDefault="000765F5">
            <w:pPr>
              <w:spacing w:after="0" w:line="259" w:lineRule="auto"/>
              <w:ind w:left="0" w:firstLine="0"/>
              <w:rPr>
                <w:rFonts w:ascii="Cambria" w:hAnsi="Cambria"/>
                <w:sz w:val="19"/>
                <w:szCs w:val="19"/>
              </w:rPr>
            </w:pPr>
            <w:r w:rsidRPr="00A059FB">
              <w:rPr>
                <w:rFonts w:ascii="Cambria" w:hAnsi="Cambria"/>
                <w:color w:val="0562C1"/>
                <w:sz w:val="19"/>
                <w:szCs w:val="19"/>
                <w:u w:val="single" w:color="0562C1"/>
              </w:rPr>
              <w:t>genevieve.golden@bannerhealth.com</w:t>
            </w:r>
            <w:r w:rsidRPr="00A059FB">
              <w:rPr>
                <w:rFonts w:ascii="Cambria" w:hAnsi="Cambria"/>
                <w:color w:val="0562C1"/>
                <w:sz w:val="19"/>
                <w:szCs w:val="19"/>
              </w:rPr>
              <w:t xml:space="preserve"> </w:t>
            </w:r>
          </w:p>
        </w:tc>
      </w:tr>
      <w:tr w:rsidR="00272BD4" w:rsidRPr="00A059FB" w14:paraId="2AAB4AE8" w14:textId="77777777" w:rsidTr="006103A6">
        <w:trPr>
          <w:gridAfter w:val="1"/>
          <w:wAfter w:w="72" w:type="dxa"/>
          <w:trHeight w:val="258"/>
        </w:trPr>
        <w:tc>
          <w:tcPr>
            <w:tcW w:w="4230" w:type="dxa"/>
            <w:tcBorders>
              <w:top w:val="nil"/>
              <w:left w:val="nil"/>
              <w:bottom w:val="nil"/>
              <w:right w:val="nil"/>
            </w:tcBorders>
          </w:tcPr>
          <w:p w14:paraId="16747C5B" w14:textId="77777777" w:rsidR="00272BD4" w:rsidRDefault="00272BD4">
            <w:pPr>
              <w:spacing w:after="0" w:line="259" w:lineRule="auto"/>
              <w:ind w:left="0" w:firstLine="0"/>
              <w:rPr>
                <w:rFonts w:ascii="Cambria" w:hAnsi="Cambria"/>
                <w:sz w:val="19"/>
                <w:szCs w:val="19"/>
              </w:rPr>
            </w:pPr>
            <w:r w:rsidRPr="00186B21">
              <w:rPr>
                <w:rFonts w:ascii="Cambria" w:hAnsi="Cambria"/>
                <w:sz w:val="19"/>
                <w:szCs w:val="19"/>
              </w:rPr>
              <w:t>Saman Nematollahi, MD, MEHP</w:t>
            </w:r>
          </w:p>
          <w:p w14:paraId="419F2237" w14:textId="5C5CE65E" w:rsidR="00EF1964" w:rsidRPr="00186B21" w:rsidRDefault="00EF1964">
            <w:pPr>
              <w:spacing w:after="0" w:line="259" w:lineRule="auto"/>
              <w:ind w:left="0" w:firstLine="0"/>
              <w:rPr>
                <w:rFonts w:ascii="Cambria" w:hAnsi="Cambria"/>
                <w:sz w:val="19"/>
                <w:szCs w:val="19"/>
              </w:rPr>
            </w:pPr>
            <w:r>
              <w:rPr>
                <w:rFonts w:ascii="Cambria" w:hAnsi="Cambria"/>
                <w:sz w:val="19"/>
                <w:szCs w:val="19"/>
              </w:rPr>
              <w:t xml:space="preserve">     ID Fellowship PD</w:t>
            </w:r>
          </w:p>
        </w:tc>
        <w:tc>
          <w:tcPr>
            <w:tcW w:w="1530" w:type="dxa"/>
            <w:tcBorders>
              <w:top w:val="nil"/>
              <w:left w:val="nil"/>
              <w:bottom w:val="nil"/>
              <w:right w:val="nil"/>
            </w:tcBorders>
          </w:tcPr>
          <w:p w14:paraId="10F06562" w14:textId="69EBA857" w:rsidR="00272BD4" w:rsidRPr="00186B21" w:rsidRDefault="00272BD4">
            <w:pPr>
              <w:spacing w:after="0" w:line="259" w:lineRule="auto"/>
              <w:ind w:left="0" w:firstLine="0"/>
              <w:rPr>
                <w:rFonts w:ascii="Cambria" w:hAnsi="Cambria"/>
                <w:sz w:val="19"/>
                <w:szCs w:val="19"/>
              </w:rPr>
            </w:pPr>
            <w:r w:rsidRPr="00186B21">
              <w:rPr>
                <w:rFonts w:ascii="Cambria" w:hAnsi="Cambria"/>
                <w:sz w:val="19"/>
                <w:szCs w:val="19"/>
              </w:rPr>
              <w:t>626-0995</w:t>
            </w:r>
          </w:p>
        </w:tc>
        <w:tc>
          <w:tcPr>
            <w:tcW w:w="3700" w:type="dxa"/>
            <w:tcBorders>
              <w:top w:val="nil"/>
              <w:left w:val="nil"/>
              <w:bottom w:val="nil"/>
              <w:right w:val="nil"/>
            </w:tcBorders>
          </w:tcPr>
          <w:p w14:paraId="716E2C6D" w14:textId="61697C27" w:rsidR="00272BD4" w:rsidRPr="00A059FB" w:rsidRDefault="00272BD4">
            <w:pPr>
              <w:spacing w:after="0" w:line="259" w:lineRule="auto"/>
              <w:ind w:left="0" w:firstLine="0"/>
              <w:rPr>
                <w:rFonts w:ascii="Cambria" w:hAnsi="Cambria"/>
                <w:color w:val="0562C1"/>
                <w:sz w:val="19"/>
                <w:szCs w:val="19"/>
                <w:u w:val="single" w:color="0562C1"/>
              </w:rPr>
            </w:pPr>
            <w:r w:rsidRPr="00A059FB">
              <w:rPr>
                <w:rFonts w:ascii="Cambria" w:hAnsi="Cambria"/>
                <w:color w:val="0562C1"/>
                <w:sz w:val="19"/>
                <w:szCs w:val="19"/>
                <w:u w:val="single" w:color="0562C1"/>
              </w:rPr>
              <w:t>snematol@arizona.edu</w:t>
            </w:r>
          </w:p>
        </w:tc>
      </w:tr>
      <w:tr w:rsidR="00272BD4" w:rsidRPr="00A059FB" w14:paraId="4424042C" w14:textId="77777777" w:rsidTr="006103A6">
        <w:trPr>
          <w:gridAfter w:val="1"/>
          <w:wAfter w:w="72" w:type="dxa"/>
          <w:trHeight w:val="258"/>
        </w:trPr>
        <w:tc>
          <w:tcPr>
            <w:tcW w:w="4230" w:type="dxa"/>
            <w:tcBorders>
              <w:top w:val="nil"/>
              <w:left w:val="nil"/>
              <w:bottom w:val="nil"/>
              <w:right w:val="nil"/>
            </w:tcBorders>
          </w:tcPr>
          <w:p w14:paraId="73E2E6E3" w14:textId="4B5CC285" w:rsidR="00272BD4" w:rsidRPr="00186B21" w:rsidRDefault="00272BD4">
            <w:pPr>
              <w:spacing w:after="0" w:line="259" w:lineRule="auto"/>
              <w:ind w:left="0" w:firstLine="0"/>
              <w:rPr>
                <w:rFonts w:ascii="Cambria" w:hAnsi="Cambria"/>
                <w:sz w:val="19"/>
                <w:szCs w:val="19"/>
              </w:rPr>
            </w:pPr>
            <w:r w:rsidRPr="00186B21">
              <w:rPr>
                <w:rFonts w:ascii="Cambria" w:hAnsi="Cambria"/>
                <w:sz w:val="19"/>
                <w:szCs w:val="19"/>
              </w:rPr>
              <w:t>Talha Riaz, MD</w:t>
            </w:r>
          </w:p>
        </w:tc>
        <w:tc>
          <w:tcPr>
            <w:tcW w:w="1530" w:type="dxa"/>
            <w:tcBorders>
              <w:top w:val="nil"/>
              <w:left w:val="nil"/>
              <w:bottom w:val="nil"/>
              <w:right w:val="nil"/>
            </w:tcBorders>
          </w:tcPr>
          <w:p w14:paraId="62C09118" w14:textId="70BCF247" w:rsidR="00272BD4" w:rsidRPr="00186B21" w:rsidRDefault="00272BD4">
            <w:pPr>
              <w:spacing w:after="0" w:line="259" w:lineRule="auto"/>
              <w:ind w:left="0" w:firstLine="0"/>
              <w:rPr>
                <w:rFonts w:ascii="Cambria" w:hAnsi="Cambria"/>
                <w:sz w:val="19"/>
                <w:szCs w:val="19"/>
              </w:rPr>
            </w:pPr>
            <w:r w:rsidRPr="00186B21">
              <w:rPr>
                <w:rFonts w:ascii="Cambria" w:hAnsi="Cambria"/>
                <w:sz w:val="19"/>
                <w:szCs w:val="19"/>
              </w:rPr>
              <w:t>626-8569</w:t>
            </w:r>
          </w:p>
        </w:tc>
        <w:tc>
          <w:tcPr>
            <w:tcW w:w="3700" w:type="dxa"/>
            <w:tcBorders>
              <w:top w:val="nil"/>
              <w:left w:val="nil"/>
              <w:bottom w:val="nil"/>
              <w:right w:val="nil"/>
            </w:tcBorders>
          </w:tcPr>
          <w:p w14:paraId="108B1EA9" w14:textId="4A0144E5" w:rsidR="00272BD4" w:rsidRPr="00A059FB" w:rsidRDefault="00C75AA7">
            <w:pPr>
              <w:spacing w:after="0" w:line="259" w:lineRule="auto"/>
              <w:ind w:left="0" w:firstLine="0"/>
              <w:rPr>
                <w:rFonts w:ascii="Cambria" w:hAnsi="Cambria"/>
                <w:color w:val="0562C1"/>
                <w:sz w:val="19"/>
                <w:szCs w:val="19"/>
                <w:u w:val="single" w:color="0562C1"/>
              </w:rPr>
            </w:pPr>
            <w:hyperlink r:id="rId13" w:history="1">
              <w:r w:rsidRPr="00A059FB">
                <w:rPr>
                  <w:rStyle w:val="Hyperlink"/>
                  <w:rFonts w:ascii="Cambria" w:hAnsi="Cambria"/>
                  <w:sz w:val="19"/>
                  <w:szCs w:val="19"/>
                </w:rPr>
                <w:t>riazt@arizona.edu</w:t>
              </w:r>
            </w:hyperlink>
          </w:p>
        </w:tc>
      </w:tr>
      <w:tr w:rsidR="00272BD4" w:rsidRPr="00A059FB" w14:paraId="752EC173" w14:textId="77777777" w:rsidTr="006103A6">
        <w:trPr>
          <w:gridAfter w:val="1"/>
          <w:wAfter w:w="72" w:type="dxa"/>
          <w:trHeight w:val="258"/>
        </w:trPr>
        <w:tc>
          <w:tcPr>
            <w:tcW w:w="4230" w:type="dxa"/>
            <w:tcBorders>
              <w:top w:val="nil"/>
              <w:left w:val="nil"/>
              <w:bottom w:val="nil"/>
              <w:right w:val="nil"/>
            </w:tcBorders>
          </w:tcPr>
          <w:p w14:paraId="5DBA7C51" w14:textId="398368A3" w:rsidR="00272BD4" w:rsidRPr="00186B21" w:rsidRDefault="008E40C7">
            <w:pPr>
              <w:spacing w:after="0" w:line="259" w:lineRule="auto"/>
              <w:ind w:left="0" w:firstLine="0"/>
              <w:rPr>
                <w:rFonts w:ascii="Cambria" w:hAnsi="Cambria"/>
                <w:sz w:val="19"/>
                <w:szCs w:val="19"/>
              </w:rPr>
            </w:pPr>
            <w:r>
              <w:rPr>
                <w:rFonts w:ascii="Cambria" w:hAnsi="Cambria"/>
                <w:sz w:val="19"/>
                <w:szCs w:val="19"/>
              </w:rPr>
              <w:t xml:space="preserve">Monica </w:t>
            </w:r>
            <w:proofErr w:type="spellStart"/>
            <w:r>
              <w:rPr>
                <w:rFonts w:ascii="Cambria" w:hAnsi="Cambria"/>
                <w:sz w:val="19"/>
                <w:szCs w:val="19"/>
              </w:rPr>
              <w:t>Hinestroza</w:t>
            </w:r>
            <w:proofErr w:type="spellEnd"/>
            <w:r w:rsidR="00C75AA7" w:rsidRPr="00186B21">
              <w:rPr>
                <w:rFonts w:ascii="Cambria" w:hAnsi="Cambria"/>
                <w:sz w:val="19"/>
                <w:szCs w:val="19"/>
              </w:rPr>
              <w:t>, MD</w:t>
            </w:r>
          </w:p>
        </w:tc>
        <w:tc>
          <w:tcPr>
            <w:tcW w:w="1530" w:type="dxa"/>
            <w:tcBorders>
              <w:top w:val="nil"/>
              <w:left w:val="nil"/>
              <w:bottom w:val="nil"/>
              <w:right w:val="nil"/>
            </w:tcBorders>
          </w:tcPr>
          <w:p w14:paraId="564007C4" w14:textId="29DCFFE6" w:rsidR="00272BD4" w:rsidRPr="00186B21" w:rsidRDefault="00C75AA7">
            <w:pPr>
              <w:spacing w:after="0" w:line="259" w:lineRule="auto"/>
              <w:ind w:left="0" w:firstLine="0"/>
              <w:rPr>
                <w:rFonts w:ascii="Cambria" w:hAnsi="Cambria"/>
                <w:sz w:val="19"/>
                <w:szCs w:val="19"/>
              </w:rPr>
            </w:pPr>
            <w:r w:rsidRPr="00186B21">
              <w:rPr>
                <w:rFonts w:ascii="Cambria" w:hAnsi="Cambria"/>
                <w:sz w:val="19"/>
                <w:szCs w:val="19"/>
              </w:rPr>
              <w:t>626-</w:t>
            </w:r>
            <w:r w:rsidR="004C4792">
              <w:rPr>
                <w:rFonts w:ascii="Cambria" w:hAnsi="Cambria"/>
                <w:sz w:val="19"/>
                <w:szCs w:val="19"/>
              </w:rPr>
              <w:t>68</w:t>
            </w:r>
            <w:r w:rsidR="008E40C7">
              <w:rPr>
                <w:rFonts w:ascii="Cambria" w:hAnsi="Cambria"/>
                <w:sz w:val="19"/>
                <w:szCs w:val="19"/>
              </w:rPr>
              <w:t>87</w:t>
            </w:r>
          </w:p>
        </w:tc>
        <w:tc>
          <w:tcPr>
            <w:tcW w:w="3700" w:type="dxa"/>
            <w:tcBorders>
              <w:top w:val="nil"/>
              <w:left w:val="nil"/>
              <w:bottom w:val="nil"/>
              <w:right w:val="nil"/>
            </w:tcBorders>
          </w:tcPr>
          <w:p w14:paraId="7176C9F5" w14:textId="6B3C6FC2" w:rsidR="00272BD4" w:rsidRPr="00A059FB" w:rsidRDefault="00EF1964">
            <w:pPr>
              <w:spacing w:after="0" w:line="259" w:lineRule="auto"/>
              <w:ind w:left="0" w:firstLine="0"/>
              <w:rPr>
                <w:rFonts w:ascii="Cambria" w:hAnsi="Cambria"/>
                <w:color w:val="0562C1"/>
                <w:sz w:val="19"/>
                <w:szCs w:val="19"/>
                <w:u w:val="single" w:color="0562C1"/>
              </w:rPr>
            </w:pPr>
            <w:hyperlink r:id="rId14" w:history="1">
              <w:r w:rsidRPr="00CA0A9B">
                <w:rPr>
                  <w:rStyle w:val="Hyperlink"/>
                  <w:rFonts w:ascii="Cambria" w:hAnsi="Cambria" w:cs="Arial"/>
                  <w:sz w:val="19"/>
                  <w:szCs w:val="19"/>
                  <w:shd w:val="clear" w:color="auto" w:fill="FFFFFF"/>
                </w:rPr>
                <w:t>hinestrozajordan@arizona.edu</w:t>
              </w:r>
            </w:hyperlink>
            <w:r>
              <w:rPr>
                <w:rFonts w:ascii="Cambria" w:hAnsi="Cambria" w:cs="Arial"/>
                <w:sz w:val="19"/>
                <w:szCs w:val="19"/>
                <w:shd w:val="clear" w:color="auto" w:fill="FFFFFF"/>
              </w:rPr>
              <w:t xml:space="preserve"> </w:t>
            </w:r>
          </w:p>
        </w:tc>
      </w:tr>
      <w:tr w:rsidR="002D1CFA" w:rsidRPr="00186B21" w14:paraId="4DFD966E" w14:textId="77777777" w:rsidTr="006103A6">
        <w:trPr>
          <w:gridAfter w:val="1"/>
          <w:wAfter w:w="72" w:type="dxa"/>
          <w:trHeight w:val="258"/>
        </w:trPr>
        <w:tc>
          <w:tcPr>
            <w:tcW w:w="4230" w:type="dxa"/>
            <w:tcBorders>
              <w:top w:val="nil"/>
              <w:left w:val="nil"/>
              <w:bottom w:val="nil"/>
              <w:right w:val="nil"/>
            </w:tcBorders>
          </w:tcPr>
          <w:p w14:paraId="292599B8" w14:textId="77777777" w:rsidR="002D1CFA" w:rsidRDefault="00EF1964">
            <w:pPr>
              <w:spacing w:after="0" w:line="259" w:lineRule="auto"/>
              <w:ind w:left="0" w:firstLine="0"/>
              <w:rPr>
                <w:rFonts w:ascii="Cambria" w:hAnsi="Cambria"/>
                <w:sz w:val="19"/>
                <w:szCs w:val="19"/>
              </w:rPr>
            </w:pPr>
            <w:r>
              <w:rPr>
                <w:rFonts w:ascii="Cambria" w:hAnsi="Cambria"/>
                <w:sz w:val="19"/>
                <w:szCs w:val="19"/>
              </w:rPr>
              <w:t xml:space="preserve">    ID Fellowship APD</w:t>
            </w:r>
          </w:p>
          <w:p w14:paraId="09CBD7D0" w14:textId="77777777" w:rsidR="00EF1964" w:rsidRDefault="00EF1964">
            <w:pPr>
              <w:spacing w:after="0" w:line="259" w:lineRule="auto"/>
              <w:ind w:left="0" w:firstLine="0"/>
              <w:rPr>
                <w:rFonts w:ascii="Cambria" w:hAnsi="Cambria"/>
                <w:sz w:val="19"/>
                <w:szCs w:val="19"/>
              </w:rPr>
            </w:pPr>
            <w:r>
              <w:rPr>
                <w:rFonts w:ascii="Cambria" w:hAnsi="Cambria"/>
                <w:sz w:val="19"/>
                <w:szCs w:val="19"/>
              </w:rPr>
              <w:t>Eduardo Sanchez</w:t>
            </w:r>
          </w:p>
          <w:p w14:paraId="1F7659FD" w14:textId="687B071C" w:rsidR="00EF1964" w:rsidRPr="00186B21" w:rsidRDefault="00EF1964">
            <w:pPr>
              <w:spacing w:after="0" w:line="259" w:lineRule="auto"/>
              <w:ind w:left="0" w:firstLine="0"/>
              <w:rPr>
                <w:rFonts w:ascii="Cambria" w:hAnsi="Cambria"/>
                <w:sz w:val="19"/>
                <w:szCs w:val="19"/>
              </w:rPr>
            </w:pPr>
            <w:r>
              <w:rPr>
                <w:rFonts w:ascii="Cambria" w:hAnsi="Cambria"/>
                <w:sz w:val="19"/>
                <w:szCs w:val="19"/>
              </w:rPr>
              <w:t xml:space="preserve">Thomas </w:t>
            </w:r>
            <w:proofErr w:type="spellStart"/>
            <w:r>
              <w:rPr>
                <w:rFonts w:ascii="Cambria" w:hAnsi="Cambria"/>
                <w:sz w:val="19"/>
                <w:szCs w:val="19"/>
              </w:rPr>
              <w:t>Erwes</w:t>
            </w:r>
            <w:proofErr w:type="spellEnd"/>
          </w:p>
        </w:tc>
        <w:tc>
          <w:tcPr>
            <w:tcW w:w="1530" w:type="dxa"/>
            <w:tcBorders>
              <w:top w:val="nil"/>
              <w:left w:val="nil"/>
              <w:bottom w:val="nil"/>
              <w:right w:val="nil"/>
            </w:tcBorders>
          </w:tcPr>
          <w:p w14:paraId="1CFCD651" w14:textId="77777777" w:rsidR="002D1CFA" w:rsidRDefault="002D1CFA">
            <w:pPr>
              <w:spacing w:after="0" w:line="259" w:lineRule="auto"/>
              <w:ind w:left="0" w:firstLine="0"/>
              <w:rPr>
                <w:rFonts w:ascii="Cambria" w:hAnsi="Cambria"/>
                <w:sz w:val="19"/>
                <w:szCs w:val="19"/>
              </w:rPr>
            </w:pPr>
          </w:p>
          <w:p w14:paraId="6BFA1C96" w14:textId="77777777" w:rsidR="00EF1964" w:rsidRDefault="00EF1964">
            <w:pPr>
              <w:spacing w:after="0" w:line="259" w:lineRule="auto"/>
              <w:ind w:left="0" w:firstLine="0"/>
              <w:rPr>
                <w:rFonts w:ascii="Cambria" w:hAnsi="Cambria"/>
                <w:sz w:val="19"/>
                <w:szCs w:val="19"/>
              </w:rPr>
            </w:pPr>
            <w:r>
              <w:rPr>
                <w:rFonts w:ascii="Cambria" w:hAnsi="Cambria"/>
                <w:sz w:val="19"/>
                <w:szCs w:val="19"/>
              </w:rPr>
              <w:t>626-6887</w:t>
            </w:r>
          </w:p>
          <w:p w14:paraId="1A670BDD" w14:textId="31AE600F" w:rsidR="00EF1964" w:rsidRPr="00186B21" w:rsidRDefault="00EF1964">
            <w:pPr>
              <w:spacing w:after="0" w:line="259" w:lineRule="auto"/>
              <w:ind w:left="0" w:firstLine="0"/>
              <w:rPr>
                <w:rFonts w:ascii="Cambria" w:hAnsi="Cambria"/>
                <w:sz w:val="19"/>
                <w:szCs w:val="19"/>
              </w:rPr>
            </w:pPr>
            <w:r>
              <w:rPr>
                <w:rFonts w:ascii="Cambria" w:hAnsi="Cambria"/>
                <w:sz w:val="19"/>
                <w:szCs w:val="19"/>
              </w:rPr>
              <w:t>626-6887</w:t>
            </w:r>
          </w:p>
        </w:tc>
        <w:tc>
          <w:tcPr>
            <w:tcW w:w="3700" w:type="dxa"/>
            <w:tcBorders>
              <w:top w:val="nil"/>
              <w:left w:val="nil"/>
              <w:bottom w:val="nil"/>
              <w:right w:val="nil"/>
            </w:tcBorders>
          </w:tcPr>
          <w:p w14:paraId="6591A168" w14:textId="77777777" w:rsidR="002D1CFA" w:rsidRDefault="002D1CFA">
            <w:pPr>
              <w:spacing w:after="0" w:line="259" w:lineRule="auto"/>
              <w:ind w:left="0" w:firstLine="0"/>
              <w:rPr>
                <w:rFonts w:ascii="Cambria" w:hAnsi="Cambria"/>
                <w:color w:val="0562C1"/>
                <w:sz w:val="19"/>
                <w:szCs w:val="19"/>
                <w:u w:val="single" w:color="0562C1"/>
              </w:rPr>
            </w:pPr>
          </w:p>
          <w:p w14:paraId="5CCAFE38" w14:textId="46FB636C" w:rsidR="00EF1964" w:rsidRDefault="00EF1964">
            <w:pPr>
              <w:spacing w:after="0" w:line="259" w:lineRule="auto"/>
              <w:ind w:left="0" w:firstLine="0"/>
              <w:rPr>
                <w:rFonts w:ascii="Cambria" w:hAnsi="Cambria"/>
                <w:color w:val="0562C1"/>
                <w:sz w:val="19"/>
                <w:szCs w:val="19"/>
                <w:u w:val="single" w:color="0562C1"/>
              </w:rPr>
            </w:pPr>
            <w:hyperlink r:id="rId15" w:history="1">
              <w:r w:rsidRPr="00CA0A9B">
                <w:rPr>
                  <w:rStyle w:val="Hyperlink"/>
                  <w:rFonts w:ascii="Cambria" w:hAnsi="Cambria"/>
                  <w:sz w:val="19"/>
                  <w:szCs w:val="19"/>
                </w:rPr>
                <w:t>Edsanbro88@arizona.edu</w:t>
              </w:r>
            </w:hyperlink>
          </w:p>
          <w:p w14:paraId="7E3EE5AA" w14:textId="5DFEE06E" w:rsidR="00EF1964" w:rsidRPr="00186B21" w:rsidRDefault="00EF1964">
            <w:pPr>
              <w:spacing w:after="0" w:line="259" w:lineRule="auto"/>
              <w:ind w:left="0" w:firstLine="0"/>
              <w:rPr>
                <w:rFonts w:ascii="Cambria" w:hAnsi="Cambria"/>
                <w:color w:val="0562C1"/>
                <w:sz w:val="19"/>
                <w:szCs w:val="19"/>
                <w:u w:val="single" w:color="0562C1"/>
              </w:rPr>
            </w:pPr>
            <w:r>
              <w:rPr>
                <w:rFonts w:ascii="Cambria" w:hAnsi="Cambria"/>
                <w:color w:val="0562C1"/>
                <w:sz w:val="19"/>
                <w:szCs w:val="19"/>
                <w:u w:val="single" w:color="0562C1"/>
              </w:rPr>
              <w:t>terwes@arizona.edu</w:t>
            </w:r>
          </w:p>
        </w:tc>
      </w:tr>
      <w:tr w:rsidR="00B83F5F" w:rsidRPr="00186B21" w14:paraId="19BFA9CD" w14:textId="77777777" w:rsidTr="006103A6">
        <w:trPr>
          <w:gridAfter w:val="1"/>
          <w:wAfter w:w="72" w:type="dxa"/>
          <w:trHeight w:val="223"/>
        </w:trPr>
        <w:tc>
          <w:tcPr>
            <w:tcW w:w="4230" w:type="dxa"/>
            <w:tcBorders>
              <w:top w:val="nil"/>
              <w:left w:val="nil"/>
              <w:bottom w:val="nil"/>
              <w:right w:val="nil"/>
            </w:tcBorders>
          </w:tcPr>
          <w:p w14:paraId="77B92450"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1530" w:type="dxa"/>
            <w:tcBorders>
              <w:top w:val="nil"/>
              <w:left w:val="nil"/>
              <w:bottom w:val="nil"/>
              <w:right w:val="nil"/>
            </w:tcBorders>
          </w:tcPr>
          <w:p w14:paraId="14B30880"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00" w:type="dxa"/>
            <w:tcBorders>
              <w:top w:val="nil"/>
              <w:left w:val="nil"/>
              <w:bottom w:val="nil"/>
              <w:right w:val="nil"/>
            </w:tcBorders>
          </w:tcPr>
          <w:p w14:paraId="3359DEA8"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B83F5F" w:rsidRPr="00186B21" w14:paraId="27FBABA1" w14:textId="77777777" w:rsidTr="006103A6">
        <w:trPr>
          <w:gridAfter w:val="1"/>
          <w:wAfter w:w="72" w:type="dxa"/>
          <w:trHeight w:val="234"/>
        </w:trPr>
        <w:tc>
          <w:tcPr>
            <w:tcW w:w="4230" w:type="dxa"/>
            <w:tcBorders>
              <w:top w:val="nil"/>
              <w:left w:val="nil"/>
              <w:bottom w:val="nil"/>
              <w:right w:val="nil"/>
            </w:tcBorders>
          </w:tcPr>
          <w:p w14:paraId="68E1DDFC" w14:textId="77777777" w:rsidR="00B83F5F" w:rsidRPr="00186B21" w:rsidRDefault="000765F5">
            <w:pPr>
              <w:spacing w:after="0" w:line="259" w:lineRule="auto"/>
              <w:ind w:left="334" w:firstLine="0"/>
              <w:rPr>
                <w:rFonts w:ascii="Cambria" w:hAnsi="Cambria"/>
                <w:sz w:val="19"/>
                <w:szCs w:val="19"/>
              </w:rPr>
            </w:pPr>
            <w:r w:rsidRPr="00186B21">
              <w:rPr>
                <w:rFonts w:ascii="Cambria" w:hAnsi="Cambria"/>
                <w:b/>
                <w:sz w:val="19"/>
                <w:szCs w:val="19"/>
              </w:rPr>
              <w:t xml:space="preserve">Southern Arizona VA Healthcare System </w:t>
            </w:r>
          </w:p>
        </w:tc>
        <w:tc>
          <w:tcPr>
            <w:tcW w:w="1530" w:type="dxa"/>
            <w:tcBorders>
              <w:top w:val="nil"/>
              <w:left w:val="nil"/>
              <w:bottom w:val="nil"/>
              <w:right w:val="nil"/>
            </w:tcBorders>
          </w:tcPr>
          <w:p w14:paraId="3C0DF572"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00" w:type="dxa"/>
            <w:tcBorders>
              <w:top w:val="nil"/>
              <w:left w:val="nil"/>
              <w:bottom w:val="nil"/>
              <w:right w:val="nil"/>
            </w:tcBorders>
          </w:tcPr>
          <w:p w14:paraId="7E8DFBA4"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B83F5F" w:rsidRPr="00186B21" w14:paraId="13B7371C" w14:textId="77777777" w:rsidTr="006103A6">
        <w:trPr>
          <w:gridAfter w:val="1"/>
          <w:wAfter w:w="72" w:type="dxa"/>
          <w:trHeight w:val="227"/>
        </w:trPr>
        <w:tc>
          <w:tcPr>
            <w:tcW w:w="4230" w:type="dxa"/>
            <w:tcBorders>
              <w:top w:val="nil"/>
              <w:left w:val="nil"/>
              <w:bottom w:val="nil"/>
              <w:right w:val="nil"/>
            </w:tcBorders>
          </w:tcPr>
          <w:p w14:paraId="7CF40C70"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Chinh Nguyen, MD </w:t>
            </w:r>
          </w:p>
        </w:tc>
        <w:tc>
          <w:tcPr>
            <w:tcW w:w="1530" w:type="dxa"/>
            <w:tcBorders>
              <w:top w:val="nil"/>
              <w:left w:val="nil"/>
              <w:bottom w:val="nil"/>
              <w:right w:val="nil"/>
            </w:tcBorders>
          </w:tcPr>
          <w:p w14:paraId="4F5769F5" w14:textId="77777777" w:rsidR="00C36657"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792-1450 </w:t>
            </w:r>
          </w:p>
          <w:p w14:paraId="398E136F" w14:textId="0F3D5A09" w:rsidR="00B83F5F" w:rsidRPr="00186B21" w:rsidRDefault="00C36657">
            <w:pPr>
              <w:spacing w:after="0" w:line="259" w:lineRule="auto"/>
              <w:ind w:left="0" w:firstLine="0"/>
              <w:rPr>
                <w:rFonts w:ascii="Cambria" w:hAnsi="Cambria"/>
                <w:sz w:val="19"/>
                <w:szCs w:val="19"/>
              </w:rPr>
            </w:pPr>
            <w:r w:rsidRPr="00186B21">
              <w:rPr>
                <w:rFonts w:ascii="Cambria" w:hAnsi="Cambria"/>
                <w:sz w:val="19"/>
                <w:szCs w:val="19"/>
              </w:rPr>
              <w:t xml:space="preserve">     </w:t>
            </w:r>
            <w:proofErr w:type="spellStart"/>
            <w:r w:rsidR="000765F5" w:rsidRPr="00186B21">
              <w:rPr>
                <w:rFonts w:ascii="Cambria" w:hAnsi="Cambria"/>
                <w:sz w:val="19"/>
                <w:szCs w:val="19"/>
              </w:rPr>
              <w:t>ext</w:t>
            </w:r>
            <w:proofErr w:type="spellEnd"/>
            <w:r w:rsidR="000765F5" w:rsidRPr="00186B21">
              <w:rPr>
                <w:rFonts w:ascii="Cambria" w:hAnsi="Cambria"/>
                <w:sz w:val="19"/>
                <w:szCs w:val="19"/>
              </w:rPr>
              <w:t xml:space="preserve"> 6186 </w:t>
            </w:r>
          </w:p>
        </w:tc>
        <w:tc>
          <w:tcPr>
            <w:tcW w:w="3700" w:type="dxa"/>
            <w:tcBorders>
              <w:top w:val="nil"/>
              <w:left w:val="nil"/>
              <w:bottom w:val="nil"/>
              <w:right w:val="nil"/>
            </w:tcBorders>
          </w:tcPr>
          <w:p w14:paraId="1A8C4EC9" w14:textId="77777777" w:rsidR="00B83F5F" w:rsidRPr="00186B21" w:rsidRDefault="000765F5">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chinh.nguyen@va.gov</w:t>
            </w:r>
            <w:r w:rsidRPr="00186B21">
              <w:rPr>
                <w:rFonts w:ascii="Cambria" w:hAnsi="Cambria"/>
                <w:sz w:val="19"/>
                <w:szCs w:val="19"/>
              </w:rPr>
              <w:t xml:space="preserve"> </w:t>
            </w:r>
          </w:p>
        </w:tc>
      </w:tr>
      <w:tr w:rsidR="00B83F5F" w:rsidRPr="00186B21" w14:paraId="2E0B8456" w14:textId="77777777" w:rsidTr="006103A6">
        <w:trPr>
          <w:gridAfter w:val="1"/>
          <w:wAfter w:w="72" w:type="dxa"/>
          <w:trHeight w:val="229"/>
        </w:trPr>
        <w:tc>
          <w:tcPr>
            <w:tcW w:w="4230" w:type="dxa"/>
            <w:tcBorders>
              <w:top w:val="nil"/>
              <w:left w:val="nil"/>
              <w:bottom w:val="nil"/>
              <w:right w:val="nil"/>
            </w:tcBorders>
          </w:tcPr>
          <w:p w14:paraId="49A2A495" w14:textId="77777777" w:rsidR="00B83F5F" w:rsidRDefault="000765F5">
            <w:pPr>
              <w:spacing w:after="0" w:line="259" w:lineRule="auto"/>
              <w:ind w:left="0" w:firstLine="0"/>
              <w:rPr>
                <w:rFonts w:ascii="Cambria" w:hAnsi="Cambria"/>
                <w:sz w:val="19"/>
                <w:szCs w:val="19"/>
              </w:rPr>
            </w:pPr>
            <w:proofErr w:type="spellStart"/>
            <w:r w:rsidRPr="00186B21">
              <w:rPr>
                <w:rFonts w:ascii="Cambria" w:hAnsi="Cambria"/>
                <w:sz w:val="19"/>
                <w:szCs w:val="19"/>
              </w:rPr>
              <w:t>Brentin</w:t>
            </w:r>
            <w:proofErr w:type="spellEnd"/>
            <w:r w:rsidRPr="00186B21">
              <w:rPr>
                <w:rFonts w:ascii="Cambria" w:hAnsi="Cambria"/>
                <w:sz w:val="19"/>
                <w:szCs w:val="19"/>
              </w:rPr>
              <w:t xml:space="preserve"> Roller, DO </w:t>
            </w:r>
          </w:p>
          <w:p w14:paraId="6F349B59" w14:textId="77777777" w:rsidR="00E244FF" w:rsidRDefault="00E244FF">
            <w:pPr>
              <w:spacing w:after="0" w:line="259" w:lineRule="auto"/>
              <w:ind w:left="0" w:firstLine="0"/>
              <w:rPr>
                <w:rFonts w:ascii="Cambria" w:hAnsi="Cambria"/>
                <w:sz w:val="19"/>
                <w:szCs w:val="19"/>
              </w:rPr>
            </w:pPr>
          </w:p>
          <w:p w14:paraId="36A86B6A" w14:textId="77777777" w:rsidR="00E244FF" w:rsidRDefault="00E244FF">
            <w:pPr>
              <w:spacing w:after="0" w:line="259" w:lineRule="auto"/>
              <w:ind w:left="0" w:firstLine="0"/>
              <w:rPr>
                <w:rFonts w:ascii="Cambria" w:hAnsi="Cambria"/>
                <w:sz w:val="19"/>
                <w:szCs w:val="19"/>
              </w:rPr>
            </w:pPr>
          </w:p>
          <w:p w14:paraId="76C9E896" w14:textId="6E876959" w:rsidR="00E244FF" w:rsidRPr="00186B21" w:rsidRDefault="00E244FF">
            <w:pPr>
              <w:spacing w:after="0" w:line="259" w:lineRule="auto"/>
              <w:ind w:left="0" w:firstLine="0"/>
              <w:rPr>
                <w:rFonts w:ascii="Cambria" w:hAnsi="Cambria"/>
                <w:sz w:val="19"/>
                <w:szCs w:val="19"/>
              </w:rPr>
            </w:pPr>
            <w:r>
              <w:rPr>
                <w:rFonts w:ascii="Cambria" w:hAnsi="Cambria"/>
                <w:sz w:val="19"/>
                <w:szCs w:val="19"/>
              </w:rPr>
              <w:t>Matthew Adams, DO</w:t>
            </w:r>
          </w:p>
        </w:tc>
        <w:tc>
          <w:tcPr>
            <w:tcW w:w="1530" w:type="dxa"/>
            <w:tcBorders>
              <w:top w:val="nil"/>
              <w:left w:val="nil"/>
              <w:bottom w:val="nil"/>
              <w:right w:val="nil"/>
            </w:tcBorders>
          </w:tcPr>
          <w:p w14:paraId="03DA23F4" w14:textId="77777777" w:rsidR="00C36657"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792-1450 </w:t>
            </w:r>
          </w:p>
          <w:p w14:paraId="3225A9E7" w14:textId="77777777" w:rsidR="00B83F5F" w:rsidRDefault="00C36657">
            <w:pPr>
              <w:spacing w:after="0" w:line="259" w:lineRule="auto"/>
              <w:ind w:left="0" w:firstLine="0"/>
              <w:rPr>
                <w:rFonts w:ascii="Cambria" w:hAnsi="Cambria"/>
                <w:sz w:val="19"/>
                <w:szCs w:val="19"/>
              </w:rPr>
            </w:pPr>
            <w:r w:rsidRPr="00186B21">
              <w:rPr>
                <w:rFonts w:ascii="Cambria" w:hAnsi="Cambria"/>
                <w:sz w:val="19"/>
                <w:szCs w:val="19"/>
              </w:rPr>
              <w:t xml:space="preserve">     </w:t>
            </w:r>
            <w:proofErr w:type="spellStart"/>
            <w:r w:rsidR="000765F5" w:rsidRPr="00186B21">
              <w:rPr>
                <w:rFonts w:ascii="Cambria" w:hAnsi="Cambria"/>
                <w:sz w:val="19"/>
                <w:szCs w:val="19"/>
              </w:rPr>
              <w:t>ext</w:t>
            </w:r>
            <w:proofErr w:type="spellEnd"/>
            <w:r w:rsidR="000765F5" w:rsidRPr="00186B21">
              <w:rPr>
                <w:rFonts w:ascii="Cambria" w:hAnsi="Cambria"/>
                <w:sz w:val="19"/>
                <w:szCs w:val="19"/>
              </w:rPr>
              <w:t xml:space="preserve"> 4325 </w:t>
            </w:r>
          </w:p>
          <w:p w14:paraId="709B5323" w14:textId="77777777" w:rsidR="00E244FF" w:rsidRDefault="00E244FF">
            <w:pPr>
              <w:spacing w:after="0" w:line="259" w:lineRule="auto"/>
              <w:ind w:left="0" w:firstLine="0"/>
              <w:rPr>
                <w:rFonts w:ascii="Cambria" w:hAnsi="Cambria"/>
                <w:sz w:val="19"/>
                <w:szCs w:val="19"/>
              </w:rPr>
            </w:pPr>
          </w:p>
          <w:p w14:paraId="277C6E80" w14:textId="38B7A9BF" w:rsidR="00E244FF" w:rsidRDefault="007A50F8">
            <w:pPr>
              <w:spacing w:after="0" w:line="259" w:lineRule="auto"/>
              <w:ind w:left="0" w:firstLine="0"/>
              <w:rPr>
                <w:rFonts w:ascii="Cambria" w:hAnsi="Cambria"/>
                <w:sz w:val="19"/>
                <w:szCs w:val="19"/>
              </w:rPr>
            </w:pPr>
            <w:r>
              <w:rPr>
                <w:rFonts w:ascii="Cambria" w:hAnsi="Cambria"/>
                <w:sz w:val="19"/>
                <w:szCs w:val="19"/>
              </w:rPr>
              <w:t>792-1450</w:t>
            </w:r>
          </w:p>
          <w:p w14:paraId="58DE5FB0" w14:textId="2C5CF672" w:rsidR="007A50F8" w:rsidRDefault="007A50F8">
            <w:pPr>
              <w:spacing w:after="0" w:line="259" w:lineRule="auto"/>
              <w:ind w:left="0" w:firstLine="0"/>
              <w:rPr>
                <w:rFonts w:ascii="Cambria" w:hAnsi="Cambria"/>
                <w:sz w:val="19"/>
                <w:szCs w:val="19"/>
              </w:rPr>
            </w:pPr>
            <w:r>
              <w:rPr>
                <w:rFonts w:ascii="Cambria" w:hAnsi="Cambria"/>
                <w:sz w:val="19"/>
                <w:szCs w:val="19"/>
              </w:rPr>
              <w:t xml:space="preserve">    Ext 1-1003</w:t>
            </w:r>
          </w:p>
          <w:p w14:paraId="3AECC445" w14:textId="7F6BB9F6" w:rsidR="00E244FF" w:rsidRPr="00186B21" w:rsidRDefault="00E244FF">
            <w:pPr>
              <w:spacing w:after="0" w:line="259" w:lineRule="auto"/>
              <w:ind w:left="0" w:firstLine="0"/>
              <w:rPr>
                <w:rFonts w:ascii="Cambria" w:hAnsi="Cambria"/>
                <w:sz w:val="19"/>
                <w:szCs w:val="19"/>
              </w:rPr>
            </w:pPr>
          </w:p>
        </w:tc>
        <w:tc>
          <w:tcPr>
            <w:tcW w:w="3700" w:type="dxa"/>
            <w:tcBorders>
              <w:top w:val="nil"/>
              <w:left w:val="nil"/>
              <w:bottom w:val="nil"/>
              <w:right w:val="nil"/>
            </w:tcBorders>
          </w:tcPr>
          <w:p w14:paraId="22547524" w14:textId="77777777" w:rsidR="00B83F5F" w:rsidRDefault="00D83BFE">
            <w:pPr>
              <w:spacing w:after="0" w:line="259" w:lineRule="auto"/>
              <w:ind w:left="0" w:firstLine="0"/>
              <w:rPr>
                <w:rStyle w:val="Hyperlink"/>
                <w:rFonts w:ascii="Cambria" w:hAnsi="Cambria"/>
                <w:color w:val="1155CC"/>
                <w:sz w:val="19"/>
                <w:szCs w:val="19"/>
                <w:shd w:val="clear" w:color="auto" w:fill="FFFFFF"/>
              </w:rPr>
            </w:pPr>
            <w:hyperlink r:id="rId16" w:tgtFrame="_blank" w:history="1">
              <w:r w:rsidRPr="00D83BFE">
                <w:rPr>
                  <w:rStyle w:val="Hyperlink"/>
                  <w:rFonts w:ascii="Cambria" w:hAnsi="Cambria"/>
                  <w:color w:val="1155CC"/>
                  <w:sz w:val="19"/>
                  <w:szCs w:val="19"/>
                  <w:shd w:val="clear" w:color="auto" w:fill="FFFFFF"/>
                </w:rPr>
                <w:t>brentin.roller@va.gov</w:t>
              </w:r>
            </w:hyperlink>
          </w:p>
          <w:p w14:paraId="0E4B674D" w14:textId="77777777" w:rsidR="00E244FF" w:rsidRDefault="00E244FF">
            <w:pPr>
              <w:spacing w:after="0" w:line="259" w:lineRule="auto"/>
              <w:ind w:left="0" w:firstLine="0"/>
              <w:rPr>
                <w:rStyle w:val="Hyperlink"/>
                <w:rFonts w:ascii="Cambria" w:hAnsi="Cambria"/>
                <w:color w:val="1155CC"/>
                <w:sz w:val="19"/>
                <w:szCs w:val="19"/>
                <w:shd w:val="clear" w:color="auto" w:fill="FFFFFF"/>
              </w:rPr>
            </w:pPr>
          </w:p>
          <w:p w14:paraId="210A0376" w14:textId="77777777" w:rsidR="00E244FF" w:rsidRDefault="00E244FF">
            <w:pPr>
              <w:spacing w:after="0" w:line="259" w:lineRule="auto"/>
              <w:ind w:left="0" w:firstLine="0"/>
              <w:rPr>
                <w:rStyle w:val="Hyperlink"/>
                <w:rFonts w:ascii="Cambria" w:hAnsi="Cambria"/>
                <w:color w:val="1155CC"/>
                <w:sz w:val="19"/>
                <w:szCs w:val="19"/>
                <w:shd w:val="clear" w:color="auto" w:fill="FFFFFF"/>
              </w:rPr>
            </w:pPr>
          </w:p>
          <w:p w14:paraId="2832559F" w14:textId="4A36BBCE" w:rsidR="00E244FF" w:rsidRPr="00D83BFE" w:rsidRDefault="007A50F8">
            <w:pPr>
              <w:spacing w:after="0" w:line="259" w:lineRule="auto"/>
              <w:ind w:left="0" w:firstLine="0"/>
              <w:rPr>
                <w:rFonts w:ascii="Cambria" w:hAnsi="Cambria"/>
                <w:sz w:val="19"/>
                <w:szCs w:val="19"/>
              </w:rPr>
            </w:pPr>
            <w:hyperlink r:id="rId17" w:history="1">
              <w:r w:rsidRPr="00EB7C6D">
                <w:rPr>
                  <w:rStyle w:val="Hyperlink"/>
                  <w:rFonts w:ascii="Cambria" w:hAnsi="Cambria"/>
                  <w:sz w:val="19"/>
                  <w:szCs w:val="19"/>
                </w:rPr>
                <w:t>matthew.adams6@va.gov</w:t>
              </w:r>
            </w:hyperlink>
            <w:r>
              <w:rPr>
                <w:rFonts w:ascii="Cambria" w:hAnsi="Cambria"/>
                <w:sz w:val="19"/>
                <w:szCs w:val="19"/>
              </w:rPr>
              <w:t xml:space="preserve"> </w:t>
            </w:r>
          </w:p>
        </w:tc>
      </w:tr>
      <w:tr w:rsidR="00B83F5F" w:rsidRPr="00186B21" w14:paraId="62506EDF" w14:textId="77777777" w:rsidTr="006103A6">
        <w:trPr>
          <w:gridAfter w:val="1"/>
          <w:wAfter w:w="72" w:type="dxa"/>
          <w:trHeight w:val="229"/>
        </w:trPr>
        <w:tc>
          <w:tcPr>
            <w:tcW w:w="4230" w:type="dxa"/>
            <w:tcBorders>
              <w:top w:val="nil"/>
              <w:left w:val="nil"/>
              <w:bottom w:val="nil"/>
              <w:right w:val="nil"/>
            </w:tcBorders>
          </w:tcPr>
          <w:p w14:paraId="0AE0AD57"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1530" w:type="dxa"/>
            <w:tcBorders>
              <w:top w:val="nil"/>
              <w:left w:val="nil"/>
              <w:bottom w:val="nil"/>
              <w:right w:val="nil"/>
            </w:tcBorders>
          </w:tcPr>
          <w:p w14:paraId="68668AC4"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00" w:type="dxa"/>
            <w:tcBorders>
              <w:top w:val="nil"/>
              <w:left w:val="nil"/>
              <w:bottom w:val="nil"/>
              <w:right w:val="nil"/>
            </w:tcBorders>
          </w:tcPr>
          <w:p w14:paraId="40E668D4"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B83F5F" w:rsidRPr="00186B21" w14:paraId="5374690C" w14:textId="77777777" w:rsidTr="006103A6">
        <w:trPr>
          <w:gridAfter w:val="1"/>
          <w:wAfter w:w="72" w:type="dxa"/>
          <w:trHeight w:val="234"/>
        </w:trPr>
        <w:tc>
          <w:tcPr>
            <w:tcW w:w="4230" w:type="dxa"/>
            <w:tcBorders>
              <w:top w:val="nil"/>
              <w:left w:val="nil"/>
              <w:bottom w:val="nil"/>
              <w:right w:val="nil"/>
            </w:tcBorders>
          </w:tcPr>
          <w:p w14:paraId="42BA4365" w14:textId="77777777" w:rsidR="00B83F5F" w:rsidRPr="00186B21" w:rsidRDefault="000765F5">
            <w:pPr>
              <w:spacing w:after="0" w:line="259" w:lineRule="auto"/>
              <w:ind w:left="0" w:right="219" w:firstLine="0"/>
              <w:jc w:val="center"/>
              <w:rPr>
                <w:rFonts w:ascii="Cambria" w:hAnsi="Cambria"/>
                <w:sz w:val="19"/>
                <w:szCs w:val="19"/>
              </w:rPr>
            </w:pPr>
            <w:r w:rsidRPr="00186B21">
              <w:rPr>
                <w:rFonts w:ascii="Cambria" w:hAnsi="Cambria"/>
                <w:b/>
                <w:sz w:val="19"/>
                <w:szCs w:val="19"/>
              </w:rPr>
              <w:t xml:space="preserve">Division Staff </w:t>
            </w:r>
          </w:p>
        </w:tc>
        <w:tc>
          <w:tcPr>
            <w:tcW w:w="1530" w:type="dxa"/>
            <w:tcBorders>
              <w:top w:val="nil"/>
              <w:left w:val="nil"/>
              <w:bottom w:val="nil"/>
              <w:right w:val="nil"/>
            </w:tcBorders>
          </w:tcPr>
          <w:p w14:paraId="7EB8401F"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00" w:type="dxa"/>
            <w:tcBorders>
              <w:top w:val="nil"/>
              <w:left w:val="nil"/>
              <w:bottom w:val="nil"/>
              <w:right w:val="nil"/>
            </w:tcBorders>
          </w:tcPr>
          <w:p w14:paraId="7D80DB92"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B83F5F" w:rsidRPr="00186B21" w14:paraId="0B0406A1" w14:textId="77777777" w:rsidTr="006103A6">
        <w:trPr>
          <w:gridAfter w:val="1"/>
          <w:wAfter w:w="72" w:type="dxa"/>
          <w:trHeight w:val="459"/>
        </w:trPr>
        <w:tc>
          <w:tcPr>
            <w:tcW w:w="4230" w:type="dxa"/>
            <w:tcBorders>
              <w:top w:val="nil"/>
              <w:left w:val="nil"/>
              <w:bottom w:val="nil"/>
              <w:right w:val="nil"/>
            </w:tcBorders>
          </w:tcPr>
          <w:p w14:paraId="33EED8B0" w14:textId="14D3000E" w:rsidR="00B83F5F" w:rsidRPr="00186B21" w:rsidRDefault="00800D6D">
            <w:pPr>
              <w:spacing w:after="0" w:line="259" w:lineRule="auto"/>
              <w:ind w:left="0" w:firstLine="0"/>
              <w:rPr>
                <w:rFonts w:ascii="Cambria" w:hAnsi="Cambria"/>
                <w:b/>
                <w:bCs/>
                <w:sz w:val="19"/>
                <w:szCs w:val="19"/>
              </w:rPr>
            </w:pPr>
            <w:r>
              <w:rPr>
                <w:rFonts w:ascii="Cambria" w:hAnsi="Cambria"/>
                <w:b/>
                <w:bCs/>
                <w:sz w:val="19"/>
                <w:szCs w:val="19"/>
              </w:rPr>
              <w:t>Richelle Clemente</w:t>
            </w:r>
          </w:p>
          <w:p w14:paraId="6CFB9DEB" w14:textId="77777777" w:rsidR="00B83F5F" w:rsidRPr="00186B21" w:rsidRDefault="000765F5">
            <w:pPr>
              <w:spacing w:after="0" w:line="259" w:lineRule="auto"/>
              <w:ind w:left="0" w:firstLine="0"/>
              <w:rPr>
                <w:rFonts w:ascii="Cambria" w:hAnsi="Cambria"/>
                <w:sz w:val="19"/>
                <w:szCs w:val="19"/>
              </w:rPr>
            </w:pPr>
            <w:r w:rsidRPr="00186B21">
              <w:rPr>
                <w:rFonts w:ascii="Cambria" w:hAnsi="Cambria"/>
                <w:b/>
                <w:bCs/>
                <w:sz w:val="19"/>
                <w:szCs w:val="19"/>
              </w:rPr>
              <w:t xml:space="preserve">   ID Fellowship Program Coordinator</w:t>
            </w:r>
            <w:r w:rsidRPr="00186B21">
              <w:rPr>
                <w:rFonts w:ascii="Cambria" w:hAnsi="Cambria"/>
                <w:sz w:val="19"/>
                <w:szCs w:val="19"/>
              </w:rPr>
              <w:t xml:space="preserve"> </w:t>
            </w:r>
          </w:p>
        </w:tc>
        <w:tc>
          <w:tcPr>
            <w:tcW w:w="1530" w:type="dxa"/>
            <w:tcBorders>
              <w:top w:val="nil"/>
              <w:left w:val="nil"/>
              <w:bottom w:val="nil"/>
              <w:right w:val="nil"/>
            </w:tcBorders>
          </w:tcPr>
          <w:p w14:paraId="0BE6333D" w14:textId="17CE4A00"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626-6405</w:t>
            </w:r>
            <w:r w:rsidR="00800D6D">
              <w:rPr>
                <w:rFonts w:ascii="Cambria" w:hAnsi="Cambria"/>
                <w:sz w:val="19"/>
                <w:szCs w:val="19"/>
              </w:rPr>
              <w:t>/621-0190</w:t>
            </w:r>
            <w:r w:rsidRPr="00186B21">
              <w:rPr>
                <w:rFonts w:ascii="Cambria" w:hAnsi="Cambria"/>
                <w:sz w:val="19"/>
                <w:szCs w:val="19"/>
              </w:rPr>
              <w:t xml:space="preserve"> </w:t>
            </w:r>
          </w:p>
        </w:tc>
        <w:tc>
          <w:tcPr>
            <w:tcW w:w="3700" w:type="dxa"/>
            <w:tcBorders>
              <w:top w:val="nil"/>
              <w:left w:val="nil"/>
              <w:bottom w:val="nil"/>
              <w:right w:val="nil"/>
            </w:tcBorders>
          </w:tcPr>
          <w:p w14:paraId="1948702C" w14:textId="01583CEF" w:rsidR="00B83F5F" w:rsidRPr="00186B21" w:rsidRDefault="00800D6D">
            <w:pPr>
              <w:spacing w:after="0" w:line="259" w:lineRule="auto"/>
              <w:ind w:left="0" w:firstLine="0"/>
              <w:rPr>
                <w:rFonts w:ascii="Cambria" w:hAnsi="Cambria"/>
                <w:sz w:val="19"/>
                <w:szCs w:val="19"/>
              </w:rPr>
            </w:pPr>
            <w:r>
              <w:rPr>
                <w:rFonts w:ascii="Cambria" w:hAnsi="Cambria"/>
                <w:color w:val="0562C1"/>
                <w:sz w:val="19"/>
                <w:szCs w:val="19"/>
                <w:u w:val="single" w:color="0562C1"/>
              </w:rPr>
              <w:t>rclemente@arizona.edu</w:t>
            </w:r>
            <w:r w:rsidR="000765F5" w:rsidRPr="00186B21">
              <w:rPr>
                <w:rFonts w:ascii="Cambria" w:hAnsi="Cambria"/>
                <w:sz w:val="19"/>
                <w:szCs w:val="19"/>
              </w:rPr>
              <w:t xml:space="preserve"> </w:t>
            </w:r>
          </w:p>
        </w:tc>
      </w:tr>
      <w:tr w:rsidR="00B83F5F" w:rsidRPr="00186B21" w14:paraId="006F5A50" w14:textId="77777777" w:rsidTr="006103A6">
        <w:trPr>
          <w:gridAfter w:val="1"/>
          <w:wAfter w:w="72" w:type="dxa"/>
          <w:trHeight w:val="458"/>
        </w:trPr>
        <w:tc>
          <w:tcPr>
            <w:tcW w:w="4230" w:type="dxa"/>
            <w:tcBorders>
              <w:top w:val="nil"/>
              <w:left w:val="nil"/>
              <w:bottom w:val="nil"/>
              <w:right w:val="nil"/>
            </w:tcBorders>
          </w:tcPr>
          <w:p w14:paraId="347EFC45" w14:textId="7B094941" w:rsidR="00B83F5F" w:rsidRPr="00186B21" w:rsidRDefault="00623368">
            <w:pPr>
              <w:spacing w:after="0" w:line="259" w:lineRule="auto"/>
              <w:ind w:left="0" w:firstLine="0"/>
              <w:rPr>
                <w:rFonts w:ascii="Cambria" w:hAnsi="Cambria"/>
                <w:sz w:val="19"/>
                <w:szCs w:val="19"/>
              </w:rPr>
            </w:pPr>
            <w:r w:rsidRPr="00186B21">
              <w:rPr>
                <w:rFonts w:ascii="Cambria" w:hAnsi="Cambria"/>
                <w:sz w:val="19"/>
                <w:szCs w:val="19"/>
              </w:rPr>
              <w:t>Monique Murillo</w:t>
            </w:r>
            <w:r w:rsidR="000765F5" w:rsidRPr="00186B21">
              <w:rPr>
                <w:rFonts w:ascii="Cambria" w:hAnsi="Cambria"/>
                <w:sz w:val="19"/>
                <w:szCs w:val="19"/>
              </w:rPr>
              <w:t xml:space="preserve">, Banner,  </w:t>
            </w:r>
          </w:p>
          <w:p w14:paraId="06A0BC3C"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Clinical Division Sr. Manager </w:t>
            </w:r>
          </w:p>
        </w:tc>
        <w:tc>
          <w:tcPr>
            <w:tcW w:w="1530" w:type="dxa"/>
            <w:tcBorders>
              <w:top w:val="nil"/>
              <w:left w:val="nil"/>
              <w:bottom w:val="nil"/>
              <w:right w:val="nil"/>
            </w:tcBorders>
          </w:tcPr>
          <w:p w14:paraId="5F62031E"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626-5836 </w:t>
            </w:r>
          </w:p>
        </w:tc>
        <w:tc>
          <w:tcPr>
            <w:tcW w:w="3700" w:type="dxa"/>
            <w:tcBorders>
              <w:top w:val="nil"/>
              <w:left w:val="nil"/>
              <w:bottom w:val="nil"/>
              <w:right w:val="nil"/>
            </w:tcBorders>
          </w:tcPr>
          <w:p w14:paraId="4E1E6E03" w14:textId="2E4C449E" w:rsidR="00B83F5F" w:rsidRPr="00186B21" w:rsidRDefault="00623368">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malissa.murillo</w:t>
            </w:r>
            <w:r w:rsidR="000765F5" w:rsidRPr="00186B21">
              <w:rPr>
                <w:rFonts w:ascii="Cambria" w:hAnsi="Cambria"/>
                <w:color w:val="0562C1"/>
                <w:sz w:val="19"/>
                <w:szCs w:val="19"/>
                <w:u w:val="single" w:color="0562C1"/>
              </w:rPr>
              <w:t>@bannerhealth.com</w:t>
            </w:r>
            <w:r w:rsidR="000765F5" w:rsidRPr="00186B21">
              <w:rPr>
                <w:rFonts w:ascii="Cambria" w:hAnsi="Cambria"/>
                <w:sz w:val="19"/>
                <w:szCs w:val="19"/>
              </w:rPr>
              <w:t xml:space="preserve"> </w:t>
            </w:r>
          </w:p>
        </w:tc>
      </w:tr>
      <w:tr w:rsidR="00B83F5F" w:rsidRPr="00186B21" w14:paraId="79E0674D" w14:textId="77777777" w:rsidTr="006103A6">
        <w:trPr>
          <w:gridAfter w:val="1"/>
          <w:wAfter w:w="72" w:type="dxa"/>
          <w:trHeight w:val="227"/>
        </w:trPr>
        <w:tc>
          <w:tcPr>
            <w:tcW w:w="4230" w:type="dxa"/>
            <w:tcBorders>
              <w:top w:val="nil"/>
              <w:left w:val="nil"/>
              <w:bottom w:val="nil"/>
              <w:right w:val="nil"/>
            </w:tcBorders>
          </w:tcPr>
          <w:p w14:paraId="4B7DAF0D"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lastRenderedPageBreak/>
              <w:t xml:space="preserve"> </w:t>
            </w:r>
          </w:p>
        </w:tc>
        <w:tc>
          <w:tcPr>
            <w:tcW w:w="1530" w:type="dxa"/>
            <w:tcBorders>
              <w:top w:val="nil"/>
              <w:left w:val="nil"/>
              <w:bottom w:val="nil"/>
              <w:right w:val="nil"/>
            </w:tcBorders>
          </w:tcPr>
          <w:p w14:paraId="2FB152FA"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00" w:type="dxa"/>
            <w:tcBorders>
              <w:top w:val="nil"/>
              <w:left w:val="nil"/>
              <w:bottom w:val="nil"/>
              <w:right w:val="nil"/>
            </w:tcBorders>
          </w:tcPr>
          <w:p w14:paraId="40C8FEB6"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B83F5F" w:rsidRPr="00186B21" w14:paraId="11FC435D" w14:textId="77777777" w:rsidTr="006103A6">
        <w:trPr>
          <w:gridAfter w:val="1"/>
          <w:wAfter w:w="72" w:type="dxa"/>
          <w:trHeight w:val="281"/>
        </w:trPr>
        <w:tc>
          <w:tcPr>
            <w:tcW w:w="4230" w:type="dxa"/>
            <w:tcBorders>
              <w:top w:val="nil"/>
              <w:left w:val="nil"/>
              <w:bottom w:val="nil"/>
              <w:right w:val="nil"/>
            </w:tcBorders>
          </w:tcPr>
          <w:p w14:paraId="5E48521C" w14:textId="77777777" w:rsidR="00CA3399" w:rsidRPr="00186B21" w:rsidRDefault="00CA3399" w:rsidP="00CA3399">
            <w:pPr>
              <w:spacing w:after="0" w:line="259" w:lineRule="auto"/>
              <w:ind w:left="0" w:right="221" w:firstLine="0"/>
              <w:rPr>
                <w:rFonts w:ascii="Cambria" w:hAnsi="Cambria"/>
                <w:b/>
                <w:sz w:val="19"/>
                <w:szCs w:val="19"/>
              </w:rPr>
            </w:pPr>
          </w:p>
          <w:p w14:paraId="30E7F759" w14:textId="3DE076BD" w:rsidR="00B83F5F" w:rsidRPr="00186B21" w:rsidRDefault="000765F5">
            <w:pPr>
              <w:spacing w:after="0" w:line="259" w:lineRule="auto"/>
              <w:ind w:left="0" w:right="221" w:firstLine="0"/>
              <w:jc w:val="center"/>
              <w:rPr>
                <w:rFonts w:ascii="Cambria" w:hAnsi="Cambria"/>
                <w:sz w:val="19"/>
                <w:szCs w:val="19"/>
              </w:rPr>
            </w:pPr>
            <w:r w:rsidRPr="00186B21">
              <w:rPr>
                <w:rFonts w:ascii="Cambria" w:hAnsi="Cambria"/>
                <w:b/>
                <w:sz w:val="19"/>
                <w:szCs w:val="19"/>
              </w:rPr>
              <w:t xml:space="preserve">HIV </w:t>
            </w:r>
            <w:r w:rsidR="008A032B" w:rsidRPr="00186B21">
              <w:rPr>
                <w:rFonts w:ascii="Cambria" w:hAnsi="Cambria"/>
                <w:b/>
                <w:sz w:val="19"/>
                <w:szCs w:val="19"/>
              </w:rPr>
              <w:t>Program</w:t>
            </w:r>
            <w:r w:rsidRPr="00186B21">
              <w:rPr>
                <w:rFonts w:ascii="Cambria" w:hAnsi="Cambria"/>
                <w:b/>
                <w:sz w:val="19"/>
                <w:szCs w:val="19"/>
              </w:rPr>
              <w:t xml:space="preserve"> </w:t>
            </w:r>
          </w:p>
        </w:tc>
        <w:tc>
          <w:tcPr>
            <w:tcW w:w="1530" w:type="dxa"/>
            <w:tcBorders>
              <w:top w:val="nil"/>
              <w:left w:val="nil"/>
              <w:bottom w:val="nil"/>
              <w:right w:val="nil"/>
            </w:tcBorders>
          </w:tcPr>
          <w:p w14:paraId="4E08ED45"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00" w:type="dxa"/>
            <w:tcBorders>
              <w:top w:val="nil"/>
              <w:left w:val="nil"/>
              <w:bottom w:val="nil"/>
              <w:right w:val="nil"/>
            </w:tcBorders>
          </w:tcPr>
          <w:p w14:paraId="47834509" w14:textId="77777777" w:rsidR="00B83F5F" w:rsidRPr="00186B21" w:rsidRDefault="000765F5">
            <w:pPr>
              <w:spacing w:after="0" w:line="259" w:lineRule="auto"/>
              <w:ind w:left="0" w:firstLine="0"/>
              <w:rPr>
                <w:rFonts w:ascii="Cambria" w:hAnsi="Cambria"/>
                <w:sz w:val="19"/>
                <w:szCs w:val="19"/>
              </w:rPr>
            </w:pPr>
            <w:r w:rsidRPr="00186B21">
              <w:rPr>
                <w:rFonts w:ascii="Cambria" w:hAnsi="Cambria"/>
                <w:color w:val="0562C1"/>
                <w:sz w:val="19"/>
                <w:szCs w:val="19"/>
              </w:rPr>
              <w:t xml:space="preserve"> </w:t>
            </w:r>
          </w:p>
        </w:tc>
      </w:tr>
      <w:tr w:rsidR="00803364" w:rsidRPr="00186B21" w14:paraId="3003D35D" w14:textId="77777777" w:rsidTr="006103A6">
        <w:trPr>
          <w:gridAfter w:val="1"/>
          <w:wAfter w:w="72" w:type="dxa"/>
          <w:trHeight w:val="281"/>
        </w:trPr>
        <w:tc>
          <w:tcPr>
            <w:tcW w:w="4230" w:type="dxa"/>
            <w:tcBorders>
              <w:top w:val="nil"/>
              <w:left w:val="nil"/>
              <w:bottom w:val="nil"/>
              <w:right w:val="nil"/>
            </w:tcBorders>
          </w:tcPr>
          <w:p w14:paraId="44CC782C" w14:textId="17AF4D92" w:rsidR="00803364" w:rsidRPr="00186B21" w:rsidRDefault="00803364" w:rsidP="00803364">
            <w:pPr>
              <w:spacing w:after="0" w:line="259" w:lineRule="auto"/>
              <w:ind w:left="0" w:right="221" w:firstLine="0"/>
              <w:rPr>
                <w:rFonts w:ascii="Cambria" w:hAnsi="Cambria"/>
                <w:b/>
                <w:sz w:val="19"/>
                <w:szCs w:val="19"/>
              </w:rPr>
            </w:pPr>
            <w:r>
              <w:rPr>
                <w:rFonts w:ascii="Cambria" w:hAnsi="Cambria"/>
                <w:b/>
                <w:sz w:val="19"/>
                <w:szCs w:val="19"/>
              </w:rPr>
              <w:t>Danielle Avila</w:t>
            </w:r>
            <w:r w:rsidRPr="00186B21">
              <w:rPr>
                <w:rFonts w:ascii="Cambria" w:hAnsi="Cambria"/>
                <w:b/>
                <w:sz w:val="19"/>
                <w:szCs w:val="19"/>
              </w:rPr>
              <w:t xml:space="preserve">, </w:t>
            </w:r>
            <w:r>
              <w:rPr>
                <w:rFonts w:ascii="Cambria" w:hAnsi="Cambria"/>
                <w:b/>
                <w:sz w:val="19"/>
                <w:szCs w:val="19"/>
              </w:rPr>
              <w:t>MD, MS</w:t>
            </w:r>
            <w:r w:rsidRPr="00186B21">
              <w:rPr>
                <w:rFonts w:ascii="Cambria" w:hAnsi="Cambria"/>
                <w:b/>
                <w:sz w:val="19"/>
                <w:szCs w:val="19"/>
              </w:rPr>
              <w:t xml:space="preserve"> </w:t>
            </w:r>
          </w:p>
          <w:p w14:paraId="1C89714C" w14:textId="13089239" w:rsidR="00803364" w:rsidRPr="00186B21" w:rsidRDefault="00803364" w:rsidP="00803364">
            <w:pPr>
              <w:spacing w:after="0" w:line="259" w:lineRule="auto"/>
              <w:ind w:left="0" w:right="221" w:firstLine="0"/>
              <w:rPr>
                <w:rFonts w:ascii="Cambria" w:hAnsi="Cambria"/>
                <w:b/>
                <w:sz w:val="19"/>
                <w:szCs w:val="19"/>
              </w:rPr>
            </w:pPr>
            <w:r w:rsidRPr="00186B21">
              <w:rPr>
                <w:rFonts w:ascii="Cambria" w:hAnsi="Cambria"/>
                <w:b/>
                <w:sz w:val="19"/>
                <w:szCs w:val="19"/>
              </w:rPr>
              <w:t xml:space="preserve">   Principal Investigator of Ryan White Grant</w:t>
            </w:r>
          </w:p>
        </w:tc>
        <w:tc>
          <w:tcPr>
            <w:tcW w:w="1530" w:type="dxa"/>
            <w:tcBorders>
              <w:top w:val="nil"/>
              <w:left w:val="nil"/>
              <w:bottom w:val="nil"/>
              <w:right w:val="nil"/>
            </w:tcBorders>
          </w:tcPr>
          <w:p w14:paraId="5FCC1F23" w14:textId="405D3622"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626-1618</w:t>
            </w:r>
          </w:p>
        </w:tc>
        <w:tc>
          <w:tcPr>
            <w:tcW w:w="3700" w:type="dxa"/>
            <w:tcBorders>
              <w:top w:val="nil"/>
              <w:left w:val="nil"/>
              <w:bottom w:val="nil"/>
              <w:right w:val="nil"/>
            </w:tcBorders>
          </w:tcPr>
          <w:p w14:paraId="34D37A33" w14:textId="3B791D2B" w:rsidR="00803364" w:rsidRPr="00186B21" w:rsidRDefault="00803364" w:rsidP="00803364">
            <w:pPr>
              <w:spacing w:after="0" w:line="259" w:lineRule="auto"/>
              <w:ind w:left="0" w:firstLine="0"/>
              <w:rPr>
                <w:rFonts w:ascii="Cambria" w:hAnsi="Cambria"/>
                <w:color w:val="0562C1"/>
                <w:sz w:val="19"/>
                <w:szCs w:val="19"/>
              </w:rPr>
            </w:pPr>
            <w:r w:rsidRPr="00186B21">
              <w:rPr>
                <w:rFonts w:ascii="Cambria" w:hAnsi="Cambria"/>
                <w:color w:val="0562C1"/>
                <w:sz w:val="19"/>
                <w:szCs w:val="19"/>
                <w:u w:val="single" w:color="0562C1"/>
              </w:rPr>
              <w:t>danielledavila@arizona.edu</w:t>
            </w:r>
          </w:p>
        </w:tc>
      </w:tr>
      <w:tr w:rsidR="00B83F5F" w:rsidRPr="00186B21" w14:paraId="3544400E" w14:textId="77777777" w:rsidTr="006103A6">
        <w:trPr>
          <w:gridAfter w:val="1"/>
          <w:wAfter w:w="72" w:type="dxa"/>
          <w:trHeight w:val="232"/>
        </w:trPr>
        <w:tc>
          <w:tcPr>
            <w:tcW w:w="4230" w:type="dxa"/>
            <w:tcBorders>
              <w:top w:val="nil"/>
              <w:left w:val="nil"/>
              <w:bottom w:val="nil"/>
              <w:right w:val="nil"/>
            </w:tcBorders>
          </w:tcPr>
          <w:p w14:paraId="58F4F5DC"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Alyssa Guido, MPH, Program Director </w:t>
            </w:r>
          </w:p>
        </w:tc>
        <w:tc>
          <w:tcPr>
            <w:tcW w:w="1530" w:type="dxa"/>
            <w:tcBorders>
              <w:top w:val="nil"/>
              <w:left w:val="nil"/>
              <w:bottom w:val="nil"/>
              <w:right w:val="nil"/>
            </w:tcBorders>
          </w:tcPr>
          <w:p w14:paraId="4888ED6F"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626-0723 </w:t>
            </w:r>
          </w:p>
        </w:tc>
        <w:tc>
          <w:tcPr>
            <w:tcW w:w="3700" w:type="dxa"/>
            <w:tcBorders>
              <w:top w:val="nil"/>
              <w:left w:val="nil"/>
              <w:bottom w:val="nil"/>
              <w:right w:val="nil"/>
            </w:tcBorders>
          </w:tcPr>
          <w:p w14:paraId="4809A679" w14:textId="77777777" w:rsidR="00B83F5F" w:rsidRPr="00186B21" w:rsidRDefault="000765F5">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alyssa1@deptofmed.arizona.edu</w:t>
            </w:r>
            <w:r w:rsidRPr="00186B21">
              <w:rPr>
                <w:rFonts w:ascii="Cambria" w:hAnsi="Cambria"/>
                <w:color w:val="0562C1"/>
                <w:sz w:val="19"/>
                <w:szCs w:val="19"/>
              </w:rPr>
              <w:t xml:space="preserve"> </w:t>
            </w:r>
          </w:p>
        </w:tc>
      </w:tr>
      <w:tr w:rsidR="00B83F5F" w:rsidRPr="00186B21" w14:paraId="78984446" w14:textId="77777777" w:rsidTr="006103A6">
        <w:trPr>
          <w:gridAfter w:val="1"/>
          <w:wAfter w:w="72" w:type="dxa"/>
          <w:trHeight w:val="230"/>
        </w:trPr>
        <w:tc>
          <w:tcPr>
            <w:tcW w:w="4230" w:type="dxa"/>
            <w:tcBorders>
              <w:top w:val="nil"/>
              <w:left w:val="nil"/>
              <w:bottom w:val="nil"/>
              <w:right w:val="nil"/>
            </w:tcBorders>
          </w:tcPr>
          <w:p w14:paraId="165A3999" w14:textId="5E7AE0A1" w:rsidR="00B83F5F" w:rsidRPr="00D27F52" w:rsidRDefault="000765F5">
            <w:pPr>
              <w:spacing w:after="0" w:line="259" w:lineRule="auto"/>
              <w:ind w:left="0" w:firstLine="0"/>
              <w:rPr>
                <w:rFonts w:ascii="Cambria" w:hAnsi="Cambria"/>
                <w:sz w:val="19"/>
                <w:szCs w:val="19"/>
              </w:rPr>
            </w:pPr>
            <w:r w:rsidRPr="00D27F52">
              <w:rPr>
                <w:rFonts w:ascii="Cambria" w:hAnsi="Cambria"/>
                <w:sz w:val="19"/>
                <w:szCs w:val="19"/>
              </w:rPr>
              <w:t xml:space="preserve">Andrea Verdin, </w:t>
            </w:r>
            <w:r w:rsidR="00B92A77" w:rsidRPr="00D27F52">
              <w:rPr>
                <w:rFonts w:ascii="Cambria" w:hAnsi="Cambria"/>
                <w:sz w:val="19"/>
                <w:szCs w:val="19"/>
              </w:rPr>
              <w:t xml:space="preserve">MSW, </w:t>
            </w:r>
            <w:r w:rsidRPr="00D27F52">
              <w:rPr>
                <w:rFonts w:ascii="Cambria" w:hAnsi="Cambria"/>
                <w:sz w:val="19"/>
                <w:szCs w:val="19"/>
              </w:rPr>
              <w:t xml:space="preserve">Program Manager </w:t>
            </w:r>
          </w:p>
        </w:tc>
        <w:tc>
          <w:tcPr>
            <w:tcW w:w="1530" w:type="dxa"/>
            <w:tcBorders>
              <w:top w:val="nil"/>
              <w:left w:val="nil"/>
              <w:bottom w:val="nil"/>
              <w:right w:val="nil"/>
            </w:tcBorders>
          </w:tcPr>
          <w:p w14:paraId="1E605443"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626-5114 </w:t>
            </w:r>
          </w:p>
        </w:tc>
        <w:tc>
          <w:tcPr>
            <w:tcW w:w="3700" w:type="dxa"/>
            <w:tcBorders>
              <w:top w:val="nil"/>
              <w:left w:val="nil"/>
              <w:bottom w:val="nil"/>
              <w:right w:val="nil"/>
            </w:tcBorders>
          </w:tcPr>
          <w:p w14:paraId="708D5239" w14:textId="77777777" w:rsidR="00B83F5F" w:rsidRPr="00186B21" w:rsidRDefault="000765F5">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awverdin@deptofmed.arizona.edu</w:t>
            </w:r>
            <w:r w:rsidRPr="00186B21">
              <w:rPr>
                <w:rFonts w:ascii="Cambria" w:hAnsi="Cambria"/>
                <w:sz w:val="19"/>
                <w:szCs w:val="19"/>
              </w:rPr>
              <w:t xml:space="preserve"> </w:t>
            </w:r>
          </w:p>
        </w:tc>
      </w:tr>
      <w:tr w:rsidR="00B83F5F" w:rsidRPr="00186B21" w14:paraId="7A935618" w14:textId="77777777" w:rsidTr="006103A6">
        <w:trPr>
          <w:gridAfter w:val="1"/>
          <w:wAfter w:w="72" w:type="dxa"/>
          <w:trHeight w:val="230"/>
        </w:trPr>
        <w:tc>
          <w:tcPr>
            <w:tcW w:w="4230" w:type="dxa"/>
            <w:tcBorders>
              <w:top w:val="nil"/>
              <w:left w:val="nil"/>
              <w:bottom w:val="nil"/>
              <w:right w:val="nil"/>
            </w:tcBorders>
          </w:tcPr>
          <w:p w14:paraId="04801D1B" w14:textId="398434F3" w:rsidR="00B83F5F" w:rsidRPr="00D27F52" w:rsidRDefault="00D27F52">
            <w:pPr>
              <w:spacing w:after="0" w:line="259" w:lineRule="auto"/>
              <w:ind w:left="0" w:firstLine="0"/>
              <w:rPr>
                <w:rFonts w:ascii="Cambria" w:hAnsi="Cambria"/>
                <w:sz w:val="19"/>
                <w:szCs w:val="19"/>
              </w:rPr>
            </w:pPr>
            <w:r w:rsidRPr="00D27F52">
              <w:rPr>
                <w:rFonts w:ascii="Cambria" w:hAnsi="Cambria"/>
                <w:color w:val="222222"/>
                <w:sz w:val="19"/>
                <w:szCs w:val="19"/>
                <w:shd w:val="clear" w:color="auto" w:fill="FFFFFF"/>
              </w:rPr>
              <w:t>Sascha Bianchi</w:t>
            </w:r>
            <w:r w:rsidR="000765F5" w:rsidRPr="00D27F52">
              <w:rPr>
                <w:rFonts w:ascii="Cambria" w:hAnsi="Cambria"/>
                <w:sz w:val="19"/>
                <w:szCs w:val="19"/>
              </w:rPr>
              <w:t xml:space="preserve">, </w:t>
            </w:r>
            <w:r w:rsidR="00B92A77" w:rsidRPr="00D27F52">
              <w:rPr>
                <w:rFonts w:ascii="Cambria" w:hAnsi="Cambria"/>
                <w:sz w:val="19"/>
                <w:szCs w:val="19"/>
              </w:rPr>
              <w:t>Program Manager</w:t>
            </w:r>
            <w:r w:rsidR="000765F5" w:rsidRPr="00D27F52">
              <w:rPr>
                <w:rFonts w:ascii="Cambria" w:hAnsi="Cambria"/>
                <w:sz w:val="19"/>
                <w:szCs w:val="19"/>
              </w:rPr>
              <w:t xml:space="preserve"> </w:t>
            </w:r>
          </w:p>
        </w:tc>
        <w:tc>
          <w:tcPr>
            <w:tcW w:w="1530" w:type="dxa"/>
            <w:tcBorders>
              <w:top w:val="nil"/>
              <w:left w:val="nil"/>
              <w:bottom w:val="nil"/>
              <w:right w:val="nil"/>
            </w:tcBorders>
          </w:tcPr>
          <w:p w14:paraId="41E94909" w14:textId="2B89A34B"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626-</w:t>
            </w:r>
            <w:r w:rsidR="00D27F52">
              <w:rPr>
                <w:rFonts w:ascii="Cambria" w:hAnsi="Cambria"/>
                <w:sz w:val="19"/>
                <w:szCs w:val="19"/>
              </w:rPr>
              <w:t>9548</w:t>
            </w:r>
            <w:r w:rsidRPr="00186B21">
              <w:rPr>
                <w:rFonts w:ascii="Cambria" w:hAnsi="Cambria"/>
                <w:sz w:val="19"/>
                <w:szCs w:val="19"/>
              </w:rPr>
              <w:t xml:space="preserve"> </w:t>
            </w:r>
          </w:p>
        </w:tc>
        <w:tc>
          <w:tcPr>
            <w:tcW w:w="3700" w:type="dxa"/>
            <w:tcBorders>
              <w:top w:val="nil"/>
              <w:left w:val="nil"/>
              <w:bottom w:val="nil"/>
              <w:right w:val="nil"/>
            </w:tcBorders>
          </w:tcPr>
          <w:p w14:paraId="2DA3A8E6" w14:textId="54A3486C" w:rsidR="00B83F5F" w:rsidRPr="00D81BF8" w:rsidRDefault="00D27F52">
            <w:pPr>
              <w:spacing w:after="0" w:line="259" w:lineRule="auto"/>
              <w:ind w:left="0" w:firstLine="0"/>
              <w:rPr>
                <w:rFonts w:ascii="Cambria" w:hAnsi="Cambria"/>
                <w:sz w:val="19"/>
                <w:szCs w:val="19"/>
              </w:rPr>
            </w:pPr>
            <w:hyperlink r:id="rId18" w:history="1">
              <w:r w:rsidRPr="00D81BF8">
                <w:rPr>
                  <w:rStyle w:val="Hyperlink"/>
                  <w:rFonts w:ascii="Cambria" w:hAnsi="Cambria"/>
                  <w:color w:val="003366"/>
                  <w:sz w:val="19"/>
                  <w:szCs w:val="19"/>
                  <w:bdr w:val="none" w:sz="0" w:space="0" w:color="auto" w:frame="1"/>
                  <w:shd w:val="clear" w:color="auto" w:fill="FFFFFF"/>
                </w:rPr>
                <w:t>sbianchi@deptofmed.arizona.edu</w:t>
              </w:r>
            </w:hyperlink>
            <w:r w:rsidRPr="00D81BF8">
              <w:rPr>
                <w:rFonts w:ascii="Cambria" w:hAnsi="Cambria"/>
                <w:sz w:val="19"/>
                <w:szCs w:val="19"/>
              </w:rPr>
              <w:t xml:space="preserve"> </w:t>
            </w:r>
          </w:p>
        </w:tc>
      </w:tr>
      <w:tr w:rsidR="00B83F5F" w:rsidRPr="00186B21" w14:paraId="66E35940" w14:textId="77777777" w:rsidTr="006103A6">
        <w:trPr>
          <w:gridAfter w:val="1"/>
          <w:wAfter w:w="72" w:type="dxa"/>
          <w:trHeight w:val="229"/>
        </w:trPr>
        <w:tc>
          <w:tcPr>
            <w:tcW w:w="4230" w:type="dxa"/>
            <w:tcBorders>
              <w:top w:val="nil"/>
              <w:left w:val="nil"/>
              <w:bottom w:val="nil"/>
              <w:right w:val="nil"/>
            </w:tcBorders>
          </w:tcPr>
          <w:p w14:paraId="0BD0402F" w14:textId="7BD21B81" w:rsidR="00B83F5F" w:rsidRPr="00D27F52" w:rsidRDefault="00D27F52">
            <w:pPr>
              <w:spacing w:after="0" w:line="259" w:lineRule="auto"/>
              <w:ind w:left="0" w:firstLine="0"/>
              <w:rPr>
                <w:rFonts w:ascii="Cambria" w:hAnsi="Cambria"/>
                <w:sz w:val="19"/>
                <w:szCs w:val="19"/>
              </w:rPr>
            </w:pPr>
            <w:r w:rsidRPr="00D27F52">
              <w:rPr>
                <w:rFonts w:ascii="Cambria" w:hAnsi="Cambria"/>
                <w:color w:val="222222"/>
                <w:sz w:val="19"/>
                <w:szCs w:val="19"/>
                <w:shd w:val="clear" w:color="auto" w:fill="FFFFFF"/>
              </w:rPr>
              <w:t>Kerry Murphy</w:t>
            </w:r>
            <w:r w:rsidR="000765F5" w:rsidRPr="00D27F52">
              <w:rPr>
                <w:rFonts w:ascii="Cambria" w:hAnsi="Cambria"/>
                <w:sz w:val="19"/>
                <w:szCs w:val="19"/>
              </w:rPr>
              <w:t xml:space="preserve">, </w:t>
            </w:r>
            <w:r w:rsidR="00305ABC" w:rsidRPr="00D27F52">
              <w:rPr>
                <w:rFonts w:ascii="Cambria" w:hAnsi="Cambria"/>
                <w:sz w:val="19"/>
                <w:szCs w:val="19"/>
              </w:rPr>
              <w:t xml:space="preserve">Lead </w:t>
            </w:r>
            <w:r w:rsidR="000765F5" w:rsidRPr="00D27F52">
              <w:rPr>
                <w:rFonts w:ascii="Cambria" w:hAnsi="Cambria"/>
                <w:sz w:val="19"/>
                <w:szCs w:val="19"/>
              </w:rPr>
              <w:t xml:space="preserve">Medical Case Manager </w:t>
            </w:r>
          </w:p>
        </w:tc>
        <w:tc>
          <w:tcPr>
            <w:tcW w:w="1530" w:type="dxa"/>
            <w:tcBorders>
              <w:top w:val="nil"/>
              <w:left w:val="nil"/>
              <w:bottom w:val="nil"/>
              <w:right w:val="nil"/>
            </w:tcBorders>
          </w:tcPr>
          <w:p w14:paraId="4F3AF944" w14:textId="77777777" w:rsidR="00B83F5F" w:rsidRPr="00D81BF8" w:rsidRDefault="000765F5">
            <w:pPr>
              <w:spacing w:after="0" w:line="259" w:lineRule="auto"/>
              <w:ind w:left="0" w:firstLine="0"/>
              <w:rPr>
                <w:rFonts w:ascii="Cambria" w:hAnsi="Cambria"/>
                <w:sz w:val="19"/>
                <w:szCs w:val="19"/>
              </w:rPr>
            </w:pPr>
            <w:r w:rsidRPr="00D81BF8">
              <w:rPr>
                <w:rFonts w:ascii="Cambria" w:hAnsi="Cambria"/>
                <w:sz w:val="19"/>
                <w:szCs w:val="19"/>
              </w:rPr>
              <w:t xml:space="preserve">626-4196 </w:t>
            </w:r>
          </w:p>
        </w:tc>
        <w:tc>
          <w:tcPr>
            <w:tcW w:w="3700" w:type="dxa"/>
            <w:tcBorders>
              <w:top w:val="nil"/>
              <w:left w:val="nil"/>
              <w:bottom w:val="nil"/>
              <w:right w:val="nil"/>
            </w:tcBorders>
          </w:tcPr>
          <w:p w14:paraId="24799204" w14:textId="2C266B76" w:rsidR="00B83F5F" w:rsidRPr="00D81BF8" w:rsidRDefault="00D81BF8">
            <w:pPr>
              <w:spacing w:after="0" w:line="259" w:lineRule="auto"/>
              <w:ind w:left="0" w:firstLine="0"/>
              <w:rPr>
                <w:rFonts w:ascii="Cambria" w:hAnsi="Cambria"/>
                <w:sz w:val="19"/>
                <w:szCs w:val="19"/>
              </w:rPr>
            </w:pPr>
            <w:hyperlink r:id="rId19" w:history="1">
              <w:r w:rsidRPr="00090B91">
                <w:rPr>
                  <w:rStyle w:val="Hyperlink"/>
                  <w:rFonts w:ascii="Cambria" w:hAnsi="Cambria"/>
                  <w:sz w:val="19"/>
                  <w:szCs w:val="19"/>
                </w:rPr>
                <w:t>k</w:t>
              </w:r>
              <w:r w:rsidRPr="00090B91">
                <w:rPr>
                  <w:rStyle w:val="Hyperlink"/>
                  <w:rFonts w:ascii="Cambria" w:hAnsi="Cambria" w:cs="Arial"/>
                  <w:sz w:val="19"/>
                  <w:szCs w:val="19"/>
                  <w:shd w:val="clear" w:color="auto" w:fill="FFFFFF"/>
                </w:rPr>
                <w:t>errymurphy@arizona.edu</w:t>
              </w:r>
            </w:hyperlink>
            <w:r>
              <w:rPr>
                <w:rFonts w:ascii="Cambria" w:hAnsi="Cambria"/>
                <w:sz w:val="19"/>
                <w:szCs w:val="19"/>
              </w:rPr>
              <w:t xml:space="preserve"> </w:t>
            </w:r>
          </w:p>
        </w:tc>
      </w:tr>
      <w:tr w:rsidR="00B83F5F" w:rsidRPr="00186B21" w14:paraId="05902F04" w14:textId="77777777" w:rsidTr="006103A6">
        <w:trPr>
          <w:gridAfter w:val="1"/>
          <w:wAfter w:w="72" w:type="dxa"/>
          <w:trHeight w:val="281"/>
        </w:trPr>
        <w:tc>
          <w:tcPr>
            <w:tcW w:w="4230" w:type="dxa"/>
            <w:tcBorders>
              <w:top w:val="nil"/>
              <w:left w:val="nil"/>
              <w:bottom w:val="nil"/>
              <w:right w:val="nil"/>
            </w:tcBorders>
          </w:tcPr>
          <w:p w14:paraId="0ADAFE17"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p w14:paraId="15C9FA0E" w14:textId="49C58ED9" w:rsidR="00FB6939" w:rsidRPr="00186B21" w:rsidRDefault="00FB6939">
            <w:pPr>
              <w:spacing w:after="0" w:line="259" w:lineRule="auto"/>
              <w:ind w:left="0" w:firstLine="0"/>
              <w:rPr>
                <w:rFonts w:ascii="Cambria" w:hAnsi="Cambria"/>
                <w:b/>
                <w:bCs/>
                <w:sz w:val="19"/>
                <w:szCs w:val="19"/>
              </w:rPr>
            </w:pPr>
            <w:r w:rsidRPr="00186B21">
              <w:rPr>
                <w:rFonts w:ascii="Cambria" w:hAnsi="Cambria"/>
                <w:sz w:val="19"/>
                <w:szCs w:val="19"/>
              </w:rPr>
              <w:t xml:space="preserve">              </w:t>
            </w:r>
            <w:r w:rsidR="008A032B" w:rsidRPr="00186B21">
              <w:rPr>
                <w:rFonts w:ascii="Cambria" w:hAnsi="Cambria"/>
                <w:b/>
                <w:bCs/>
                <w:sz w:val="19"/>
                <w:szCs w:val="19"/>
              </w:rPr>
              <w:t>P</w:t>
            </w:r>
            <w:r w:rsidRPr="00186B21">
              <w:rPr>
                <w:rFonts w:ascii="Cambria" w:hAnsi="Cambria"/>
                <w:b/>
                <w:bCs/>
                <w:sz w:val="19"/>
                <w:szCs w:val="19"/>
              </w:rPr>
              <w:t>AETC</w:t>
            </w:r>
            <w:r w:rsidR="008A032B" w:rsidRPr="00186B21">
              <w:rPr>
                <w:rFonts w:ascii="Cambria" w:hAnsi="Cambria"/>
                <w:b/>
                <w:bCs/>
                <w:sz w:val="19"/>
                <w:szCs w:val="19"/>
              </w:rPr>
              <w:t xml:space="preserve"> Arizona</w:t>
            </w:r>
          </w:p>
        </w:tc>
        <w:tc>
          <w:tcPr>
            <w:tcW w:w="1530" w:type="dxa"/>
            <w:tcBorders>
              <w:top w:val="nil"/>
              <w:left w:val="nil"/>
              <w:bottom w:val="nil"/>
              <w:right w:val="nil"/>
            </w:tcBorders>
          </w:tcPr>
          <w:p w14:paraId="008A99EC" w14:textId="0E526F95" w:rsidR="00B83F5F" w:rsidRPr="00186B21" w:rsidRDefault="00B83F5F">
            <w:pPr>
              <w:spacing w:after="0" w:line="259" w:lineRule="auto"/>
              <w:ind w:left="0" w:firstLine="0"/>
              <w:rPr>
                <w:rFonts w:ascii="Cambria" w:hAnsi="Cambria"/>
                <w:sz w:val="19"/>
                <w:szCs w:val="19"/>
              </w:rPr>
            </w:pPr>
          </w:p>
        </w:tc>
        <w:tc>
          <w:tcPr>
            <w:tcW w:w="3700" w:type="dxa"/>
            <w:tcBorders>
              <w:top w:val="nil"/>
              <w:left w:val="nil"/>
              <w:bottom w:val="nil"/>
              <w:right w:val="nil"/>
            </w:tcBorders>
          </w:tcPr>
          <w:p w14:paraId="603FAB01" w14:textId="77777777" w:rsidR="00B83F5F" w:rsidRPr="00186B21" w:rsidRDefault="000765F5">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3FF5A870" w14:textId="77777777" w:rsidTr="006103A6">
        <w:trPr>
          <w:gridAfter w:val="1"/>
          <w:wAfter w:w="72" w:type="dxa"/>
          <w:trHeight w:val="281"/>
        </w:trPr>
        <w:tc>
          <w:tcPr>
            <w:tcW w:w="4230" w:type="dxa"/>
            <w:tcBorders>
              <w:top w:val="nil"/>
              <w:left w:val="nil"/>
              <w:bottom w:val="nil"/>
              <w:right w:val="nil"/>
            </w:tcBorders>
          </w:tcPr>
          <w:p w14:paraId="2471EC03" w14:textId="77777777" w:rsidR="00803364" w:rsidRPr="00186B21" w:rsidRDefault="00803364" w:rsidP="00803364">
            <w:pPr>
              <w:spacing w:after="0" w:line="259" w:lineRule="auto"/>
              <w:ind w:left="0" w:firstLine="0"/>
              <w:rPr>
                <w:rFonts w:ascii="Cambria" w:hAnsi="Cambria"/>
                <w:b/>
                <w:bCs/>
                <w:sz w:val="19"/>
                <w:szCs w:val="19"/>
              </w:rPr>
            </w:pPr>
            <w:r w:rsidRPr="00186B21">
              <w:rPr>
                <w:rFonts w:ascii="Cambria" w:hAnsi="Cambria"/>
                <w:b/>
                <w:bCs/>
                <w:sz w:val="19"/>
                <w:szCs w:val="19"/>
              </w:rPr>
              <w:t>Danielle Avila, MD, MS</w:t>
            </w:r>
          </w:p>
          <w:p w14:paraId="6FA8B70E" w14:textId="0F6E5C31" w:rsidR="00803364" w:rsidRPr="00186B21" w:rsidRDefault="00803364" w:rsidP="00803364">
            <w:pPr>
              <w:spacing w:after="0" w:line="259" w:lineRule="auto"/>
              <w:ind w:left="0" w:firstLine="0"/>
              <w:rPr>
                <w:rFonts w:ascii="Cambria" w:hAnsi="Cambria"/>
                <w:sz w:val="19"/>
                <w:szCs w:val="19"/>
              </w:rPr>
            </w:pPr>
            <w:r w:rsidRPr="00186B21">
              <w:rPr>
                <w:rFonts w:ascii="Cambria" w:hAnsi="Cambria"/>
                <w:b/>
                <w:bCs/>
                <w:sz w:val="19"/>
                <w:szCs w:val="19"/>
              </w:rPr>
              <w:t xml:space="preserve">   Principal Investigator of PA</w:t>
            </w:r>
          </w:p>
        </w:tc>
        <w:tc>
          <w:tcPr>
            <w:tcW w:w="1530" w:type="dxa"/>
            <w:tcBorders>
              <w:top w:val="nil"/>
              <w:left w:val="nil"/>
              <w:bottom w:val="nil"/>
              <w:right w:val="nil"/>
            </w:tcBorders>
          </w:tcPr>
          <w:p w14:paraId="36837A70" w14:textId="67EAF076"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626-1618</w:t>
            </w:r>
          </w:p>
        </w:tc>
        <w:tc>
          <w:tcPr>
            <w:tcW w:w="3700" w:type="dxa"/>
            <w:tcBorders>
              <w:top w:val="nil"/>
              <w:left w:val="nil"/>
              <w:bottom w:val="nil"/>
              <w:right w:val="nil"/>
            </w:tcBorders>
          </w:tcPr>
          <w:p w14:paraId="6CFCF952" w14:textId="3B17BC01"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danielledavila@arizona.edu</w:t>
            </w:r>
          </w:p>
        </w:tc>
      </w:tr>
      <w:tr w:rsidR="00803364" w:rsidRPr="00186B21" w14:paraId="03217323" w14:textId="77777777" w:rsidTr="006103A6">
        <w:trPr>
          <w:gridAfter w:val="1"/>
          <w:wAfter w:w="72" w:type="dxa"/>
          <w:trHeight w:val="228"/>
        </w:trPr>
        <w:tc>
          <w:tcPr>
            <w:tcW w:w="4230" w:type="dxa"/>
            <w:tcBorders>
              <w:top w:val="nil"/>
              <w:left w:val="nil"/>
              <w:bottom w:val="nil"/>
              <w:right w:val="nil"/>
            </w:tcBorders>
          </w:tcPr>
          <w:p w14:paraId="41EFAD21" w14:textId="68FD2984"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Lori </w:t>
            </w:r>
            <w:proofErr w:type="spellStart"/>
            <w:r w:rsidRPr="00186B21">
              <w:rPr>
                <w:rFonts w:ascii="Cambria" w:hAnsi="Cambria"/>
                <w:sz w:val="19"/>
                <w:szCs w:val="19"/>
              </w:rPr>
              <w:t>Fantry</w:t>
            </w:r>
            <w:proofErr w:type="spellEnd"/>
            <w:r w:rsidRPr="00186B21">
              <w:rPr>
                <w:rFonts w:ascii="Cambria" w:hAnsi="Cambria"/>
                <w:sz w:val="19"/>
                <w:szCs w:val="19"/>
              </w:rPr>
              <w:t>, MD, MPH, Medical Director</w:t>
            </w:r>
          </w:p>
        </w:tc>
        <w:tc>
          <w:tcPr>
            <w:tcW w:w="1530" w:type="dxa"/>
            <w:tcBorders>
              <w:top w:val="nil"/>
              <w:left w:val="nil"/>
              <w:bottom w:val="nil"/>
              <w:right w:val="nil"/>
            </w:tcBorders>
          </w:tcPr>
          <w:p w14:paraId="22D1B40A" w14:textId="03D66B4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626-6887 </w:t>
            </w:r>
          </w:p>
        </w:tc>
        <w:tc>
          <w:tcPr>
            <w:tcW w:w="3700" w:type="dxa"/>
            <w:tcBorders>
              <w:top w:val="nil"/>
              <w:left w:val="nil"/>
              <w:bottom w:val="nil"/>
              <w:right w:val="nil"/>
            </w:tcBorders>
          </w:tcPr>
          <w:p w14:paraId="61F4B06F" w14:textId="4A9DFB88"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hyperlink r:id="rId20" w:history="1">
              <w:r w:rsidRPr="00186B21">
                <w:rPr>
                  <w:rStyle w:val="Hyperlink"/>
                  <w:rFonts w:ascii="Cambria" w:hAnsi="Cambria"/>
                  <w:sz w:val="19"/>
                  <w:szCs w:val="19"/>
                </w:rPr>
                <w:t>lfantry@deptofmed.arizona.edu</w:t>
              </w:r>
            </w:hyperlink>
            <w:r w:rsidRPr="00186B21">
              <w:rPr>
                <w:rFonts w:ascii="Cambria" w:hAnsi="Cambria"/>
                <w:sz w:val="19"/>
                <w:szCs w:val="19"/>
              </w:rPr>
              <w:t xml:space="preserve"> </w:t>
            </w:r>
          </w:p>
        </w:tc>
      </w:tr>
      <w:tr w:rsidR="00803364" w:rsidRPr="00186B21" w14:paraId="77392607" w14:textId="77777777" w:rsidTr="006103A6">
        <w:trPr>
          <w:gridAfter w:val="1"/>
          <w:wAfter w:w="72" w:type="dxa"/>
          <w:trHeight w:val="228"/>
        </w:trPr>
        <w:tc>
          <w:tcPr>
            <w:tcW w:w="4230" w:type="dxa"/>
            <w:tcBorders>
              <w:top w:val="nil"/>
              <w:left w:val="nil"/>
              <w:bottom w:val="nil"/>
              <w:right w:val="nil"/>
            </w:tcBorders>
          </w:tcPr>
          <w:p w14:paraId="07686FBE" w14:textId="4DE09714"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Alyssa Guido, MPH. Program Director</w:t>
            </w:r>
          </w:p>
        </w:tc>
        <w:tc>
          <w:tcPr>
            <w:tcW w:w="1530" w:type="dxa"/>
            <w:tcBorders>
              <w:top w:val="nil"/>
              <w:left w:val="nil"/>
              <w:bottom w:val="nil"/>
              <w:right w:val="nil"/>
            </w:tcBorders>
          </w:tcPr>
          <w:p w14:paraId="4C9383D8" w14:textId="7C9A8834"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626-0723</w:t>
            </w:r>
          </w:p>
        </w:tc>
        <w:tc>
          <w:tcPr>
            <w:tcW w:w="3700" w:type="dxa"/>
            <w:tcBorders>
              <w:top w:val="nil"/>
              <w:left w:val="nil"/>
              <w:bottom w:val="nil"/>
              <w:right w:val="nil"/>
            </w:tcBorders>
          </w:tcPr>
          <w:p w14:paraId="5235DBAC" w14:textId="26BAE89A"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u w:val="single" w:color="0562C1"/>
              </w:rPr>
              <w:t xml:space="preserve"> </w:t>
            </w:r>
            <w:r w:rsidRPr="00186B21">
              <w:rPr>
                <w:rFonts w:ascii="Cambria" w:hAnsi="Cambria"/>
                <w:color w:val="0562C1"/>
                <w:sz w:val="19"/>
                <w:szCs w:val="19"/>
                <w:u w:val="single" w:color="0562C1"/>
              </w:rPr>
              <w:t>alyssa1@deptofmed.arizona.edu</w:t>
            </w:r>
          </w:p>
        </w:tc>
      </w:tr>
      <w:tr w:rsidR="00803364" w:rsidRPr="00186B21" w14:paraId="7A92D87B" w14:textId="77777777" w:rsidTr="006103A6">
        <w:trPr>
          <w:gridAfter w:val="1"/>
          <w:wAfter w:w="72" w:type="dxa"/>
          <w:trHeight w:val="248"/>
        </w:trPr>
        <w:tc>
          <w:tcPr>
            <w:tcW w:w="4230" w:type="dxa"/>
            <w:tcBorders>
              <w:top w:val="nil"/>
              <w:left w:val="nil"/>
              <w:bottom w:val="nil"/>
              <w:right w:val="nil"/>
            </w:tcBorders>
          </w:tcPr>
          <w:p w14:paraId="6674E4DC" w14:textId="12CDF55D"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Brittany </w:t>
            </w:r>
            <w:proofErr w:type="spellStart"/>
            <w:r w:rsidRPr="00186B21">
              <w:rPr>
                <w:rFonts w:ascii="Cambria" w:hAnsi="Cambria"/>
                <w:sz w:val="19"/>
                <w:szCs w:val="19"/>
              </w:rPr>
              <w:t>Nigon</w:t>
            </w:r>
            <w:proofErr w:type="spellEnd"/>
            <w:r w:rsidRPr="00186B21">
              <w:rPr>
                <w:rFonts w:ascii="Cambria" w:hAnsi="Cambria"/>
                <w:sz w:val="19"/>
                <w:szCs w:val="19"/>
              </w:rPr>
              <w:t>, MPH, Program Manager</w:t>
            </w:r>
          </w:p>
        </w:tc>
        <w:tc>
          <w:tcPr>
            <w:tcW w:w="1530" w:type="dxa"/>
            <w:tcBorders>
              <w:top w:val="nil"/>
              <w:left w:val="nil"/>
              <w:bottom w:val="nil"/>
              <w:right w:val="nil"/>
            </w:tcBorders>
          </w:tcPr>
          <w:p w14:paraId="2D7CB1C0" w14:textId="3E2624E6"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626-7635</w:t>
            </w:r>
          </w:p>
        </w:tc>
        <w:tc>
          <w:tcPr>
            <w:tcW w:w="3700" w:type="dxa"/>
            <w:tcBorders>
              <w:top w:val="nil"/>
              <w:left w:val="nil"/>
              <w:bottom w:val="nil"/>
              <w:right w:val="nil"/>
            </w:tcBorders>
          </w:tcPr>
          <w:p w14:paraId="23BBE6D2" w14:textId="73D39E09"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hyperlink r:id="rId21" w:history="1">
              <w:r w:rsidRPr="00186B21">
                <w:rPr>
                  <w:rStyle w:val="Hyperlink"/>
                  <w:rFonts w:ascii="Cambria" w:hAnsi="Cambria"/>
                  <w:sz w:val="19"/>
                  <w:szCs w:val="19"/>
                </w:rPr>
                <w:t>bmnigon@deptofmed.arizona.edu</w:t>
              </w:r>
            </w:hyperlink>
            <w:r w:rsidRPr="00186B21">
              <w:rPr>
                <w:rFonts w:ascii="Cambria" w:hAnsi="Cambria"/>
                <w:sz w:val="19"/>
                <w:szCs w:val="19"/>
              </w:rPr>
              <w:t xml:space="preserve"> </w:t>
            </w:r>
          </w:p>
        </w:tc>
      </w:tr>
      <w:tr w:rsidR="00803364" w:rsidRPr="00186B21" w14:paraId="794E77C7" w14:textId="77777777" w:rsidTr="006103A6">
        <w:trPr>
          <w:trHeight w:val="228"/>
        </w:trPr>
        <w:tc>
          <w:tcPr>
            <w:tcW w:w="4230" w:type="dxa"/>
            <w:tcBorders>
              <w:top w:val="nil"/>
              <w:left w:val="nil"/>
              <w:bottom w:val="nil"/>
              <w:right w:val="nil"/>
            </w:tcBorders>
          </w:tcPr>
          <w:p w14:paraId="00E650F0"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1530" w:type="dxa"/>
            <w:tcBorders>
              <w:top w:val="nil"/>
              <w:left w:val="nil"/>
              <w:bottom w:val="nil"/>
              <w:right w:val="nil"/>
            </w:tcBorders>
          </w:tcPr>
          <w:p w14:paraId="1EBBC5AE"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249B6A6C"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71E97B87" w14:textId="77777777" w:rsidTr="006103A6">
        <w:trPr>
          <w:trHeight w:val="233"/>
        </w:trPr>
        <w:tc>
          <w:tcPr>
            <w:tcW w:w="4230" w:type="dxa"/>
            <w:tcBorders>
              <w:top w:val="nil"/>
              <w:left w:val="nil"/>
              <w:bottom w:val="nil"/>
              <w:right w:val="nil"/>
            </w:tcBorders>
          </w:tcPr>
          <w:p w14:paraId="5255FAE0" w14:textId="77777777" w:rsidR="00803364" w:rsidRPr="00186B21" w:rsidRDefault="00803364" w:rsidP="00803364">
            <w:pPr>
              <w:spacing w:after="0" w:line="259" w:lineRule="auto"/>
              <w:ind w:left="0" w:right="218" w:firstLine="0"/>
              <w:jc w:val="center"/>
              <w:rPr>
                <w:rFonts w:ascii="Cambria" w:hAnsi="Cambria"/>
                <w:sz w:val="19"/>
                <w:szCs w:val="19"/>
              </w:rPr>
            </w:pPr>
            <w:r w:rsidRPr="00186B21">
              <w:rPr>
                <w:rFonts w:ascii="Cambria" w:hAnsi="Cambria"/>
                <w:b/>
                <w:sz w:val="19"/>
                <w:szCs w:val="19"/>
              </w:rPr>
              <w:t xml:space="preserve">Valley Fever Center for Excellence </w:t>
            </w:r>
          </w:p>
        </w:tc>
        <w:tc>
          <w:tcPr>
            <w:tcW w:w="1530" w:type="dxa"/>
            <w:tcBorders>
              <w:top w:val="nil"/>
              <w:left w:val="nil"/>
              <w:bottom w:val="nil"/>
              <w:right w:val="nil"/>
            </w:tcBorders>
          </w:tcPr>
          <w:p w14:paraId="4786430F"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04C76E92"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381E1299" w14:textId="77777777" w:rsidTr="006103A6">
        <w:trPr>
          <w:trHeight w:val="228"/>
        </w:trPr>
        <w:tc>
          <w:tcPr>
            <w:tcW w:w="4230" w:type="dxa"/>
            <w:tcBorders>
              <w:top w:val="nil"/>
              <w:left w:val="nil"/>
              <w:bottom w:val="nil"/>
              <w:right w:val="nil"/>
            </w:tcBorders>
          </w:tcPr>
          <w:p w14:paraId="2534D57E"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John Galgiani, MD </w:t>
            </w:r>
          </w:p>
        </w:tc>
        <w:tc>
          <w:tcPr>
            <w:tcW w:w="1530" w:type="dxa"/>
            <w:tcBorders>
              <w:top w:val="nil"/>
              <w:left w:val="nil"/>
              <w:bottom w:val="nil"/>
              <w:right w:val="nil"/>
            </w:tcBorders>
          </w:tcPr>
          <w:p w14:paraId="76EF0887"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626-4968 </w:t>
            </w:r>
          </w:p>
        </w:tc>
        <w:tc>
          <w:tcPr>
            <w:tcW w:w="3772" w:type="dxa"/>
            <w:gridSpan w:val="2"/>
            <w:tcBorders>
              <w:top w:val="nil"/>
              <w:left w:val="nil"/>
              <w:bottom w:val="nil"/>
              <w:right w:val="nil"/>
            </w:tcBorders>
          </w:tcPr>
          <w:p w14:paraId="4B27275E" w14:textId="596930E7"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spherule@arizona.edu</w:t>
            </w:r>
            <w:r w:rsidRPr="00186B21">
              <w:rPr>
                <w:rFonts w:ascii="Cambria" w:hAnsi="Cambria"/>
                <w:sz w:val="19"/>
                <w:szCs w:val="19"/>
              </w:rPr>
              <w:t xml:space="preserve"> </w:t>
            </w:r>
          </w:p>
        </w:tc>
      </w:tr>
      <w:tr w:rsidR="00803364" w:rsidRPr="00186B21" w14:paraId="3D88C8DE" w14:textId="77777777" w:rsidTr="006103A6">
        <w:trPr>
          <w:trHeight w:val="229"/>
        </w:trPr>
        <w:tc>
          <w:tcPr>
            <w:tcW w:w="4230" w:type="dxa"/>
            <w:tcBorders>
              <w:top w:val="nil"/>
              <w:left w:val="nil"/>
              <w:bottom w:val="nil"/>
              <w:right w:val="nil"/>
            </w:tcBorders>
          </w:tcPr>
          <w:p w14:paraId="74BC3C10"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Fariba Donovan, MD, PhD </w:t>
            </w:r>
          </w:p>
        </w:tc>
        <w:tc>
          <w:tcPr>
            <w:tcW w:w="1530" w:type="dxa"/>
            <w:tcBorders>
              <w:top w:val="nil"/>
              <w:left w:val="nil"/>
              <w:bottom w:val="nil"/>
              <w:right w:val="nil"/>
            </w:tcBorders>
          </w:tcPr>
          <w:p w14:paraId="745932C3"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626-0725 </w:t>
            </w:r>
          </w:p>
        </w:tc>
        <w:tc>
          <w:tcPr>
            <w:tcW w:w="3772" w:type="dxa"/>
            <w:gridSpan w:val="2"/>
            <w:tcBorders>
              <w:top w:val="nil"/>
              <w:left w:val="nil"/>
              <w:bottom w:val="nil"/>
              <w:right w:val="nil"/>
            </w:tcBorders>
          </w:tcPr>
          <w:p w14:paraId="1CFD53E9" w14:textId="09B10D57"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faribadonovan@arizona.edu</w:t>
            </w:r>
            <w:r w:rsidRPr="00186B21">
              <w:rPr>
                <w:rFonts w:ascii="Cambria" w:hAnsi="Cambria"/>
                <w:sz w:val="19"/>
                <w:szCs w:val="19"/>
              </w:rPr>
              <w:t xml:space="preserve"> </w:t>
            </w:r>
          </w:p>
        </w:tc>
      </w:tr>
      <w:tr w:rsidR="00803364" w:rsidRPr="00186B21" w14:paraId="4B16C675" w14:textId="77777777" w:rsidTr="006103A6">
        <w:trPr>
          <w:trHeight w:val="232"/>
        </w:trPr>
        <w:tc>
          <w:tcPr>
            <w:tcW w:w="4230" w:type="dxa"/>
            <w:tcBorders>
              <w:top w:val="nil"/>
              <w:left w:val="nil"/>
              <w:bottom w:val="nil"/>
              <w:right w:val="nil"/>
            </w:tcBorders>
          </w:tcPr>
          <w:p w14:paraId="438EC178" w14:textId="77777777" w:rsidR="00803364" w:rsidRPr="00186B21" w:rsidRDefault="00803364" w:rsidP="00803364">
            <w:pPr>
              <w:spacing w:after="0" w:line="259" w:lineRule="auto"/>
              <w:ind w:left="0" w:right="169" w:firstLine="0"/>
              <w:jc w:val="center"/>
              <w:rPr>
                <w:rFonts w:ascii="Cambria" w:hAnsi="Cambria"/>
                <w:sz w:val="19"/>
                <w:szCs w:val="19"/>
              </w:rPr>
            </w:pPr>
            <w:r w:rsidRPr="00186B21">
              <w:rPr>
                <w:rFonts w:ascii="Cambria" w:hAnsi="Cambria"/>
                <w:b/>
                <w:sz w:val="19"/>
                <w:szCs w:val="19"/>
              </w:rPr>
              <w:t xml:space="preserve"> </w:t>
            </w:r>
          </w:p>
        </w:tc>
        <w:tc>
          <w:tcPr>
            <w:tcW w:w="1530" w:type="dxa"/>
            <w:tcBorders>
              <w:top w:val="nil"/>
              <w:left w:val="nil"/>
              <w:bottom w:val="nil"/>
              <w:right w:val="nil"/>
            </w:tcBorders>
          </w:tcPr>
          <w:p w14:paraId="56A0E3BF"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754DF757"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15991718" w14:textId="77777777" w:rsidTr="006103A6">
        <w:trPr>
          <w:trHeight w:val="232"/>
        </w:trPr>
        <w:tc>
          <w:tcPr>
            <w:tcW w:w="4230" w:type="dxa"/>
            <w:tcBorders>
              <w:top w:val="nil"/>
              <w:left w:val="nil"/>
              <w:bottom w:val="nil"/>
              <w:right w:val="nil"/>
            </w:tcBorders>
          </w:tcPr>
          <w:p w14:paraId="43C8481A" w14:textId="77777777" w:rsidR="00803364" w:rsidRPr="00186B21" w:rsidRDefault="00803364" w:rsidP="00803364">
            <w:pPr>
              <w:spacing w:after="0" w:line="259" w:lineRule="auto"/>
              <w:ind w:left="1085" w:firstLine="0"/>
              <w:rPr>
                <w:rFonts w:ascii="Cambria" w:hAnsi="Cambria"/>
                <w:sz w:val="19"/>
                <w:szCs w:val="19"/>
              </w:rPr>
            </w:pPr>
            <w:r w:rsidRPr="00186B21">
              <w:rPr>
                <w:rFonts w:ascii="Cambria" w:hAnsi="Cambria"/>
                <w:b/>
                <w:sz w:val="19"/>
                <w:szCs w:val="19"/>
              </w:rPr>
              <w:t>Division of Pediatric ID</w:t>
            </w:r>
            <w:r w:rsidRPr="00186B21">
              <w:rPr>
                <w:rFonts w:ascii="Cambria" w:hAnsi="Cambria"/>
                <w:sz w:val="19"/>
                <w:szCs w:val="19"/>
              </w:rPr>
              <w:t xml:space="preserve"> </w:t>
            </w:r>
          </w:p>
        </w:tc>
        <w:tc>
          <w:tcPr>
            <w:tcW w:w="1530" w:type="dxa"/>
            <w:tcBorders>
              <w:top w:val="nil"/>
              <w:left w:val="nil"/>
              <w:bottom w:val="nil"/>
              <w:right w:val="nil"/>
            </w:tcBorders>
          </w:tcPr>
          <w:p w14:paraId="7582DFDD"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38D319FF"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42BACCD7" w14:textId="77777777" w:rsidTr="006103A6">
        <w:trPr>
          <w:trHeight w:val="229"/>
        </w:trPr>
        <w:tc>
          <w:tcPr>
            <w:tcW w:w="4230" w:type="dxa"/>
            <w:tcBorders>
              <w:top w:val="nil"/>
              <w:left w:val="nil"/>
              <w:bottom w:val="nil"/>
              <w:right w:val="nil"/>
            </w:tcBorders>
          </w:tcPr>
          <w:p w14:paraId="79E310E9" w14:textId="069626CA" w:rsidR="00803364" w:rsidRPr="00186B21" w:rsidRDefault="00803364" w:rsidP="00803364">
            <w:pPr>
              <w:spacing w:after="0" w:line="259" w:lineRule="auto"/>
              <w:ind w:left="0" w:firstLine="0"/>
              <w:rPr>
                <w:rFonts w:ascii="Cambria" w:hAnsi="Cambria"/>
                <w:sz w:val="19"/>
                <w:szCs w:val="19"/>
              </w:rPr>
            </w:pPr>
            <w:r w:rsidRPr="004C4792">
              <w:rPr>
                <w:rFonts w:ascii="Cambria" w:hAnsi="Cambria"/>
                <w:b/>
                <w:bCs/>
                <w:sz w:val="19"/>
                <w:szCs w:val="19"/>
              </w:rPr>
              <w:t>Kareem Shehab, MD, Division</w:t>
            </w:r>
            <w:r>
              <w:rPr>
                <w:rFonts w:ascii="Cambria" w:hAnsi="Cambria"/>
                <w:b/>
                <w:bCs/>
                <w:sz w:val="19"/>
                <w:szCs w:val="19"/>
              </w:rPr>
              <w:t xml:space="preserve"> Chief</w:t>
            </w:r>
            <w:r w:rsidRPr="00186B21">
              <w:rPr>
                <w:rFonts w:ascii="Cambria" w:hAnsi="Cambria"/>
                <w:sz w:val="19"/>
                <w:szCs w:val="19"/>
              </w:rPr>
              <w:t xml:space="preserve"> </w:t>
            </w:r>
          </w:p>
        </w:tc>
        <w:tc>
          <w:tcPr>
            <w:tcW w:w="1530" w:type="dxa"/>
            <w:tcBorders>
              <w:top w:val="nil"/>
              <w:left w:val="nil"/>
              <w:bottom w:val="nil"/>
              <w:right w:val="nil"/>
            </w:tcBorders>
          </w:tcPr>
          <w:p w14:paraId="170CB382"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626-6507 </w:t>
            </w:r>
          </w:p>
        </w:tc>
        <w:tc>
          <w:tcPr>
            <w:tcW w:w="3772" w:type="dxa"/>
            <w:gridSpan w:val="2"/>
            <w:tcBorders>
              <w:top w:val="nil"/>
              <w:left w:val="nil"/>
              <w:bottom w:val="nil"/>
              <w:right w:val="nil"/>
            </w:tcBorders>
          </w:tcPr>
          <w:p w14:paraId="5D4F3540"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kshehab@peds.arizona.edu</w:t>
            </w:r>
            <w:r w:rsidRPr="00186B21">
              <w:rPr>
                <w:rFonts w:ascii="Cambria" w:hAnsi="Cambria"/>
                <w:sz w:val="19"/>
                <w:szCs w:val="19"/>
              </w:rPr>
              <w:t xml:space="preserve"> </w:t>
            </w:r>
          </w:p>
        </w:tc>
      </w:tr>
      <w:tr w:rsidR="00803364" w:rsidRPr="00186B21" w14:paraId="6D134B34" w14:textId="77777777" w:rsidTr="006103A6">
        <w:trPr>
          <w:trHeight w:val="230"/>
        </w:trPr>
        <w:tc>
          <w:tcPr>
            <w:tcW w:w="4230" w:type="dxa"/>
            <w:tcBorders>
              <w:top w:val="nil"/>
              <w:left w:val="nil"/>
              <w:bottom w:val="nil"/>
              <w:right w:val="nil"/>
            </w:tcBorders>
          </w:tcPr>
          <w:p w14:paraId="39769B0F" w14:textId="77777777" w:rsidR="00803364" w:rsidRDefault="00803364" w:rsidP="00803364">
            <w:pPr>
              <w:spacing w:after="0" w:line="259" w:lineRule="auto"/>
              <w:ind w:left="0" w:firstLine="0"/>
              <w:rPr>
                <w:rFonts w:ascii="Cambria" w:hAnsi="Cambria"/>
                <w:sz w:val="19"/>
                <w:szCs w:val="19"/>
              </w:rPr>
            </w:pPr>
            <w:r w:rsidRPr="00186B21">
              <w:rPr>
                <w:rFonts w:ascii="Cambria" w:hAnsi="Cambria"/>
                <w:sz w:val="19"/>
                <w:szCs w:val="19"/>
              </w:rPr>
              <w:t>Nathan Price, MD</w:t>
            </w:r>
          </w:p>
          <w:p w14:paraId="13511FDC" w14:textId="0105F329" w:rsidR="00803364" w:rsidRPr="00186B21" w:rsidRDefault="00803364" w:rsidP="00803364">
            <w:pPr>
              <w:spacing w:after="0" w:line="259" w:lineRule="auto"/>
              <w:ind w:left="0" w:firstLine="0"/>
              <w:rPr>
                <w:rFonts w:ascii="Cambria" w:hAnsi="Cambria"/>
                <w:sz w:val="19"/>
                <w:szCs w:val="19"/>
              </w:rPr>
            </w:pPr>
            <w:r>
              <w:rPr>
                <w:rFonts w:ascii="Cambria" w:hAnsi="Cambria"/>
                <w:sz w:val="19"/>
                <w:szCs w:val="19"/>
              </w:rPr>
              <w:t>Scott Olson, MD</w:t>
            </w:r>
            <w:r w:rsidRPr="00186B21">
              <w:rPr>
                <w:rFonts w:ascii="Cambria" w:hAnsi="Cambria"/>
                <w:sz w:val="19"/>
                <w:szCs w:val="19"/>
              </w:rPr>
              <w:t xml:space="preserve"> </w:t>
            </w:r>
          </w:p>
        </w:tc>
        <w:tc>
          <w:tcPr>
            <w:tcW w:w="1530" w:type="dxa"/>
            <w:tcBorders>
              <w:top w:val="nil"/>
              <w:left w:val="nil"/>
              <w:bottom w:val="nil"/>
              <w:right w:val="nil"/>
            </w:tcBorders>
          </w:tcPr>
          <w:p w14:paraId="3AE87EC4" w14:textId="77777777" w:rsidR="00803364" w:rsidRDefault="00803364" w:rsidP="00803364">
            <w:pPr>
              <w:spacing w:after="0" w:line="259" w:lineRule="auto"/>
              <w:ind w:left="0" w:firstLine="0"/>
              <w:rPr>
                <w:rFonts w:ascii="Cambria" w:hAnsi="Cambria"/>
                <w:sz w:val="19"/>
                <w:szCs w:val="19"/>
              </w:rPr>
            </w:pPr>
            <w:r w:rsidRPr="00186B21">
              <w:rPr>
                <w:rFonts w:ascii="Cambria" w:hAnsi="Cambria"/>
                <w:sz w:val="19"/>
                <w:szCs w:val="19"/>
              </w:rPr>
              <w:t>626-6507</w:t>
            </w:r>
          </w:p>
          <w:p w14:paraId="2A4006E7" w14:textId="51708961" w:rsidR="00803364" w:rsidRPr="00186B21" w:rsidRDefault="00803364" w:rsidP="00803364">
            <w:pPr>
              <w:spacing w:after="0" w:line="259" w:lineRule="auto"/>
              <w:ind w:left="0" w:firstLine="0"/>
              <w:rPr>
                <w:rFonts w:ascii="Cambria" w:hAnsi="Cambria"/>
                <w:sz w:val="19"/>
                <w:szCs w:val="19"/>
              </w:rPr>
            </w:pPr>
            <w:r>
              <w:rPr>
                <w:rFonts w:ascii="Cambria" w:hAnsi="Cambria"/>
                <w:sz w:val="19"/>
                <w:szCs w:val="19"/>
              </w:rPr>
              <w:t>626-6507</w:t>
            </w:r>
            <w:r w:rsidRPr="00186B21">
              <w:rPr>
                <w:rFonts w:ascii="Cambria" w:hAnsi="Cambria"/>
                <w:sz w:val="19"/>
                <w:szCs w:val="19"/>
              </w:rPr>
              <w:t xml:space="preserve"> </w:t>
            </w:r>
          </w:p>
        </w:tc>
        <w:tc>
          <w:tcPr>
            <w:tcW w:w="3772" w:type="dxa"/>
            <w:gridSpan w:val="2"/>
            <w:tcBorders>
              <w:top w:val="nil"/>
              <w:left w:val="nil"/>
              <w:bottom w:val="nil"/>
              <w:right w:val="nil"/>
            </w:tcBorders>
          </w:tcPr>
          <w:p w14:paraId="3A637968" w14:textId="77777777" w:rsidR="00803364" w:rsidRPr="00AF4B5E"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pricen</w:t>
            </w:r>
            <w:r w:rsidRPr="00AF4B5E">
              <w:rPr>
                <w:rFonts w:ascii="Cambria" w:hAnsi="Cambria"/>
                <w:color w:val="0562C1"/>
                <w:sz w:val="19"/>
                <w:szCs w:val="19"/>
                <w:u w:val="single" w:color="0562C1"/>
              </w:rPr>
              <w:t>@email.arizona.edu</w:t>
            </w:r>
            <w:r w:rsidRPr="00AF4B5E">
              <w:rPr>
                <w:rFonts w:ascii="Cambria" w:hAnsi="Cambria"/>
                <w:sz w:val="19"/>
                <w:szCs w:val="19"/>
              </w:rPr>
              <w:t xml:space="preserve"> </w:t>
            </w:r>
          </w:p>
          <w:p w14:paraId="7555866F" w14:textId="39057241" w:rsidR="00803364" w:rsidRPr="00186B21" w:rsidRDefault="00803364" w:rsidP="00803364">
            <w:pPr>
              <w:spacing w:after="0" w:line="259" w:lineRule="auto"/>
              <w:ind w:left="0" w:firstLine="0"/>
              <w:rPr>
                <w:rFonts w:ascii="Cambria" w:hAnsi="Cambria"/>
                <w:sz w:val="19"/>
                <w:szCs w:val="19"/>
              </w:rPr>
            </w:pPr>
            <w:hyperlink r:id="rId22" w:tgtFrame="_blank" w:history="1">
              <w:r w:rsidRPr="00AF4B5E">
                <w:rPr>
                  <w:rStyle w:val="Hyperlink"/>
                  <w:rFonts w:ascii="Cambria" w:hAnsi="Cambria"/>
                  <w:color w:val="1155CC"/>
                  <w:sz w:val="19"/>
                  <w:szCs w:val="19"/>
                  <w:shd w:val="clear" w:color="auto" w:fill="FFFFFF"/>
                </w:rPr>
                <w:t>scolson@arizona.edu</w:t>
              </w:r>
            </w:hyperlink>
          </w:p>
        </w:tc>
      </w:tr>
      <w:tr w:rsidR="00803364" w:rsidRPr="00186B21" w14:paraId="068A0C9C" w14:textId="77777777" w:rsidTr="006103A6">
        <w:trPr>
          <w:trHeight w:val="229"/>
        </w:trPr>
        <w:tc>
          <w:tcPr>
            <w:tcW w:w="4230" w:type="dxa"/>
            <w:tcBorders>
              <w:top w:val="nil"/>
              <w:left w:val="nil"/>
              <w:bottom w:val="nil"/>
              <w:right w:val="nil"/>
            </w:tcBorders>
          </w:tcPr>
          <w:p w14:paraId="183905E6"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1530" w:type="dxa"/>
            <w:tcBorders>
              <w:top w:val="nil"/>
              <w:left w:val="nil"/>
              <w:bottom w:val="nil"/>
              <w:right w:val="nil"/>
            </w:tcBorders>
          </w:tcPr>
          <w:p w14:paraId="5EA413B5"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5794E7B6"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646535B4" w14:textId="77777777" w:rsidTr="006103A6">
        <w:trPr>
          <w:trHeight w:val="234"/>
        </w:trPr>
        <w:tc>
          <w:tcPr>
            <w:tcW w:w="4230" w:type="dxa"/>
            <w:tcBorders>
              <w:top w:val="nil"/>
              <w:left w:val="nil"/>
              <w:bottom w:val="nil"/>
              <w:right w:val="nil"/>
            </w:tcBorders>
          </w:tcPr>
          <w:p w14:paraId="791267D4" w14:textId="77777777" w:rsidR="00803364" w:rsidRPr="00186B21" w:rsidRDefault="00803364" w:rsidP="00803364">
            <w:pPr>
              <w:spacing w:after="0" w:line="259" w:lineRule="auto"/>
              <w:ind w:left="0" w:right="217" w:firstLine="0"/>
              <w:jc w:val="center"/>
              <w:rPr>
                <w:rFonts w:ascii="Cambria" w:hAnsi="Cambria"/>
                <w:sz w:val="19"/>
                <w:szCs w:val="19"/>
              </w:rPr>
            </w:pPr>
            <w:r w:rsidRPr="00186B21">
              <w:rPr>
                <w:rFonts w:ascii="Cambria" w:hAnsi="Cambria"/>
                <w:b/>
                <w:sz w:val="19"/>
                <w:szCs w:val="19"/>
              </w:rPr>
              <w:t xml:space="preserve">Pharmacy (Faculty and Clinical) </w:t>
            </w:r>
          </w:p>
        </w:tc>
        <w:tc>
          <w:tcPr>
            <w:tcW w:w="1530" w:type="dxa"/>
            <w:tcBorders>
              <w:top w:val="nil"/>
              <w:left w:val="nil"/>
              <w:bottom w:val="nil"/>
              <w:right w:val="nil"/>
            </w:tcBorders>
          </w:tcPr>
          <w:p w14:paraId="522621D5"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1BECBEEC"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5EA9630A" w14:textId="77777777" w:rsidTr="006103A6">
        <w:trPr>
          <w:trHeight w:val="228"/>
        </w:trPr>
        <w:tc>
          <w:tcPr>
            <w:tcW w:w="4230" w:type="dxa"/>
            <w:tcBorders>
              <w:top w:val="nil"/>
              <w:left w:val="nil"/>
              <w:bottom w:val="nil"/>
              <w:right w:val="nil"/>
            </w:tcBorders>
          </w:tcPr>
          <w:p w14:paraId="19CA2FA8"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Kathryn Matthias, PharmD </w:t>
            </w:r>
          </w:p>
        </w:tc>
        <w:tc>
          <w:tcPr>
            <w:tcW w:w="1530" w:type="dxa"/>
            <w:tcBorders>
              <w:top w:val="nil"/>
              <w:left w:val="nil"/>
              <w:bottom w:val="nil"/>
              <w:right w:val="nil"/>
            </w:tcBorders>
          </w:tcPr>
          <w:p w14:paraId="7C92FDC5"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626-4352 </w:t>
            </w:r>
          </w:p>
        </w:tc>
        <w:tc>
          <w:tcPr>
            <w:tcW w:w="3772" w:type="dxa"/>
            <w:gridSpan w:val="2"/>
            <w:tcBorders>
              <w:top w:val="nil"/>
              <w:left w:val="nil"/>
              <w:bottom w:val="nil"/>
              <w:right w:val="nil"/>
            </w:tcBorders>
          </w:tcPr>
          <w:p w14:paraId="2E1E622F"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matthias@pharmacy.arizona.edu</w:t>
            </w:r>
            <w:r w:rsidRPr="00186B21">
              <w:rPr>
                <w:rFonts w:ascii="Cambria" w:hAnsi="Cambria"/>
                <w:sz w:val="19"/>
                <w:szCs w:val="19"/>
              </w:rPr>
              <w:t xml:space="preserve"> </w:t>
            </w:r>
          </w:p>
        </w:tc>
      </w:tr>
      <w:tr w:rsidR="00803364" w:rsidRPr="00186B21" w14:paraId="3B4C1C79" w14:textId="77777777" w:rsidTr="006103A6">
        <w:trPr>
          <w:trHeight w:val="229"/>
        </w:trPr>
        <w:tc>
          <w:tcPr>
            <w:tcW w:w="4230" w:type="dxa"/>
            <w:tcBorders>
              <w:top w:val="nil"/>
              <w:left w:val="nil"/>
              <w:bottom w:val="nil"/>
              <w:right w:val="nil"/>
            </w:tcBorders>
          </w:tcPr>
          <w:p w14:paraId="234958CA"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David Nix, PharmD </w:t>
            </w:r>
          </w:p>
        </w:tc>
        <w:tc>
          <w:tcPr>
            <w:tcW w:w="1530" w:type="dxa"/>
            <w:tcBorders>
              <w:top w:val="nil"/>
              <w:left w:val="nil"/>
              <w:bottom w:val="nil"/>
              <w:right w:val="nil"/>
            </w:tcBorders>
          </w:tcPr>
          <w:p w14:paraId="4FE01546"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626-4814 </w:t>
            </w:r>
          </w:p>
        </w:tc>
        <w:tc>
          <w:tcPr>
            <w:tcW w:w="3772" w:type="dxa"/>
            <w:gridSpan w:val="2"/>
            <w:tcBorders>
              <w:top w:val="nil"/>
              <w:left w:val="nil"/>
              <w:bottom w:val="nil"/>
              <w:right w:val="nil"/>
            </w:tcBorders>
          </w:tcPr>
          <w:p w14:paraId="629CFABD"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nix@pharmacy.arizona.edu</w:t>
            </w:r>
            <w:r w:rsidRPr="00186B21">
              <w:rPr>
                <w:rFonts w:ascii="Cambria" w:hAnsi="Cambria"/>
                <w:sz w:val="19"/>
                <w:szCs w:val="19"/>
              </w:rPr>
              <w:t xml:space="preserve"> </w:t>
            </w:r>
          </w:p>
        </w:tc>
      </w:tr>
      <w:tr w:rsidR="00803364" w:rsidRPr="00186B21" w14:paraId="0817F8AC" w14:textId="77777777" w:rsidTr="006103A6">
        <w:trPr>
          <w:trHeight w:val="229"/>
        </w:trPr>
        <w:tc>
          <w:tcPr>
            <w:tcW w:w="4230" w:type="dxa"/>
            <w:tcBorders>
              <w:top w:val="nil"/>
              <w:left w:val="nil"/>
              <w:bottom w:val="nil"/>
              <w:right w:val="nil"/>
            </w:tcBorders>
          </w:tcPr>
          <w:p w14:paraId="71ED1270"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Juan Villanueva, PharmD </w:t>
            </w:r>
          </w:p>
        </w:tc>
        <w:tc>
          <w:tcPr>
            <w:tcW w:w="1530" w:type="dxa"/>
            <w:tcBorders>
              <w:top w:val="nil"/>
              <w:left w:val="nil"/>
              <w:bottom w:val="nil"/>
              <w:right w:val="nil"/>
            </w:tcBorders>
          </w:tcPr>
          <w:p w14:paraId="2EE953A4"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626-5764 </w:t>
            </w:r>
          </w:p>
        </w:tc>
        <w:tc>
          <w:tcPr>
            <w:tcW w:w="3772" w:type="dxa"/>
            <w:gridSpan w:val="2"/>
            <w:tcBorders>
              <w:top w:val="nil"/>
              <w:left w:val="nil"/>
              <w:bottom w:val="nil"/>
              <w:right w:val="nil"/>
            </w:tcBorders>
          </w:tcPr>
          <w:p w14:paraId="483A8548"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villanueva@pharmacy.arizona.edu</w:t>
            </w:r>
            <w:r w:rsidRPr="00186B21">
              <w:rPr>
                <w:rFonts w:ascii="Cambria" w:hAnsi="Cambria"/>
                <w:sz w:val="19"/>
                <w:szCs w:val="19"/>
              </w:rPr>
              <w:t xml:space="preserve"> </w:t>
            </w:r>
          </w:p>
        </w:tc>
      </w:tr>
      <w:tr w:rsidR="00803364" w:rsidRPr="00186B21" w14:paraId="2B9F24F7" w14:textId="77777777" w:rsidTr="006103A6">
        <w:trPr>
          <w:trHeight w:val="230"/>
        </w:trPr>
        <w:tc>
          <w:tcPr>
            <w:tcW w:w="4230" w:type="dxa"/>
            <w:tcBorders>
              <w:top w:val="nil"/>
              <w:left w:val="nil"/>
              <w:bottom w:val="nil"/>
              <w:right w:val="nil"/>
            </w:tcBorders>
          </w:tcPr>
          <w:p w14:paraId="1AAB85F9" w14:textId="6A8CA1FA"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Connie Chan, Pharm D, Dir. Clin. </w:t>
            </w:r>
            <w:proofErr w:type="spellStart"/>
            <w:r w:rsidRPr="00186B21">
              <w:rPr>
                <w:rFonts w:ascii="Cambria" w:hAnsi="Cambria"/>
                <w:sz w:val="19"/>
                <w:szCs w:val="19"/>
              </w:rPr>
              <w:t>Oper</w:t>
            </w:r>
            <w:proofErr w:type="spellEnd"/>
            <w:r w:rsidRPr="00186B21">
              <w:rPr>
                <w:rFonts w:ascii="Cambria" w:hAnsi="Cambria"/>
                <w:sz w:val="19"/>
                <w:szCs w:val="19"/>
              </w:rPr>
              <w:t xml:space="preserve">. </w:t>
            </w:r>
          </w:p>
        </w:tc>
        <w:tc>
          <w:tcPr>
            <w:tcW w:w="1530" w:type="dxa"/>
            <w:tcBorders>
              <w:top w:val="nil"/>
              <w:left w:val="nil"/>
              <w:bottom w:val="nil"/>
              <w:right w:val="nil"/>
            </w:tcBorders>
          </w:tcPr>
          <w:p w14:paraId="413F70BB"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626-2575 </w:t>
            </w:r>
          </w:p>
        </w:tc>
        <w:tc>
          <w:tcPr>
            <w:tcW w:w="3772" w:type="dxa"/>
            <w:gridSpan w:val="2"/>
            <w:tcBorders>
              <w:top w:val="nil"/>
              <w:left w:val="nil"/>
              <w:bottom w:val="nil"/>
              <w:right w:val="nil"/>
            </w:tcBorders>
          </w:tcPr>
          <w:p w14:paraId="39D49684"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connie87@deptofmed.arizona.edu</w:t>
            </w:r>
            <w:r w:rsidRPr="00186B21">
              <w:rPr>
                <w:rFonts w:ascii="Cambria" w:hAnsi="Cambria"/>
                <w:sz w:val="19"/>
                <w:szCs w:val="19"/>
              </w:rPr>
              <w:t xml:space="preserve"> </w:t>
            </w:r>
          </w:p>
        </w:tc>
      </w:tr>
      <w:tr w:rsidR="00803364" w:rsidRPr="00186B21" w14:paraId="7341FCF6" w14:textId="77777777" w:rsidTr="006103A6">
        <w:trPr>
          <w:trHeight w:val="230"/>
        </w:trPr>
        <w:tc>
          <w:tcPr>
            <w:tcW w:w="4230" w:type="dxa"/>
            <w:tcBorders>
              <w:top w:val="nil"/>
              <w:left w:val="nil"/>
              <w:bottom w:val="nil"/>
              <w:right w:val="nil"/>
            </w:tcBorders>
          </w:tcPr>
          <w:p w14:paraId="1359D77F"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Kristen Ellis, PharmD, Clinical Pharmacist </w:t>
            </w:r>
          </w:p>
        </w:tc>
        <w:tc>
          <w:tcPr>
            <w:tcW w:w="1530" w:type="dxa"/>
            <w:tcBorders>
              <w:top w:val="nil"/>
              <w:left w:val="nil"/>
              <w:bottom w:val="nil"/>
              <w:right w:val="nil"/>
            </w:tcBorders>
          </w:tcPr>
          <w:p w14:paraId="78ACECB7"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626-2882 </w:t>
            </w:r>
          </w:p>
        </w:tc>
        <w:tc>
          <w:tcPr>
            <w:tcW w:w="3772" w:type="dxa"/>
            <w:gridSpan w:val="2"/>
            <w:tcBorders>
              <w:top w:val="nil"/>
              <w:left w:val="nil"/>
              <w:bottom w:val="nil"/>
              <w:right w:val="nil"/>
            </w:tcBorders>
          </w:tcPr>
          <w:p w14:paraId="1D02108F"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keeaz220@deptofmed.arizona.edu</w:t>
            </w:r>
            <w:r w:rsidRPr="00186B21">
              <w:rPr>
                <w:rFonts w:ascii="Cambria" w:hAnsi="Cambria"/>
                <w:sz w:val="19"/>
                <w:szCs w:val="19"/>
              </w:rPr>
              <w:t xml:space="preserve"> </w:t>
            </w:r>
          </w:p>
        </w:tc>
      </w:tr>
      <w:tr w:rsidR="00803364" w:rsidRPr="00186B21" w14:paraId="5A2ED283" w14:textId="77777777" w:rsidTr="006103A6">
        <w:trPr>
          <w:trHeight w:val="230"/>
        </w:trPr>
        <w:tc>
          <w:tcPr>
            <w:tcW w:w="4230" w:type="dxa"/>
            <w:tcBorders>
              <w:top w:val="nil"/>
              <w:left w:val="nil"/>
              <w:bottom w:val="nil"/>
              <w:right w:val="nil"/>
            </w:tcBorders>
          </w:tcPr>
          <w:p w14:paraId="1932D821" w14:textId="77777777" w:rsidR="00803364"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Larry York, PharmD, Clinical Pharmacist </w:t>
            </w:r>
          </w:p>
          <w:p w14:paraId="70027C2A" w14:textId="77777777" w:rsidR="00800D6D" w:rsidRDefault="00800D6D" w:rsidP="00803364">
            <w:pPr>
              <w:spacing w:after="0" w:line="259" w:lineRule="auto"/>
              <w:ind w:left="0" w:firstLine="0"/>
              <w:rPr>
                <w:rFonts w:ascii="Cambria" w:hAnsi="Cambria"/>
                <w:sz w:val="19"/>
                <w:szCs w:val="19"/>
              </w:rPr>
            </w:pPr>
            <w:r>
              <w:rPr>
                <w:rFonts w:ascii="Cambria" w:hAnsi="Cambria"/>
                <w:sz w:val="19"/>
                <w:szCs w:val="19"/>
              </w:rPr>
              <w:t xml:space="preserve">Jenny </w:t>
            </w:r>
            <w:proofErr w:type="spellStart"/>
            <w:r>
              <w:rPr>
                <w:rFonts w:ascii="Cambria" w:hAnsi="Cambria"/>
                <w:sz w:val="19"/>
                <w:szCs w:val="19"/>
              </w:rPr>
              <w:t>Shroba</w:t>
            </w:r>
            <w:proofErr w:type="spellEnd"/>
            <w:r>
              <w:rPr>
                <w:rFonts w:ascii="Cambria" w:hAnsi="Cambria"/>
                <w:sz w:val="19"/>
                <w:szCs w:val="19"/>
              </w:rPr>
              <w:t xml:space="preserve">, </w:t>
            </w:r>
            <w:r w:rsidR="00566B46">
              <w:rPr>
                <w:rFonts w:ascii="Cambria" w:hAnsi="Cambria"/>
                <w:sz w:val="19"/>
                <w:szCs w:val="19"/>
              </w:rPr>
              <w:t xml:space="preserve">Pharm D, </w:t>
            </w:r>
            <w:r>
              <w:rPr>
                <w:rFonts w:ascii="Cambria" w:hAnsi="Cambria"/>
                <w:sz w:val="19"/>
                <w:szCs w:val="19"/>
              </w:rPr>
              <w:t>Clinical Pharmacist</w:t>
            </w:r>
          </w:p>
          <w:p w14:paraId="4592605A" w14:textId="0FF850E3" w:rsidR="00513AB3" w:rsidRPr="00186B21" w:rsidRDefault="00513AB3" w:rsidP="00803364">
            <w:pPr>
              <w:spacing w:after="0" w:line="259" w:lineRule="auto"/>
              <w:ind w:left="0" w:firstLine="0"/>
              <w:rPr>
                <w:rFonts w:ascii="Cambria" w:hAnsi="Cambria"/>
                <w:sz w:val="19"/>
                <w:szCs w:val="19"/>
              </w:rPr>
            </w:pPr>
            <w:r>
              <w:rPr>
                <w:rFonts w:ascii="Cambria" w:hAnsi="Cambria"/>
                <w:sz w:val="19"/>
                <w:szCs w:val="19"/>
              </w:rPr>
              <w:t xml:space="preserve">Sneha </w:t>
            </w:r>
            <w:proofErr w:type="spellStart"/>
            <w:r>
              <w:rPr>
                <w:rFonts w:ascii="Cambria" w:hAnsi="Cambria"/>
                <w:sz w:val="19"/>
                <w:szCs w:val="19"/>
              </w:rPr>
              <w:t>Monzy</w:t>
            </w:r>
            <w:proofErr w:type="spellEnd"/>
            <w:r>
              <w:rPr>
                <w:rFonts w:ascii="Cambria" w:hAnsi="Cambria"/>
                <w:sz w:val="19"/>
                <w:szCs w:val="19"/>
              </w:rPr>
              <w:t>, PharmD, Clinical Pharmacist</w:t>
            </w:r>
          </w:p>
        </w:tc>
        <w:tc>
          <w:tcPr>
            <w:tcW w:w="1530" w:type="dxa"/>
            <w:tcBorders>
              <w:top w:val="nil"/>
              <w:left w:val="nil"/>
              <w:bottom w:val="nil"/>
              <w:right w:val="nil"/>
            </w:tcBorders>
          </w:tcPr>
          <w:p w14:paraId="6D76AFA1" w14:textId="77777777" w:rsidR="00803364"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626-7450 </w:t>
            </w:r>
          </w:p>
          <w:p w14:paraId="76EFDF01" w14:textId="77777777" w:rsidR="00800D6D" w:rsidRDefault="002639B0" w:rsidP="00803364">
            <w:pPr>
              <w:spacing w:after="0" w:line="259" w:lineRule="auto"/>
              <w:ind w:left="0" w:firstLine="0"/>
              <w:rPr>
                <w:rFonts w:ascii="Cambria" w:hAnsi="Cambria"/>
                <w:sz w:val="19"/>
                <w:szCs w:val="19"/>
              </w:rPr>
            </w:pPr>
            <w:r>
              <w:rPr>
                <w:rFonts w:ascii="Cambria" w:hAnsi="Cambria"/>
                <w:sz w:val="19"/>
                <w:szCs w:val="19"/>
              </w:rPr>
              <w:t>694-7835</w:t>
            </w:r>
          </w:p>
          <w:p w14:paraId="1B87479F" w14:textId="637C4CF6" w:rsidR="00513AB3" w:rsidRPr="00186B21" w:rsidRDefault="0047358E" w:rsidP="00803364">
            <w:pPr>
              <w:spacing w:after="0" w:line="259" w:lineRule="auto"/>
              <w:ind w:left="0" w:firstLine="0"/>
              <w:rPr>
                <w:rFonts w:ascii="Cambria" w:hAnsi="Cambria"/>
                <w:sz w:val="19"/>
                <w:szCs w:val="19"/>
              </w:rPr>
            </w:pPr>
            <w:r>
              <w:rPr>
                <w:rFonts w:ascii="Cambria" w:hAnsi="Cambria"/>
                <w:sz w:val="19"/>
                <w:szCs w:val="19"/>
              </w:rPr>
              <w:t>694-3695</w:t>
            </w:r>
          </w:p>
        </w:tc>
        <w:tc>
          <w:tcPr>
            <w:tcW w:w="3772" w:type="dxa"/>
            <w:gridSpan w:val="2"/>
            <w:tcBorders>
              <w:top w:val="nil"/>
              <w:left w:val="nil"/>
              <w:bottom w:val="nil"/>
              <w:right w:val="nil"/>
            </w:tcBorders>
          </w:tcPr>
          <w:p w14:paraId="25CC6CAF" w14:textId="77777777" w:rsidR="00803364"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lyork@deptofmed.arizona.edu</w:t>
            </w:r>
            <w:r w:rsidRPr="00186B21">
              <w:rPr>
                <w:rFonts w:ascii="Cambria" w:hAnsi="Cambria"/>
                <w:sz w:val="19"/>
                <w:szCs w:val="19"/>
              </w:rPr>
              <w:t xml:space="preserve"> </w:t>
            </w:r>
          </w:p>
          <w:p w14:paraId="3D4FD3CE" w14:textId="77777777" w:rsidR="00800D6D" w:rsidRDefault="002639B0" w:rsidP="00803364">
            <w:pPr>
              <w:spacing w:after="0" w:line="259" w:lineRule="auto"/>
              <w:ind w:left="0" w:firstLine="0"/>
              <w:rPr>
                <w:rFonts w:ascii="Cambria" w:hAnsi="Cambria"/>
                <w:sz w:val="19"/>
                <w:szCs w:val="19"/>
              </w:rPr>
            </w:pPr>
            <w:hyperlink r:id="rId23" w:history="1">
              <w:r w:rsidRPr="00CA0A9B">
                <w:rPr>
                  <w:rStyle w:val="Hyperlink"/>
                  <w:rFonts w:ascii="Cambria" w:hAnsi="Cambria"/>
                  <w:sz w:val="19"/>
                  <w:szCs w:val="19"/>
                </w:rPr>
                <w:t>jenny.shroba@bannerhealth.com</w:t>
              </w:r>
            </w:hyperlink>
            <w:r>
              <w:rPr>
                <w:rFonts w:ascii="Cambria" w:hAnsi="Cambria"/>
                <w:sz w:val="19"/>
                <w:szCs w:val="19"/>
              </w:rPr>
              <w:t xml:space="preserve"> </w:t>
            </w:r>
          </w:p>
          <w:p w14:paraId="2FD359F5" w14:textId="236C8C5E" w:rsidR="00513AB3" w:rsidRPr="00186B21" w:rsidRDefault="0047358E" w:rsidP="00803364">
            <w:pPr>
              <w:spacing w:after="0" w:line="259" w:lineRule="auto"/>
              <w:ind w:left="0" w:firstLine="0"/>
              <w:rPr>
                <w:rFonts w:ascii="Cambria" w:hAnsi="Cambria"/>
                <w:sz w:val="19"/>
                <w:szCs w:val="19"/>
              </w:rPr>
            </w:pPr>
            <w:hyperlink r:id="rId24" w:history="1">
              <w:r w:rsidRPr="00CA0A9B">
                <w:rPr>
                  <w:rStyle w:val="Hyperlink"/>
                  <w:rFonts w:ascii="Cambria" w:hAnsi="Cambria"/>
                  <w:sz w:val="19"/>
                  <w:szCs w:val="19"/>
                </w:rPr>
                <w:t>sneha.monzy@bannerhealth.com</w:t>
              </w:r>
            </w:hyperlink>
            <w:r>
              <w:rPr>
                <w:rFonts w:ascii="Cambria" w:hAnsi="Cambria"/>
                <w:sz w:val="19"/>
                <w:szCs w:val="19"/>
              </w:rPr>
              <w:t xml:space="preserve"> </w:t>
            </w:r>
          </w:p>
        </w:tc>
      </w:tr>
      <w:tr w:rsidR="00803364" w:rsidRPr="00186B21" w14:paraId="57FECED7" w14:textId="77777777" w:rsidTr="006103A6">
        <w:trPr>
          <w:trHeight w:val="229"/>
        </w:trPr>
        <w:tc>
          <w:tcPr>
            <w:tcW w:w="4230" w:type="dxa"/>
            <w:tcBorders>
              <w:top w:val="nil"/>
              <w:left w:val="nil"/>
              <w:bottom w:val="nil"/>
              <w:right w:val="nil"/>
            </w:tcBorders>
          </w:tcPr>
          <w:p w14:paraId="514EC282"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1530" w:type="dxa"/>
            <w:tcBorders>
              <w:top w:val="nil"/>
              <w:left w:val="nil"/>
              <w:bottom w:val="nil"/>
              <w:right w:val="nil"/>
            </w:tcBorders>
          </w:tcPr>
          <w:p w14:paraId="5588C3AD"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7AC7A480"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3D3C49A2" w14:textId="77777777" w:rsidTr="006103A6">
        <w:trPr>
          <w:trHeight w:val="233"/>
        </w:trPr>
        <w:tc>
          <w:tcPr>
            <w:tcW w:w="4230" w:type="dxa"/>
            <w:tcBorders>
              <w:top w:val="nil"/>
              <w:left w:val="nil"/>
              <w:bottom w:val="nil"/>
              <w:right w:val="nil"/>
            </w:tcBorders>
          </w:tcPr>
          <w:p w14:paraId="6551F02F" w14:textId="77777777" w:rsidR="00803364" w:rsidRPr="00186B21" w:rsidRDefault="00803364" w:rsidP="00803364">
            <w:pPr>
              <w:spacing w:after="0" w:line="259" w:lineRule="auto"/>
              <w:ind w:left="506" w:firstLine="0"/>
              <w:rPr>
                <w:rFonts w:ascii="Cambria" w:hAnsi="Cambria"/>
                <w:sz w:val="19"/>
                <w:szCs w:val="19"/>
              </w:rPr>
            </w:pPr>
            <w:r w:rsidRPr="00186B21">
              <w:rPr>
                <w:rFonts w:ascii="Cambria" w:hAnsi="Cambria"/>
                <w:b/>
                <w:sz w:val="19"/>
                <w:szCs w:val="19"/>
              </w:rPr>
              <w:t xml:space="preserve">Director of Microbiology Laboratory </w:t>
            </w:r>
          </w:p>
        </w:tc>
        <w:tc>
          <w:tcPr>
            <w:tcW w:w="1530" w:type="dxa"/>
            <w:tcBorders>
              <w:top w:val="nil"/>
              <w:left w:val="nil"/>
              <w:bottom w:val="nil"/>
              <w:right w:val="nil"/>
            </w:tcBorders>
          </w:tcPr>
          <w:p w14:paraId="1378325D"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0530D3DC"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6BF82FCC" w14:textId="77777777" w:rsidTr="006103A6">
        <w:trPr>
          <w:trHeight w:val="227"/>
        </w:trPr>
        <w:tc>
          <w:tcPr>
            <w:tcW w:w="4230" w:type="dxa"/>
            <w:tcBorders>
              <w:top w:val="nil"/>
              <w:left w:val="nil"/>
              <w:bottom w:val="nil"/>
              <w:right w:val="nil"/>
            </w:tcBorders>
          </w:tcPr>
          <w:p w14:paraId="4CE193DB"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William </w:t>
            </w:r>
            <w:proofErr w:type="spellStart"/>
            <w:r w:rsidRPr="00186B21">
              <w:rPr>
                <w:rFonts w:ascii="Cambria" w:hAnsi="Cambria"/>
                <w:sz w:val="19"/>
                <w:szCs w:val="19"/>
              </w:rPr>
              <w:t>Lainhart</w:t>
            </w:r>
            <w:proofErr w:type="spellEnd"/>
            <w:r w:rsidRPr="00186B21">
              <w:rPr>
                <w:rFonts w:ascii="Cambria" w:hAnsi="Cambria"/>
                <w:sz w:val="19"/>
                <w:szCs w:val="19"/>
              </w:rPr>
              <w:t xml:space="preserve">, PhD </w:t>
            </w:r>
          </w:p>
        </w:tc>
        <w:tc>
          <w:tcPr>
            <w:tcW w:w="1530" w:type="dxa"/>
            <w:tcBorders>
              <w:top w:val="nil"/>
              <w:left w:val="nil"/>
              <w:bottom w:val="nil"/>
              <w:right w:val="nil"/>
            </w:tcBorders>
          </w:tcPr>
          <w:p w14:paraId="04F227C2"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694-7867 </w:t>
            </w:r>
          </w:p>
        </w:tc>
        <w:tc>
          <w:tcPr>
            <w:tcW w:w="3772" w:type="dxa"/>
            <w:gridSpan w:val="2"/>
            <w:tcBorders>
              <w:top w:val="nil"/>
              <w:left w:val="nil"/>
              <w:bottom w:val="nil"/>
              <w:right w:val="nil"/>
            </w:tcBorders>
          </w:tcPr>
          <w:p w14:paraId="58EBDFDE"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wlainhart@email.arizona.edu</w:t>
            </w:r>
            <w:r w:rsidRPr="00186B21">
              <w:rPr>
                <w:rFonts w:ascii="Cambria" w:hAnsi="Cambria"/>
                <w:sz w:val="19"/>
                <w:szCs w:val="19"/>
              </w:rPr>
              <w:t xml:space="preserve"> </w:t>
            </w:r>
          </w:p>
        </w:tc>
      </w:tr>
      <w:tr w:rsidR="00803364" w:rsidRPr="00186B21" w14:paraId="21C80A1F" w14:textId="77777777" w:rsidTr="006103A6">
        <w:trPr>
          <w:trHeight w:val="229"/>
        </w:trPr>
        <w:tc>
          <w:tcPr>
            <w:tcW w:w="4230" w:type="dxa"/>
            <w:tcBorders>
              <w:top w:val="nil"/>
              <w:left w:val="nil"/>
              <w:bottom w:val="nil"/>
              <w:right w:val="nil"/>
            </w:tcBorders>
          </w:tcPr>
          <w:p w14:paraId="2B4E9162"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1530" w:type="dxa"/>
            <w:tcBorders>
              <w:top w:val="nil"/>
              <w:left w:val="nil"/>
              <w:bottom w:val="nil"/>
              <w:right w:val="nil"/>
            </w:tcBorders>
          </w:tcPr>
          <w:p w14:paraId="002C2237"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382941A4"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1A6EA683" w14:textId="77777777" w:rsidTr="006103A6">
        <w:trPr>
          <w:trHeight w:val="234"/>
        </w:trPr>
        <w:tc>
          <w:tcPr>
            <w:tcW w:w="4230" w:type="dxa"/>
            <w:tcBorders>
              <w:top w:val="nil"/>
              <w:left w:val="nil"/>
              <w:bottom w:val="nil"/>
              <w:right w:val="nil"/>
            </w:tcBorders>
          </w:tcPr>
          <w:p w14:paraId="12390B73" w14:textId="77777777" w:rsidR="00803364" w:rsidRPr="00186B21" w:rsidRDefault="00803364" w:rsidP="00803364">
            <w:pPr>
              <w:spacing w:after="0" w:line="259" w:lineRule="auto"/>
              <w:ind w:left="0" w:right="218" w:firstLine="0"/>
              <w:jc w:val="center"/>
              <w:rPr>
                <w:rFonts w:ascii="Cambria" w:hAnsi="Cambria"/>
                <w:sz w:val="19"/>
                <w:szCs w:val="19"/>
              </w:rPr>
            </w:pPr>
            <w:r w:rsidRPr="00186B21">
              <w:rPr>
                <w:rFonts w:ascii="Cambria" w:hAnsi="Cambria"/>
                <w:b/>
                <w:sz w:val="19"/>
                <w:szCs w:val="19"/>
              </w:rPr>
              <w:t xml:space="preserve">Joint Appointments </w:t>
            </w:r>
          </w:p>
        </w:tc>
        <w:tc>
          <w:tcPr>
            <w:tcW w:w="1530" w:type="dxa"/>
            <w:tcBorders>
              <w:top w:val="nil"/>
              <w:left w:val="nil"/>
              <w:bottom w:val="nil"/>
              <w:right w:val="nil"/>
            </w:tcBorders>
          </w:tcPr>
          <w:p w14:paraId="3178F97E"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090831E4"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7424B3C2" w14:textId="77777777" w:rsidTr="006103A6">
        <w:trPr>
          <w:trHeight w:val="228"/>
        </w:trPr>
        <w:tc>
          <w:tcPr>
            <w:tcW w:w="4230" w:type="dxa"/>
            <w:tcBorders>
              <w:top w:val="nil"/>
              <w:left w:val="nil"/>
              <w:bottom w:val="nil"/>
              <w:right w:val="nil"/>
            </w:tcBorders>
          </w:tcPr>
          <w:p w14:paraId="21F6A949"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Kathryn Ellingson, PhD </w:t>
            </w:r>
          </w:p>
        </w:tc>
        <w:tc>
          <w:tcPr>
            <w:tcW w:w="1530" w:type="dxa"/>
            <w:tcBorders>
              <w:top w:val="nil"/>
              <w:left w:val="nil"/>
              <w:bottom w:val="nil"/>
              <w:right w:val="nil"/>
            </w:tcBorders>
          </w:tcPr>
          <w:p w14:paraId="0EC92A1E"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626-3118 </w:t>
            </w:r>
          </w:p>
        </w:tc>
        <w:tc>
          <w:tcPr>
            <w:tcW w:w="3772" w:type="dxa"/>
            <w:gridSpan w:val="2"/>
            <w:tcBorders>
              <w:top w:val="nil"/>
              <w:left w:val="nil"/>
              <w:bottom w:val="nil"/>
              <w:right w:val="nil"/>
            </w:tcBorders>
          </w:tcPr>
          <w:p w14:paraId="56617725"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kellingson@arizona.edu</w:t>
            </w:r>
            <w:r w:rsidRPr="00186B21">
              <w:rPr>
                <w:rFonts w:ascii="Cambria" w:hAnsi="Cambria"/>
                <w:sz w:val="19"/>
                <w:szCs w:val="19"/>
              </w:rPr>
              <w:t xml:space="preserve"> </w:t>
            </w:r>
          </w:p>
        </w:tc>
      </w:tr>
      <w:tr w:rsidR="00803364" w:rsidRPr="00186B21" w14:paraId="339FB133" w14:textId="77777777" w:rsidTr="006103A6">
        <w:trPr>
          <w:trHeight w:val="229"/>
        </w:trPr>
        <w:tc>
          <w:tcPr>
            <w:tcW w:w="4230" w:type="dxa"/>
            <w:tcBorders>
              <w:top w:val="nil"/>
              <w:left w:val="nil"/>
              <w:bottom w:val="nil"/>
              <w:right w:val="nil"/>
            </w:tcBorders>
          </w:tcPr>
          <w:p w14:paraId="3F111A34"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Purnima </w:t>
            </w:r>
            <w:proofErr w:type="spellStart"/>
            <w:r w:rsidRPr="00186B21">
              <w:rPr>
                <w:rFonts w:ascii="Cambria" w:hAnsi="Cambria"/>
                <w:sz w:val="19"/>
                <w:szCs w:val="19"/>
              </w:rPr>
              <w:t>Madhivanan</w:t>
            </w:r>
            <w:proofErr w:type="spellEnd"/>
            <w:r w:rsidRPr="00186B21">
              <w:rPr>
                <w:rFonts w:ascii="Cambria" w:hAnsi="Cambria"/>
                <w:sz w:val="19"/>
                <w:szCs w:val="19"/>
              </w:rPr>
              <w:t xml:space="preserve">, MBBS, PhD, MPH </w:t>
            </w:r>
          </w:p>
        </w:tc>
        <w:tc>
          <w:tcPr>
            <w:tcW w:w="1530" w:type="dxa"/>
            <w:tcBorders>
              <w:top w:val="nil"/>
              <w:left w:val="nil"/>
              <w:bottom w:val="nil"/>
              <w:right w:val="nil"/>
            </w:tcBorders>
          </w:tcPr>
          <w:p w14:paraId="0E271921"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621-5730 </w:t>
            </w:r>
          </w:p>
        </w:tc>
        <w:tc>
          <w:tcPr>
            <w:tcW w:w="3772" w:type="dxa"/>
            <w:gridSpan w:val="2"/>
            <w:tcBorders>
              <w:top w:val="nil"/>
              <w:left w:val="nil"/>
              <w:bottom w:val="nil"/>
              <w:right w:val="nil"/>
            </w:tcBorders>
          </w:tcPr>
          <w:p w14:paraId="0CFBD178" w14:textId="37521ABF"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pmadhivanan@arizona.edu</w:t>
            </w:r>
            <w:r w:rsidRPr="00186B21">
              <w:rPr>
                <w:rFonts w:ascii="Cambria" w:hAnsi="Cambria"/>
                <w:sz w:val="19"/>
                <w:szCs w:val="19"/>
              </w:rPr>
              <w:t xml:space="preserve"> </w:t>
            </w:r>
          </w:p>
        </w:tc>
      </w:tr>
      <w:tr w:rsidR="00803364" w:rsidRPr="00186B21" w14:paraId="03E9062C" w14:textId="77777777" w:rsidTr="006103A6">
        <w:trPr>
          <w:trHeight w:val="234"/>
        </w:trPr>
        <w:tc>
          <w:tcPr>
            <w:tcW w:w="4230" w:type="dxa"/>
            <w:tcBorders>
              <w:top w:val="nil"/>
              <w:left w:val="nil"/>
              <w:bottom w:val="nil"/>
              <w:right w:val="nil"/>
            </w:tcBorders>
          </w:tcPr>
          <w:p w14:paraId="00EC0ECD" w14:textId="77777777" w:rsidR="00803364" w:rsidRDefault="00803364" w:rsidP="00803364">
            <w:pPr>
              <w:spacing w:after="0" w:line="259" w:lineRule="auto"/>
              <w:ind w:left="0" w:right="215" w:firstLine="0"/>
              <w:jc w:val="center"/>
              <w:rPr>
                <w:rFonts w:ascii="Cambria" w:hAnsi="Cambria"/>
                <w:b/>
                <w:sz w:val="19"/>
                <w:szCs w:val="19"/>
              </w:rPr>
            </w:pPr>
          </w:p>
          <w:p w14:paraId="65F3C307" w14:textId="2B1C8A22" w:rsidR="00803364" w:rsidRPr="00186B21" w:rsidRDefault="00803364" w:rsidP="00803364">
            <w:pPr>
              <w:spacing w:after="0" w:line="259" w:lineRule="auto"/>
              <w:ind w:left="0" w:right="215" w:firstLine="0"/>
              <w:jc w:val="center"/>
              <w:rPr>
                <w:rFonts w:ascii="Cambria" w:hAnsi="Cambria"/>
                <w:sz w:val="19"/>
                <w:szCs w:val="19"/>
              </w:rPr>
            </w:pPr>
            <w:r w:rsidRPr="00186B21">
              <w:rPr>
                <w:rFonts w:ascii="Cambria" w:hAnsi="Cambria"/>
                <w:b/>
                <w:sz w:val="19"/>
                <w:szCs w:val="19"/>
              </w:rPr>
              <w:t xml:space="preserve">Emeritus and Adjunct Faculty </w:t>
            </w:r>
          </w:p>
        </w:tc>
        <w:tc>
          <w:tcPr>
            <w:tcW w:w="1530" w:type="dxa"/>
            <w:tcBorders>
              <w:top w:val="nil"/>
              <w:left w:val="nil"/>
              <w:bottom w:val="nil"/>
              <w:right w:val="nil"/>
            </w:tcBorders>
          </w:tcPr>
          <w:p w14:paraId="538DC76C" w14:textId="55E76438" w:rsidR="00803364" w:rsidRPr="00186B21" w:rsidRDefault="00803364" w:rsidP="00803364">
            <w:pPr>
              <w:spacing w:after="0" w:line="259" w:lineRule="auto"/>
              <w:ind w:left="0" w:firstLine="0"/>
              <w:rPr>
                <w:rFonts w:ascii="Cambria" w:hAnsi="Cambria"/>
                <w:sz w:val="19"/>
                <w:szCs w:val="19"/>
              </w:rPr>
            </w:pPr>
          </w:p>
        </w:tc>
        <w:tc>
          <w:tcPr>
            <w:tcW w:w="3772" w:type="dxa"/>
            <w:gridSpan w:val="2"/>
            <w:tcBorders>
              <w:top w:val="nil"/>
              <w:left w:val="nil"/>
              <w:bottom w:val="nil"/>
              <w:right w:val="nil"/>
            </w:tcBorders>
          </w:tcPr>
          <w:p w14:paraId="012858F3"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3FFF0B09" w14:textId="77777777" w:rsidTr="006103A6">
        <w:trPr>
          <w:trHeight w:val="227"/>
        </w:trPr>
        <w:tc>
          <w:tcPr>
            <w:tcW w:w="4230" w:type="dxa"/>
            <w:tcBorders>
              <w:top w:val="nil"/>
              <w:left w:val="nil"/>
              <w:bottom w:val="nil"/>
              <w:right w:val="nil"/>
            </w:tcBorders>
          </w:tcPr>
          <w:p w14:paraId="58928AC8" w14:textId="1A265D73"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Carlos Perez-Velez, MD, Clin Fac TB Expert</w:t>
            </w:r>
          </w:p>
        </w:tc>
        <w:tc>
          <w:tcPr>
            <w:tcW w:w="1530" w:type="dxa"/>
            <w:tcBorders>
              <w:top w:val="nil"/>
              <w:left w:val="nil"/>
              <w:bottom w:val="nil"/>
              <w:right w:val="nil"/>
            </w:tcBorders>
          </w:tcPr>
          <w:p w14:paraId="08E30296" w14:textId="77777777" w:rsidR="00803364" w:rsidRPr="00186B21" w:rsidRDefault="00803364" w:rsidP="00803364">
            <w:pPr>
              <w:spacing w:after="0" w:line="259" w:lineRule="auto"/>
              <w:ind w:left="0" w:firstLine="0"/>
              <w:rPr>
                <w:rFonts w:ascii="Cambria" w:hAnsi="Cambria"/>
                <w:sz w:val="19"/>
                <w:szCs w:val="19"/>
              </w:rPr>
            </w:pPr>
          </w:p>
        </w:tc>
        <w:tc>
          <w:tcPr>
            <w:tcW w:w="3772" w:type="dxa"/>
            <w:gridSpan w:val="2"/>
            <w:tcBorders>
              <w:top w:val="nil"/>
              <w:left w:val="nil"/>
              <w:bottom w:val="nil"/>
              <w:right w:val="nil"/>
            </w:tcBorders>
          </w:tcPr>
          <w:p w14:paraId="07E6E580" w14:textId="6947436A" w:rsidR="00803364" w:rsidRPr="00186B21" w:rsidRDefault="00803364" w:rsidP="00803364">
            <w:pPr>
              <w:spacing w:after="0" w:line="259" w:lineRule="auto"/>
              <w:ind w:left="0" w:firstLine="0"/>
              <w:rPr>
                <w:rFonts w:ascii="Cambria" w:hAnsi="Cambria"/>
                <w:sz w:val="19"/>
                <w:szCs w:val="19"/>
              </w:rPr>
            </w:pPr>
          </w:p>
        </w:tc>
      </w:tr>
      <w:tr w:rsidR="00803364" w:rsidRPr="00186B21" w14:paraId="1216685D" w14:textId="77777777" w:rsidTr="006103A6">
        <w:trPr>
          <w:trHeight w:val="227"/>
        </w:trPr>
        <w:tc>
          <w:tcPr>
            <w:tcW w:w="4230" w:type="dxa"/>
            <w:tcBorders>
              <w:top w:val="nil"/>
              <w:left w:val="nil"/>
              <w:bottom w:val="nil"/>
              <w:right w:val="nil"/>
            </w:tcBorders>
          </w:tcPr>
          <w:p w14:paraId="33F768EB" w14:textId="1D3E4ED1"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Anita Koshy, MD, Neurology</w:t>
            </w:r>
          </w:p>
        </w:tc>
        <w:tc>
          <w:tcPr>
            <w:tcW w:w="1530" w:type="dxa"/>
            <w:tcBorders>
              <w:top w:val="nil"/>
              <w:left w:val="nil"/>
              <w:bottom w:val="nil"/>
              <w:right w:val="nil"/>
            </w:tcBorders>
          </w:tcPr>
          <w:p w14:paraId="3580CA13" w14:textId="77777777" w:rsidR="00803364" w:rsidRPr="00186B21" w:rsidRDefault="00803364" w:rsidP="00803364">
            <w:pPr>
              <w:spacing w:after="0" w:line="259" w:lineRule="auto"/>
              <w:ind w:left="0" w:firstLine="0"/>
              <w:rPr>
                <w:rFonts w:ascii="Cambria" w:hAnsi="Cambria"/>
                <w:sz w:val="19"/>
                <w:szCs w:val="19"/>
              </w:rPr>
            </w:pPr>
          </w:p>
        </w:tc>
        <w:tc>
          <w:tcPr>
            <w:tcW w:w="3772" w:type="dxa"/>
            <w:gridSpan w:val="2"/>
            <w:tcBorders>
              <w:top w:val="nil"/>
              <w:left w:val="nil"/>
              <w:bottom w:val="nil"/>
              <w:right w:val="nil"/>
            </w:tcBorders>
          </w:tcPr>
          <w:p w14:paraId="28D5186A" w14:textId="5FC829E2" w:rsidR="00803364" w:rsidRPr="00186B21" w:rsidRDefault="00803364" w:rsidP="00803364">
            <w:pPr>
              <w:spacing w:after="0" w:line="259" w:lineRule="auto"/>
              <w:ind w:left="0" w:firstLine="0"/>
              <w:rPr>
                <w:rFonts w:ascii="Cambria" w:hAnsi="Cambria"/>
                <w:sz w:val="19"/>
                <w:szCs w:val="19"/>
              </w:rPr>
            </w:pPr>
            <w:hyperlink r:id="rId25" w:history="1">
              <w:r w:rsidRPr="00186B21">
                <w:rPr>
                  <w:rStyle w:val="Hyperlink"/>
                  <w:rFonts w:ascii="Cambria" w:hAnsi="Cambria"/>
                  <w:sz w:val="19"/>
                  <w:szCs w:val="19"/>
                </w:rPr>
                <w:t>akoshy@bio5.org</w:t>
              </w:r>
            </w:hyperlink>
            <w:r w:rsidRPr="00186B21">
              <w:rPr>
                <w:rFonts w:ascii="Cambria" w:hAnsi="Cambria"/>
                <w:sz w:val="19"/>
                <w:szCs w:val="19"/>
              </w:rPr>
              <w:t xml:space="preserve"> </w:t>
            </w:r>
          </w:p>
        </w:tc>
      </w:tr>
      <w:tr w:rsidR="00803364" w:rsidRPr="00186B21" w14:paraId="2FA32086" w14:textId="77777777" w:rsidTr="006103A6">
        <w:trPr>
          <w:trHeight w:val="227"/>
        </w:trPr>
        <w:tc>
          <w:tcPr>
            <w:tcW w:w="4230" w:type="dxa"/>
            <w:tcBorders>
              <w:top w:val="nil"/>
              <w:left w:val="nil"/>
              <w:bottom w:val="nil"/>
              <w:right w:val="nil"/>
            </w:tcBorders>
          </w:tcPr>
          <w:p w14:paraId="399ECD5E" w14:textId="441B67C5"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James McAuley, MD, Clin Dir </w:t>
            </w:r>
            <w:proofErr w:type="spellStart"/>
            <w:r w:rsidRPr="00186B21">
              <w:rPr>
                <w:rFonts w:ascii="Cambria" w:hAnsi="Cambria"/>
                <w:sz w:val="19"/>
                <w:szCs w:val="19"/>
              </w:rPr>
              <w:t>Wht</w:t>
            </w:r>
            <w:proofErr w:type="spellEnd"/>
            <w:r w:rsidRPr="00186B21">
              <w:rPr>
                <w:rFonts w:ascii="Cambria" w:hAnsi="Cambria"/>
                <w:sz w:val="19"/>
                <w:szCs w:val="19"/>
              </w:rPr>
              <w:t>. Mtn. Hosp</w:t>
            </w:r>
          </w:p>
        </w:tc>
        <w:tc>
          <w:tcPr>
            <w:tcW w:w="1530" w:type="dxa"/>
            <w:tcBorders>
              <w:top w:val="nil"/>
              <w:left w:val="nil"/>
              <w:bottom w:val="nil"/>
              <w:right w:val="nil"/>
            </w:tcBorders>
          </w:tcPr>
          <w:p w14:paraId="1C3951B0" w14:textId="77777777" w:rsidR="00803364" w:rsidRPr="00186B21" w:rsidRDefault="00803364" w:rsidP="00803364">
            <w:pPr>
              <w:spacing w:after="0" w:line="259" w:lineRule="auto"/>
              <w:ind w:left="0" w:firstLine="0"/>
              <w:rPr>
                <w:rFonts w:ascii="Cambria" w:hAnsi="Cambria"/>
                <w:sz w:val="19"/>
                <w:szCs w:val="19"/>
              </w:rPr>
            </w:pPr>
          </w:p>
        </w:tc>
        <w:tc>
          <w:tcPr>
            <w:tcW w:w="3772" w:type="dxa"/>
            <w:gridSpan w:val="2"/>
            <w:tcBorders>
              <w:top w:val="nil"/>
              <w:left w:val="nil"/>
              <w:bottom w:val="nil"/>
              <w:right w:val="nil"/>
            </w:tcBorders>
          </w:tcPr>
          <w:p w14:paraId="5DFF8BCD" w14:textId="5C55DD61" w:rsidR="00803364" w:rsidRPr="00186B21" w:rsidRDefault="00803364" w:rsidP="00803364">
            <w:pPr>
              <w:spacing w:after="0" w:line="259" w:lineRule="auto"/>
              <w:ind w:left="0" w:firstLine="0"/>
              <w:rPr>
                <w:rFonts w:ascii="Cambria" w:hAnsi="Cambria"/>
                <w:sz w:val="19"/>
                <w:szCs w:val="19"/>
              </w:rPr>
            </w:pPr>
            <w:hyperlink r:id="rId26" w:history="1">
              <w:r w:rsidRPr="00186B21">
                <w:rPr>
                  <w:rStyle w:val="Hyperlink"/>
                  <w:rFonts w:ascii="Cambria" w:hAnsi="Cambria"/>
                  <w:sz w:val="19"/>
                  <w:szCs w:val="19"/>
                </w:rPr>
                <w:t>James.McAuley@ihs.gov</w:t>
              </w:r>
            </w:hyperlink>
            <w:r w:rsidRPr="00186B21">
              <w:rPr>
                <w:rFonts w:ascii="Cambria" w:hAnsi="Cambria"/>
                <w:sz w:val="19"/>
                <w:szCs w:val="19"/>
              </w:rPr>
              <w:t xml:space="preserve"> </w:t>
            </w:r>
          </w:p>
        </w:tc>
      </w:tr>
      <w:tr w:rsidR="00803364" w:rsidRPr="00186B21" w14:paraId="7FA44918" w14:textId="77777777" w:rsidTr="006103A6">
        <w:trPr>
          <w:trHeight w:val="227"/>
        </w:trPr>
        <w:tc>
          <w:tcPr>
            <w:tcW w:w="4230" w:type="dxa"/>
            <w:tcBorders>
              <w:top w:val="nil"/>
              <w:left w:val="nil"/>
              <w:bottom w:val="nil"/>
              <w:right w:val="nil"/>
            </w:tcBorders>
          </w:tcPr>
          <w:p w14:paraId="1D9E79B0"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Neil </w:t>
            </w:r>
            <w:proofErr w:type="spellStart"/>
            <w:r w:rsidRPr="00186B21">
              <w:rPr>
                <w:rFonts w:ascii="Cambria" w:hAnsi="Cambria"/>
                <w:sz w:val="19"/>
                <w:szCs w:val="19"/>
              </w:rPr>
              <w:t>Ampel</w:t>
            </w:r>
            <w:proofErr w:type="spellEnd"/>
            <w:r w:rsidRPr="00186B21">
              <w:rPr>
                <w:rFonts w:ascii="Cambria" w:hAnsi="Cambria"/>
                <w:sz w:val="19"/>
                <w:szCs w:val="19"/>
              </w:rPr>
              <w:t xml:space="preserve">, MD </w:t>
            </w:r>
          </w:p>
        </w:tc>
        <w:tc>
          <w:tcPr>
            <w:tcW w:w="1530" w:type="dxa"/>
            <w:tcBorders>
              <w:top w:val="nil"/>
              <w:left w:val="nil"/>
              <w:bottom w:val="nil"/>
              <w:right w:val="nil"/>
            </w:tcBorders>
          </w:tcPr>
          <w:p w14:paraId="63AF20A5"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50845456"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443D5237" w14:textId="77777777" w:rsidTr="006103A6">
        <w:trPr>
          <w:trHeight w:val="229"/>
        </w:trPr>
        <w:tc>
          <w:tcPr>
            <w:tcW w:w="4230" w:type="dxa"/>
            <w:tcBorders>
              <w:top w:val="nil"/>
              <w:left w:val="nil"/>
              <w:bottom w:val="nil"/>
              <w:right w:val="nil"/>
            </w:tcBorders>
          </w:tcPr>
          <w:p w14:paraId="5C952676"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Robert </w:t>
            </w:r>
            <w:proofErr w:type="spellStart"/>
            <w:r w:rsidRPr="00186B21">
              <w:rPr>
                <w:rFonts w:ascii="Cambria" w:hAnsi="Cambria"/>
                <w:sz w:val="19"/>
                <w:szCs w:val="19"/>
              </w:rPr>
              <w:t>Kalinske</w:t>
            </w:r>
            <w:proofErr w:type="spellEnd"/>
            <w:r w:rsidRPr="00186B21">
              <w:rPr>
                <w:rFonts w:ascii="Cambria" w:hAnsi="Cambria"/>
                <w:sz w:val="19"/>
                <w:szCs w:val="19"/>
              </w:rPr>
              <w:t xml:space="preserve">, MD </w:t>
            </w:r>
          </w:p>
        </w:tc>
        <w:tc>
          <w:tcPr>
            <w:tcW w:w="1530" w:type="dxa"/>
            <w:tcBorders>
              <w:top w:val="nil"/>
              <w:left w:val="nil"/>
              <w:bottom w:val="nil"/>
              <w:right w:val="nil"/>
            </w:tcBorders>
          </w:tcPr>
          <w:p w14:paraId="60F169BC"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28724E94"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207A1707" w14:textId="77777777" w:rsidTr="006103A6">
        <w:trPr>
          <w:trHeight w:val="230"/>
        </w:trPr>
        <w:tc>
          <w:tcPr>
            <w:tcW w:w="4230" w:type="dxa"/>
            <w:tcBorders>
              <w:top w:val="nil"/>
              <w:left w:val="nil"/>
              <w:bottom w:val="nil"/>
              <w:right w:val="nil"/>
            </w:tcBorders>
          </w:tcPr>
          <w:p w14:paraId="7F87E8A2"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William Martone, MD </w:t>
            </w:r>
          </w:p>
        </w:tc>
        <w:tc>
          <w:tcPr>
            <w:tcW w:w="1530" w:type="dxa"/>
            <w:tcBorders>
              <w:top w:val="nil"/>
              <w:left w:val="nil"/>
              <w:bottom w:val="nil"/>
              <w:right w:val="nil"/>
            </w:tcBorders>
          </w:tcPr>
          <w:p w14:paraId="1BF49B32"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11F288E3"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40BE3C8B" w14:textId="77777777" w:rsidTr="006103A6">
        <w:trPr>
          <w:trHeight w:val="230"/>
        </w:trPr>
        <w:tc>
          <w:tcPr>
            <w:tcW w:w="4230" w:type="dxa"/>
            <w:tcBorders>
              <w:top w:val="nil"/>
              <w:left w:val="nil"/>
              <w:bottom w:val="nil"/>
              <w:right w:val="nil"/>
            </w:tcBorders>
          </w:tcPr>
          <w:p w14:paraId="06D2219E"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Gordon Trenholme, MD </w:t>
            </w:r>
          </w:p>
        </w:tc>
        <w:tc>
          <w:tcPr>
            <w:tcW w:w="1530" w:type="dxa"/>
            <w:tcBorders>
              <w:top w:val="nil"/>
              <w:left w:val="nil"/>
              <w:bottom w:val="nil"/>
              <w:right w:val="nil"/>
            </w:tcBorders>
          </w:tcPr>
          <w:p w14:paraId="4660551C"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78ADDB2D"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5C66611F" w14:textId="77777777" w:rsidTr="006103A6">
        <w:trPr>
          <w:trHeight w:val="229"/>
        </w:trPr>
        <w:tc>
          <w:tcPr>
            <w:tcW w:w="4230" w:type="dxa"/>
            <w:tcBorders>
              <w:top w:val="nil"/>
              <w:left w:val="nil"/>
              <w:bottom w:val="nil"/>
              <w:right w:val="nil"/>
            </w:tcBorders>
          </w:tcPr>
          <w:p w14:paraId="5D256940"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1530" w:type="dxa"/>
            <w:tcBorders>
              <w:top w:val="nil"/>
              <w:left w:val="nil"/>
              <w:bottom w:val="nil"/>
              <w:right w:val="nil"/>
            </w:tcBorders>
          </w:tcPr>
          <w:p w14:paraId="7F43A466"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6106C953"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2C6E955D" w14:textId="77777777" w:rsidTr="006103A6">
        <w:trPr>
          <w:trHeight w:val="233"/>
        </w:trPr>
        <w:tc>
          <w:tcPr>
            <w:tcW w:w="4230" w:type="dxa"/>
            <w:tcBorders>
              <w:top w:val="nil"/>
              <w:left w:val="nil"/>
              <w:bottom w:val="nil"/>
              <w:right w:val="nil"/>
            </w:tcBorders>
          </w:tcPr>
          <w:p w14:paraId="5EA8D8A6" w14:textId="77777777" w:rsidR="00803364" w:rsidRPr="00186B21" w:rsidRDefault="00803364" w:rsidP="00803364">
            <w:pPr>
              <w:spacing w:after="0" w:line="259" w:lineRule="auto"/>
              <w:ind w:left="0" w:right="217" w:firstLine="0"/>
              <w:jc w:val="center"/>
              <w:rPr>
                <w:rFonts w:ascii="Cambria" w:hAnsi="Cambria"/>
                <w:sz w:val="19"/>
                <w:szCs w:val="19"/>
              </w:rPr>
            </w:pPr>
            <w:r w:rsidRPr="00186B21">
              <w:rPr>
                <w:rFonts w:ascii="Cambria" w:hAnsi="Cambria"/>
                <w:b/>
                <w:sz w:val="19"/>
                <w:szCs w:val="19"/>
              </w:rPr>
              <w:t xml:space="preserve">Pima County Health Department </w:t>
            </w:r>
          </w:p>
        </w:tc>
        <w:tc>
          <w:tcPr>
            <w:tcW w:w="1530" w:type="dxa"/>
            <w:tcBorders>
              <w:top w:val="nil"/>
              <w:left w:val="nil"/>
              <w:bottom w:val="nil"/>
              <w:right w:val="nil"/>
            </w:tcBorders>
          </w:tcPr>
          <w:p w14:paraId="0E8C31D9"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336107A2"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1D27FD3E" w14:textId="77777777" w:rsidTr="006103A6">
        <w:trPr>
          <w:trHeight w:val="227"/>
        </w:trPr>
        <w:tc>
          <w:tcPr>
            <w:tcW w:w="4230" w:type="dxa"/>
            <w:tcBorders>
              <w:top w:val="nil"/>
              <w:left w:val="nil"/>
              <w:bottom w:val="nil"/>
              <w:right w:val="nil"/>
            </w:tcBorders>
          </w:tcPr>
          <w:p w14:paraId="2964DD83"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lastRenderedPageBreak/>
              <w:t xml:space="preserve">Main </w:t>
            </w:r>
          </w:p>
        </w:tc>
        <w:tc>
          <w:tcPr>
            <w:tcW w:w="1530" w:type="dxa"/>
            <w:tcBorders>
              <w:top w:val="nil"/>
              <w:left w:val="nil"/>
              <w:bottom w:val="nil"/>
              <w:right w:val="nil"/>
            </w:tcBorders>
          </w:tcPr>
          <w:p w14:paraId="1D92C46E"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243-7797 </w:t>
            </w:r>
          </w:p>
        </w:tc>
        <w:tc>
          <w:tcPr>
            <w:tcW w:w="3772" w:type="dxa"/>
            <w:gridSpan w:val="2"/>
            <w:tcBorders>
              <w:top w:val="nil"/>
              <w:left w:val="nil"/>
              <w:bottom w:val="nil"/>
              <w:right w:val="nil"/>
            </w:tcBorders>
          </w:tcPr>
          <w:p w14:paraId="228681A3"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03E796FE" w14:textId="77777777" w:rsidTr="006103A6">
        <w:trPr>
          <w:trHeight w:val="230"/>
        </w:trPr>
        <w:tc>
          <w:tcPr>
            <w:tcW w:w="4230" w:type="dxa"/>
            <w:tcBorders>
              <w:top w:val="nil"/>
              <w:left w:val="nil"/>
              <w:bottom w:val="nil"/>
              <w:right w:val="nil"/>
            </w:tcBorders>
          </w:tcPr>
          <w:p w14:paraId="222B01C0"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TB Clinic </w:t>
            </w:r>
          </w:p>
        </w:tc>
        <w:tc>
          <w:tcPr>
            <w:tcW w:w="1530" w:type="dxa"/>
            <w:tcBorders>
              <w:top w:val="nil"/>
              <w:left w:val="nil"/>
              <w:bottom w:val="nil"/>
              <w:right w:val="nil"/>
            </w:tcBorders>
          </w:tcPr>
          <w:p w14:paraId="66EEEE80"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243-8450 </w:t>
            </w:r>
          </w:p>
        </w:tc>
        <w:tc>
          <w:tcPr>
            <w:tcW w:w="3772" w:type="dxa"/>
            <w:gridSpan w:val="2"/>
            <w:tcBorders>
              <w:top w:val="nil"/>
              <w:left w:val="nil"/>
              <w:bottom w:val="nil"/>
              <w:right w:val="nil"/>
            </w:tcBorders>
          </w:tcPr>
          <w:p w14:paraId="774096D6"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14E6963C" w14:textId="77777777" w:rsidTr="006103A6">
        <w:trPr>
          <w:trHeight w:val="230"/>
        </w:trPr>
        <w:tc>
          <w:tcPr>
            <w:tcW w:w="4230" w:type="dxa"/>
            <w:tcBorders>
              <w:top w:val="nil"/>
              <w:left w:val="nil"/>
              <w:bottom w:val="nil"/>
              <w:right w:val="nil"/>
            </w:tcBorders>
          </w:tcPr>
          <w:p w14:paraId="66983C81"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STD Clinic (Phillip Merkel) </w:t>
            </w:r>
          </w:p>
        </w:tc>
        <w:tc>
          <w:tcPr>
            <w:tcW w:w="1530" w:type="dxa"/>
            <w:tcBorders>
              <w:top w:val="nil"/>
              <w:left w:val="nil"/>
              <w:bottom w:val="nil"/>
              <w:right w:val="nil"/>
            </w:tcBorders>
          </w:tcPr>
          <w:p w14:paraId="7955FD79"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694-8271 </w:t>
            </w:r>
          </w:p>
        </w:tc>
        <w:tc>
          <w:tcPr>
            <w:tcW w:w="3772" w:type="dxa"/>
            <w:gridSpan w:val="2"/>
            <w:tcBorders>
              <w:top w:val="nil"/>
              <w:left w:val="nil"/>
              <w:bottom w:val="nil"/>
              <w:right w:val="nil"/>
            </w:tcBorders>
          </w:tcPr>
          <w:p w14:paraId="72E9F846"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646170DA" w14:textId="77777777" w:rsidTr="006103A6">
        <w:trPr>
          <w:trHeight w:val="229"/>
        </w:trPr>
        <w:tc>
          <w:tcPr>
            <w:tcW w:w="4230" w:type="dxa"/>
            <w:tcBorders>
              <w:top w:val="nil"/>
              <w:left w:val="nil"/>
              <w:bottom w:val="nil"/>
              <w:right w:val="nil"/>
            </w:tcBorders>
          </w:tcPr>
          <w:p w14:paraId="6D1E3890"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1530" w:type="dxa"/>
            <w:tcBorders>
              <w:top w:val="nil"/>
              <w:left w:val="nil"/>
              <w:bottom w:val="nil"/>
              <w:right w:val="nil"/>
            </w:tcBorders>
          </w:tcPr>
          <w:p w14:paraId="3B6CD211"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58C3A36D"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6364F06D" w14:textId="77777777" w:rsidTr="006103A6">
        <w:trPr>
          <w:trHeight w:val="234"/>
        </w:trPr>
        <w:tc>
          <w:tcPr>
            <w:tcW w:w="4230" w:type="dxa"/>
            <w:tcBorders>
              <w:top w:val="nil"/>
              <w:left w:val="nil"/>
              <w:bottom w:val="nil"/>
              <w:right w:val="nil"/>
            </w:tcBorders>
          </w:tcPr>
          <w:p w14:paraId="09333663" w14:textId="77777777" w:rsidR="00803364" w:rsidRPr="00186B21" w:rsidRDefault="00803364" w:rsidP="00803364">
            <w:pPr>
              <w:spacing w:after="0" w:line="259" w:lineRule="auto"/>
              <w:ind w:left="0" w:right="215" w:firstLine="0"/>
              <w:jc w:val="center"/>
              <w:rPr>
                <w:rFonts w:ascii="Cambria" w:hAnsi="Cambria"/>
                <w:sz w:val="19"/>
                <w:szCs w:val="19"/>
              </w:rPr>
            </w:pPr>
            <w:r w:rsidRPr="00186B21">
              <w:rPr>
                <w:rFonts w:ascii="Cambria" w:hAnsi="Cambria"/>
                <w:b/>
                <w:sz w:val="19"/>
                <w:szCs w:val="19"/>
              </w:rPr>
              <w:t xml:space="preserve">Hospital Infection Prevention </w:t>
            </w:r>
          </w:p>
        </w:tc>
        <w:tc>
          <w:tcPr>
            <w:tcW w:w="1530" w:type="dxa"/>
            <w:tcBorders>
              <w:top w:val="nil"/>
              <w:left w:val="nil"/>
              <w:bottom w:val="nil"/>
              <w:right w:val="nil"/>
            </w:tcBorders>
          </w:tcPr>
          <w:p w14:paraId="0CBA299E"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c>
          <w:tcPr>
            <w:tcW w:w="3772" w:type="dxa"/>
            <w:gridSpan w:val="2"/>
            <w:tcBorders>
              <w:top w:val="nil"/>
              <w:left w:val="nil"/>
              <w:bottom w:val="nil"/>
              <w:right w:val="nil"/>
            </w:tcBorders>
          </w:tcPr>
          <w:p w14:paraId="5CDB47F9"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 </w:t>
            </w:r>
          </w:p>
        </w:tc>
      </w:tr>
      <w:tr w:rsidR="00803364" w:rsidRPr="00186B21" w14:paraId="2F419110" w14:textId="77777777" w:rsidTr="006103A6">
        <w:trPr>
          <w:trHeight w:val="234"/>
        </w:trPr>
        <w:tc>
          <w:tcPr>
            <w:tcW w:w="4230" w:type="dxa"/>
            <w:tcBorders>
              <w:top w:val="nil"/>
              <w:left w:val="nil"/>
              <w:bottom w:val="nil"/>
              <w:right w:val="nil"/>
            </w:tcBorders>
          </w:tcPr>
          <w:p w14:paraId="18715DC4" w14:textId="2043ED44" w:rsidR="00803364" w:rsidRPr="00186B21" w:rsidRDefault="00803364" w:rsidP="00803364">
            <w:pPr>
              <w:spacing w:after="0" w:line="259" w:lineRule="auto"/>
              <w:ind w:left="0" w:right="482" w:firstLine="0"/>
              <w:rPr>
                <w:rFonts w:ascii="Cambria" w:hAnsi="Cambria"/>
                <w:b/>
                <w:bCs/>
                <w:sz w:val="19"/>
                <w:szCs w:val="19"/>
              </w:rPr>
            </w:pPr>
            <w:r w:rsidRPr="00186B21">
              <w:rPr>
                <w:rFonts w:ascii="Cambria" w:hAnsi="Cambria"/>
                <w:b/>
                <w:bCs/>
                <w:sz w:val="19"/>
                <w:szCs w:val="19"/>
              </w:rPr>
              <w:t xml:space="preserve">Nicholas </w:t>
            </w:r>
            <w:proofErr w:type="spellStart"/>
            <w:r w:rsidRPr="00186B21">
              <w:rPr>
                <w:rFonts w:ascii="Cambria" w:hAnsi="Cambria"/>
                <w:b/>
                <w:bCs/>
                <w:sz w:val="19"/>
                <w:szCs w:val="19"/>
              </w:rPr>
              <w:t>Schweers</w:t>
            </w:r>
            <w:proofErr w:type="spellEnd"/>
          </w:p>
        </w:tc>
        <w:tc>
          <w:tcPr>
            <w:tcW w:w="1530" w:type="dxa"/>
            <w:tcBorders>
              <w:top w:val="nil"/>
              <w:left w:val="nil"/>
              <w:bottom w:val="nil"/>
              <w:right w:val="nil"/>
            </w:tcBorders>
          </w:tcPr>
          <w:p w14:paraId="5026EA5D" w14:textId="4F73FEA1" w:rsidR="00803364" w:rsidRPr="00186B21" w:rsidRDefault="00803364" w:rsidP="00803364">
            <w:pPr>
              <w:spacing w:after="0" w:line="259" w:lineRule="auto"/>
              <w:ind w:left="0" w:firstLine="0"/>
              <w:rPr>
                <w:rFonts w:ascii="Cambria" w:hAnsi="Cambria"/>
                <w:b/>
                <w:bCs/>
                <w:sz w:val="19"/>
                <w:szCs w:val="19"/>
              </w:rPr>
            </w:pPr>
            <w:r w:rsidRPr="00186B21">
              <w:rPr>
                <w:rFonts w:ascii="Cambria" w:hAnsi="Cambria"/>
                <w:b/>
                <w:bCs/>
                <w:sz w:val="19"/>
                <w:szCs w:val="19"/>
              </w:rPr>
              <w:t>602-531-1028</w:t>
            </w:r>
          </w:p>
        </w:tc>
        <w:tc>
          <w:tcPr>
            <w:tcW w:w="3772" w:type="dxa"/>
            <w:gridSpan w:val="2"/>
            <w:tcBorders>
              <w:top w:val="nil"/>
              <w:left w:val="nil"/>
              <w:bottom w:val="nil"/>
              <w:right w:val="nil"/>
            </w:tcBorders>
          </w:tcPr>
          <w:p w14:paraId="7FF9DA88" w14:textId="0BDA3CA0" w:rsidR="00803364" w:rsidRPr="00186B21" w:rsidRDefault="00803364" w:rsidP="00803364">
            <w:pPr>
              <w:spacing w:after="0" w:line="259" w:lineRule="auto"/>
              <w:ind w:left="0" w:firstLine="0"/>
              <w:rPr>
                <w:rFonts w:ascii="Cambria" w:hAnsi="Cambria"/>
                <w:b/>
                <w:bCs/>
                <w:sz w:val="19"/>
                <w:szCs w:val="19"/>
              </w:rPr>
            </w:pPr>
            <w:hyperlink r:id="rId27" w:history="1">
              <w:r w:rsidRPr="00186B21">
                <w:rPr>
                  <w:rStyle w:val="Hyperlink"/>
                  <w:rFonts w:ascii="Cambria" w:hAnsi="Cambria"/>
                  <w:b/>
                  <w:bCs/>
                  <w:sz w:val="19"/>
                  <w:szCs w:val="19"/>
                </w:rPr>
                <w:t>Nicholas.schweers@bannerhealth.com</w:t>
              </w:r>
            </w:hyperlink>
          </w:p>
        </w:tc>
      </w:tr>
      <w:tr w:rsidR="00803364" w:rsidRPr="00186B21" w14:paraId="29A7DF72" w14:textId="77777777" w:rsidTr="006103A6">
        <w:trPr>
          <w:trHeight w:val="488"/>
        </w:trPr>
        <w:tc>
          <w:tcPr>
            <w:tcW w:w="4230" w:type="dxa"/>
            <w:tcBorders>
              <w:top w:val="nil"/>
              <w:left w:val="nil"/>
              <w:bottom w:val="nil"/>
              <w:right w:val="nil"/>
            </w:tcBorders>
          </w:tcPr>
          <w:p w14:paraId="32685EB0" w14:textId="73D7F70A" w:rsidR="00803364" w:rsidRPr="00186B21" w:rsidRDefault="00803364" w:rsidP="00803364">
            <w:pPr>
              <w:spacing w:after="0" w:line="259" w:lineRule="auto"/>
              <w:ind w:left="0" w:right="482" w:firstLine="0"/>
              <w:rPr>
                <w:rFonts w:ascii="Cambria" w:hAnsi="Cambria"/>
                <w:sz w:val="19"/>
                <w:szCs w:val="19"/>
              </w:rPr>
            </w:pPr>
            <w:r w:rsidRPr="00186B21">
              <w:rPr>
                <w:rFonts w:ascii="Cambria" w:hAnsi="Cambria"/>
                <w:sz w:val="19"/>
                <w:szCs w:val="19"/>
              </w:rPr>
              <w:t xml:space="preserve">Nathan Price, MD </w:t>
            </w:r>
          </w:p>
        </w:tc>
        <w:tc>
          <w:tcPr>
            <w:tcW w:w="1530" w:type="dxa"/>
            <w:tcBorders>
              <w:top w:val="nil"/>
              <w:left w:val="nil"/>
              <w:bottom w:val="nil"/>
              <w:right w:val="nil"/>
            </w:tcBorders>
          </w:tcPr>
          <w:p w14:paraId="0E0D08E8" w14:textId="77777777" w:rsidR="00803364" w:rsidRPr="00186B21" w:rsidRDefault="00803364" w:rsidP="00803364">
            <w:pPr>
              <w:spacing w:after="0" w:line="259" w:lineRule="auto"/>
              <w:ind w:left="0" w:firstLine="0"/>
              <w:rPr>
                <w:rFonts w:ascii="Cambria" w:hAnsi="Cambria"/>
                <w:sz w:val="19"/>
                <w:szCs w:val="19"/>
              </w:rPr>
            </w:pPr>
            <w:r w:rsidRPr="00186B21">
              <w:rPr>
                <w:rFonts w:ascii="Cambria" w:hAnsi="Cambria"/>
                <w:sz w:val="19"/>
                <w:szCs w:val="19"/>
              </w:rPr>
              <w:t xml:space="preserve">626-6507 </w:t>
            </w:r>
          </w:p>
        </w:tc>
        <w:tc>
          <w:tcPr>
            <w:tcW w:w="3772" w:type="dxa"/>
            <w:gridSpan w:val="2"/>
            <w:tcBorders>
              <w:top w:val="nil"/>
              <w:left w:val="nil"/>
              <w:bottom w:val="nil"/>
              <w:right w:val="nil"/>
            </w:tcBorders>
          </w:tcPr>
          <w:p w14:paraId="251B76C3" w14:textId="2620178F" w:rsidR="00803364" w:rsidRPr="00186B21" w:rsidRDefault="00803364" w:rsidP="00803364">
            <w:pPr>
              <w:spacing w:after="0" w:line="259" w:lineRule="auto"/>
              <w:ind w:left="0" w:firstLine="0"/>
              <w:rPr>
                <w:rFonts w:ascii="Cambria" w:hAnsi="Cambria"/>
                <w:sz w:val="19"/>
                <w:szCs w:val="19"/>
              </w:rPr>
            </w:pPr>
            <w:r w:rsidRPr="00186B21">
              <w:rPr>
                <w:rFonts w:ascii="Cambria" w:hAnsi="Cambria"/>
                <w:color w:val="0562C1"/>
                <w:sz w:val="19"/>
                <w:szCs w:val="19"/>
                <w:u w:val="single" w:color="0562C1"/>
              </w:rPr>
              <w:t>pricen@email.arizona.edu</w:t>
            </w:r>
            <w:r w:rsidRPr="00186B21">
              <w:rPr>
                <w:rFonts w:ascii="Cambria" w:hAnsi="Cambria"/>
                <w:color w:val="0562C1"/>
                <w:sz w:val="19"/>
                <w:szCs w:val="19"/>
              </w:rPr>
              <w:t xml:space="preserve"> </w:t>
            </w:r>
          </w:p>
        </w:tc>
      </w:tr>
    </w:tbl>
    <w:p w14:paraId="2833F2A1" w14:textId="77777777" w:rsidR="00B83F5F" w:rsidRPr="00186B21" w:rsidRDefault="000765F5">
      <w:pPr>
        <w:spacing w:after="0" w:line="259" w:lineRule="auto"/>
        <w:ind w:left="0" w:firstLine="0"/>
        <w:rPr>
          <w:rFonts w:ascii="Cambria" w:hAnsi="Cambria"/>
          <w:sz w:val="20"/>
          <w:szCs w:val="20"/>
        </w:rPr>
      </w:pPr>
      <w:r w:rsidRPr="00186B21">
        <w:rPr>
          <w:rFonts w:ascii="Cambria" w:eastAsia="Calibri" w:hAnsi="Cambria" w:cs="Calibri"/>
          <w:sz w:val="20"/>
          <w:szCs w:val="20"/>
        </w:rPr>
        <w:t xml:space="preserve"> </w:t>
      </w:r>
    </w:p>
    <w:p w14:paraId="6BEFD8A3"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r w:rsidRPr="00186B21">
        <w:rPr>
          <w:rFonts w:ascii="Cambria" w:hAnsi="Cambria"/>
        </w:rPr>
        <w:tab/>
        <w:t xml:space="preserve"> </w:t>
      </w:r>
    </w:p>
    <w:p w14:paraId="6B56D05C" w14:textId="77777777" w:rsidR="00B83F5F" w:rsidRPr="00186B21" w:rsidRDefault="000765F5" w:rsidP="00157A6F">
      <w:pPr>
        <w:pStyle w:val="Heading1"/>
        <w:ind w:left="0" w:firstLine="0"/>
        <w:rPr>
          <w:rFonts w:ascii="Cambria" w:hAnsi="Cambria"/>
        </w:rPr>
      </w:pPr>
      <w:r w:rsidRPr="00186B21">
        <w:rPr>
          <w:rFonts w:ascii="Cambria" w:hAnsi="Cambria"/>
          <w:sz w:val="36"/>
        </w:rPr>
        <w:t xml:space="preserve">7. </w:t>
      </w:r>
      <w:r w:rsidRPr="00186B21">
        <w:rPr>
          <w:rFonts w:ascii="Cambria" w:hAnsi="Cambria"/>
        </w:rPr>
        <w:t xml:space="preserve">Job Description for Infectious Diseases Fellows </w:t>
      </w:r>
    </w:p>
    <w:p w14:paraId="7C845008"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7AFF316C" w14:textId="77777777" w:rsidR="00B83F5F" w:rsidRPr="00186B21" w:rsidRDefault="000765F5">
      <w:pPr>
        <w:rPr>
          <w:rFonts w:ascii="Cambria" w:hAnsi="Cambria"/>
          <w:sz w:val="23"/>
          <w:szCs w:val="23"/>
        </w:rPr>
      </w:pPr>
      <w:r w:rsidRPr="00186B21">
        <w:rPr>
          <w:rFonts w:ascii="Cambria" w:hAnsi="Cambria"/>
          <w:sz w:val="23"/>
          <w:szCs w:val="23"/>
        </w:rPr>
        <w:t xml:space="preserve">The schedule for the first year of ID fellowship will consist of: </w:t>
      </w:r>
    </w:p>
    <w:p w14:paraId="2B17F971" w14:textId="77777777" w:rsidR="00B83F5F" w:rsidRPr="00186B21" w:rsidRDefault="000765F5" w:rsidP="00052602">
      <w:pPr>
        <w:numPr>
          <w:ilvl w:val="0"/>
          <w:numId w:val="6"/>
        </w:numPr>
        <w:ind w:hanging="360"/>
        <w:rPr>
          <w:rFonts w:ascii="Cambria" w:hAnsi="Cambria"/>
          <w:sz w:val="23"/>
          <w:szCs w:val="23"/>
        </w:rPr>
      </w:pPr>
      <w:r w:rsidRPr="00186B21">
        <w:rPr>
          <w:rFonts w:ascii="Cambria" w:hAnsi="Cambria"/>
          <w:sz w:val="23"/>
          <w:szCs w:val="23"/>
        </w:rPr>
        <w:t xml:space="preserve">36 weeks of in-patient consultations at BUMC-T, and SAVAHCS </w:t>
      </w:r>
    </w:p>
    <w:p w14:paraId="51C92B9B" w14:textId="77777777" w:rsidR="00B83F5F" w:rsidRPr="00186B21" w:rsidRDefault="000765F5" w:rsidP="00052602">
      <w:pPr>
        <w:numPr>
          <w:ilvl w:val="0"/>
          <w:numId w:val="6"/>
        </w:numPr>
        <w:ind w:hanging="360"/>
        <w:rPr>
          <w:rFonts w:ascii="Cambria" w:hAnsi="Cambria"/>
          <w:sz w:val="23"/>
          <w:szCs w:val="23"/>
        </w:rPr>
      </w:pPr>
      <w:r w:rsidRPr="00186B21">
        <w:rPr>
          <w:rFonts w:ascii="Cambria" w:hAnsi="Cambria"/>
          <w:sz w:val="23"/>
          <w:szCs w:val="23"/>
        </w:rPr>
        <w:t xml:space="preserve">12 weeks of research or elective time </w:t>
      </w:r>
    </w:p>
    <w:p w14:paraId="2D9AC50F" w14:textId="77777777" w:rsidR="00B83F5F" w:rsidRPr="00186B21" w:rsidRDefault="000765F5" w:rsidP="00052602">
      <w:pPr>
        <w:numPr>
          <w:ilvl w:val="0"/>
          <w:numId w:val="6"/>
        </w:numPr>
        <w:ind w:hanging="360"/>
        <w:rPr>
          <w:rFonts w:ascii="Cambria" w:hAnsi="Cambria"/>
          <w:sz w:val="23"/>
          <w:szCs w:val="23"/>
        </w:rPr>
      </w:pPr>
      <w:r w:rsidRPr="00186B21">
        <w:rPr>
          <w:rFonts w:ascii="Cambria" w:hAnsi="Cambria"/>
          <w:sz w:val="23"/>
          <w:szCs w:val="23"/>
        </w:rPr>
        <w:t xml:space="preserve">4 weeks of vacation </w:t>
      </w:r>
    </w:p>
    <w:p w14:paraId="25868B92"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35A51F94" w14:textId="77777777" w:rsidR="00B83F5F" w:rsidRPr="00186B21" w:rsidRDefault="000765F5">
      <w:pPr>
        <w:rPr>
          <w:rFonts w:ascii="Cambria" w:hAnsi="Cambria"/>
          <w:sz w:val="23"/>
          <w:szCs w:val="23"/>
        </w:rPr>
      </w:pPr>
      <w:r w:rsidRPr="00186B21">
        <w:rPr>
          <w:rFonts w:ascii="Cambria" w:hAnsi="Cambria"/>
          <w:sz w:val="23"/>
          <w:szCs w:val="23"/>
        </w:rPr>
        <w:t xml:space="preserve">The second year of ID fellowship will be designed according to the fellow’s career interest. The schedule for fellows who wish to pursue a purely clinical career will be like that of a first-year fellow. The schedule for ID fellows interested in a research career will include up to 24 weeks of research time. </w:t>
      </w:r>
    </w:p>
    <w:p w14:paraId="1AB94BC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19DEBE9" w14:textId="77777777" w:rsidR="00B83F5F" w:rsidRPr="00186B21" w:rsidRDefault="000765F5">
      <w:pPr>
        <w:spacing w:after="10"/>
        <w:ind w:left="-5" w:right="1825"/>
        <w:rPr>
          <w:rFonts w:ascii="Cambria" w:hAnsi="Cambria"/>
          <w:sz w:val="26"/>
          <w:szCs w:val="26"/>
        </w:rPr>
      </w:pPr>
      <w:r w:rsidRPr="00186B21">
        <w:rPr>
          <w:rFonts w:ascii="Cambria" w:hAnsi="Cambria"/>
          <w:b/>
          <w:sz w:val="26"/>
          <w:szCs w:val="26"/>
        </w:rPr>
        <w:t>Job description for 1</w:t>
      </w:r>
      <w:r w:rsidRPr="00186B21">
        <w:rPr>
          <w:rFonts w:ascii="Cambria" w:hAnsi="Cambria"/>
          <w:b/>
          <w:sz w:val="26"/>
          <w:szCs w:val="26"/>
          <w:vertAlign w:val="superscript"/>
        </w:rPr>
        <w:t>st</w:t>
      </w:r>
      <w:r w:rsidRPr="00186B21">
        <w:rPr>
          <w:rFonts w:ascii="Cambria" w:hAnsi="Cambria"/>
          <w:b/>
          <w:sz w:val="26"/>
          <w:szCs w:val="26"/>
        </w:rPr>
        <w:t xml:space="preserve"> and 2</w:t>
      </w:r>
      <w:r w:rsidRPr="00186B21">
        <w:rPr>
          <w:rFonts w:ascii="Cambria" w:hAnsi="Cambria"/>
          <w:b/>
          <w:sz w:val="26"/>
          <w:szCs w:val="26"/>
          <w:vertAlign w:val="superscript"/>
        </w:rPr>
        <w:t>nd</w:t>
      </w:r>
      <w:r w:rsidRPr="00186B21">
        <w:rPr>
          <w:rFonts w:ascii="Cambria" w:hAnsi="Cambria"/>
          <w:b/>
          <w:sz w:val="26"/>
          <w:szCs w:val="26"/>
        </w:rPr>
        <w:t xml:space="preserve"> year fellows: </w:t>
      </w:r>
    </w:p>
    <w:p w14:paraId="32702DD3"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49ACBE0" w14:textId="77777777" w:rsidR="00B83F5F" w:rsidRPr="00186B21" w:rsidRDefault="000765F5">
      <w:pPr>
        <w:rPr>
          <w:rFonts w:ascii="Cambria" w:hAnsi="Cambria"/>
          <w:sz w:val="23"/>
          <w:szCs w:val="23"/>
        </w:rPr>
      </w:pPr>
      <w:r w:rsidRPr="00186B21">
        <w:rPr>
          <w:rFonts w:ascii="Cambria" w:hAnsi="Cambria"/>
          <w:sz w:val="23"/>
          <w:szCs w:val="23"/>
        </w:rPr>
        <w:t xml:space="preserve">Inpatient consultations for patients with known or suspected infections are expected to be performed in a timely fashion, generally within 24 hours of the request. An attending physician is usually present on site while these consultations are occurring, and always available by telephone. Fellows take call from home with a faculty member as a back-up also on call. Fellows and faculty are expected to respond to pages within 15 minutes unless exceptional circumstances prevail.  </w:t>
      </w:r>
    </w:p>
    <w:p w14:paraId="118C0A26"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46E0901" w14:textId="77777777" w:rsidR="00B83F5F" w:rsidRPr="00186B21" w:rsidRDefault="000765F5">
      <w:pPr>
        <w:rPr>
          <w:rFonts w:ascii="Cambria" w:hAnsi="Cambria"/>
          <w:sz w:val="23"/>
          <w:szCs w:val="23"/>
        </w:rPr>
      </w:pPr>
      <w:r w:rsidRPr="00186B21">
        <w:rPr>
          <w:rFonts w:ascii="Cambria" w:hAnsi="Cambria"/>
          <w:sz w:val="23"/>
          <w:szCs w:val="23"/>
        </w:rPr>
        <w:t xml:space="preserve">All fellows are expected to see patients in an outpatient continuity clinic at least one half-day per week on average, providing care for patients with HIV, patients being managed through the outpatient parenteral antibiotic treatment program, and patients with other confirmed or suspected infectious diseases. Fellows are assigned new patients and expected to follow these patients during the entire training period if appropriate. The maximum number of patients that can be seen in ½ day is 8 follow-up patients or 4 new patients. </w:t>
      </w:r>
    </w:p>
    <w:p w14:paraId="4C5C43DA"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AA3EFE5" w14:textId="77777777" w:rsidR="00B83F5F" w:rsidRPr="00186B21" w:rsidRDefault="000765F5">
      <w:pPr>
        <w:rPr>
          <w:rFonts w:ascii="Cambria" w:hAnsi="Cambria"/>
          <w:sz w:val="23"/>
          <w:szCs w:val="23"/>
        </w:rPr>
      </w:pPr>
      <w:r w:rsidRPr="00186B21">
        <w:rPr>
          <w:rFonts w:ascii="Cambria" w:hAnsi="Cambria"/>
          <w:sz w:val="23"/>
          <w:szCs w:val="23"/>
        </w:rPr>
        <w:t xml:space="preserve">Attendance and participation at the weekly conferences including didactic lectures, ID Grand Rounds, journal club, and case conferences is mandatory. Attendance at the biweekly Transplant ID case conference, weekly Medical Grand Rounds and weekly meetings of the Antimicrobial Stewardship Committee is encouraged. </w:t>
      </w:r>
    </w:p>
    <w:p w14:paraId="4E36D4AB"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107D586" w14:textId="2F916722" w:rsidR="00B83F5F" w:rsidRDefault="000765F5" w:rsidP="007C2DB4">
      <w:pPr>
        <w:rPr>
          <w:rFonts w:ascii="Cambria" w:eastAsia="Arial" w:hAnsi="Cambria" w:cs="Arial"/>
          <w:b/>
          <w:sz w:val="28"/>
        </w:rPr>
      </w:pPr>
      <w:r w:rsidRPr="00186B21">
        <w:rPr>
          <w:rFonts w:ascii="Cambria" w:hAnsi="Cambria"/>
          <w:sz w:val="23"/>
          <w:szCs w:val="23"/>
        </w:rPr>
        <w:t>All fellows are expected to participate in research or scholarly activity with preparation of at least one manuscript suitable for publication, at least one abstract for submission to a regional, national, or international meeting, and at least one Grand Rounds quality lecture concerning their research prior to completion of the two-year training period.</w:t>
      </w:r>
      <w:r w:rsidRPr="00186B21">
        <w:rPr>
          <w:rFonts w:ascii="Cambria" w:eastAsia="Arial" w:hAnsi="Cambria" w:cs="Arial"/>
          <w:b/>
          <w:sz w:val="28"/>
        </w:rPr>
        <w:t xml:space="preserve"> </w:t>
      </w:r>
    </w:p>
    <w:p w14:paraId="782E4EE0" w14:textId="2394EB2D" w:rsidR="002C4D50" w:rsidRDefault="002C4D50" w:rsidP="007C2DB4">
      <w:pPr>
        <w:rPr>
          <w:rFonts w:ascii="Cambria" w:eastAsia="Arial" w:hAnsi="Cambria" w:cs="Arial"/>
          <w:b/>
          <w:sz w:val="28"/>
        </w:rPr>
      </w:pPr>
    </w:p>
    <w:p w14:paraId="230EE44F" w14:textId="0D595EB4" w:rsidR="002C4D50" w:rsidRDefault="002C4D50" w:rsidP="007C2DB4">
      <w:pPr>
        <w:rPr>
          <w:rFonts w:ascii="Cambria" w:eastAsia="Arial" w:hAnsi="Cambria" w:cs="Arial"/>
          <w:b/>
          <w:sz w:val="28"/>
        </w:rPr>
      </w:pPr>
    </w:p>
    <w:p w14:paraId="3892D51D" w14:textId="77777777" w:rsidR="002C4D50" w:rsidRPr="007C2DB4" w:rsidRDefault="002C4D50" w:rsidP="007C2DB4">
      <w:pPr>
        <w:rPr>
          <w:rFonts w:ascii="Cambria" w:hAnsi="Cambria"/>
          <w:sz w:val="23"/>
          <w:szCs w:val="23"/>
        </w:rPr>
      </w:pPr>
    </w:p>
    <w:p w14:paraId="04975BD0" w14:textId="0C99B48B" w:rsidR="00B83F5F" w:rsidRPr="00186B21" w:rsidRDefault="000765F5">
      <w:pPr>
        <w:pStyle w:val="Heading1"/>
        <w:ind w:left="10"/>
        <w:rPr>
          <w:rFonts w:ascii="Cambria" w:hAnsi="Cambria"/>
          <w:sz w:val="26"/>
          <w:szCs w:val="26"/>
        </w:rPr>
      </w:pPr>
      <w:r w:rsidRPr="00186B21">
        <w:rPr>
          <w:rFonts w:ascii="Cambria" w:hAnsi="Cambria"/>
          <w:sz w:val="26"/>
          <w:szCs w:val="26"/>
        </w:rPr>
        <w:t xml:space="preserve">Job Descriptions and Goals </w:t>
      </w:r>
      <w:r w:rsidR="00F40264" w:rsidRPr="00186B21">
        <w:rPr>
          <w:rFonts w:ascii="Cambria" w:hAnsi="Cambria"/>
          <w:sz w:val="26"/>
          <w:szCs w:val="26"/>
        </w:rPr>
        <w:t>Specific to Level:</w:t>
      </w:r>
    </w:p>
    <w:p w14:paraId="6872865E" w14:textId="77777777" w:rsidR="00F40264" w:rsidRPr="00186B21" w:rsidRDefault="00F40264">
      <w:pPr>
        <w:rPr>
          <w:rFonts w:ascii="Cambria" w:hAnsi="Cambria"/>
          <w:b/>
          <w:i/>
        </w:rPr>
      </w:pPr>
    </w:p>
    <w:p w14:paraId="06C41275" w14:textId="111186F1" w:rsidR="00B83F5F" w:rsidRPr="00186B21" w:rsidRDefault="000765F5">
      <w:pPr>
        <w:rPr>
          <w:rFonts w:ascii="Cambria" w:hAnsi="Cambria"/>
          <w:sz w:val="23"/>
          <w:szCs w:val="23"/>
        </w:rPr>
      </w:pPr>
      <w:r w:rsidRPr="00186B21">
        <w:rPr>
          <w:rFonts w:ascii="Cambria" w:hAnsi="Cambria"/>
          <w:sz w:val="23"/>
          <w:szCs w:val="23"/>
        </w:rPr>
        <w:t xml:space="preserve">1st year fellow: </w:t>
      </w:r>
    </w:p>
    <w:p w14:paraId="2B04B5CC" w14:textId="77777777" w:rsidR="00B83F5F" w:rsidRPr="00186B21" w:rsidRDefault="000765F5">
      <w:pPr>
        <w:numPr>
          <w:ilvl w:val="0"/>
          <w:numId w:val="57"/>
        </w:numPr>
        <w:rPr>
          <w:rFonts w:ascii="Cambria" w:hAnsi="Cambria"/>
          <w:sz w:val="23"/>
          <w:szCs w:val="23"/>
        </w:rPr>
      </w:pPr>
      <w:r w:rsidRPr="00186B21">
        <w:rPr>
          <w:rFonts w:ascii="Cambria" w:hAnsi="Cambria"/>
          <w:sz w:val="23"/>
          <w:szCs w:val="23"/>
        </w:rPr>
        <w:t xml:space="preserve">Acquire knowledge of the diagnosis and management of common infections. Examples include septicemia, infective endocarditis, HIV infection, coccidioidomycosis, and meningitis. </w:t>
      </w:r>
    </w:p>
    <w:p w14:paraId="6EBF1BCA" w14:textId="77777777" w:rsidR="00B83F5F" w:rsidRPr="00186B21" w:rsidRDefault="000765F5">
      <w:pPr>
        <w:numPr>
          <w:ilvl w:val="0"/>
          <w:numId w:val="57"/>
        </w:numPr>
        <w:rPr>
          <w:rFonts w:ascii="Cambria" w:hAnsi="Cambria"/>
          <w:sz w:val="23"/>
          <w:szCs w:val="23"/>
        </w:rPr>
      </w:pPr>
      <w:r w:rsidRPr="00186B21">
        <w:rPr>
          <w:rFonts w:ascii="Cambria" w:hAnsi="Cambria"/>
          <w:sz w:val="23"/>
          <w:szCs w:val="23"/>
        </w:rPr>
        <w:t xml:space="preserve">Learn to develop diagnostic, therapeutic and management plans for patients with known or suspected infection. </w:t>
      </w:r>
    </w:p>
    <w:p w14:paraId="3499F591" w14:textId="77777777" w:rsidR="00B83F5F" w:rsidRPr="00186B21" w:rsidRDefault="000765F5">
      <w:pPr>
        <w:numPr>
          <w:ilvl w:val="0"/>
          <w:numId w:val="57"/>
        </w:numPr>
        <w:rPr>
          <w:rFonts w:ascii="Cambria" w:hAnsi="Cambria"/>
          <w:sz w:val="23"/>
          <w:szCs w:val="23"/>
        </w:rPr>
      </w:pPr>
      <w:r w:rsidRPr="00186B21">
        <w:rPr>
          <w:rFonts w:ascii="Cambria" w:hAnsi="Cambria"/>
          <w:sz w:val="23"/>
          <w:szCs w:val="23"/>
        </w:rPr>
        <w:t xml:space="preserve">Supervise evaluation by residents and medical students. </w:t>
      </w:r>
    </w:p>
    <w:p w14:paraId="116E85C8" w14:textId="77777777" w:rsidR="00B83F5F" w:rsidRPr="00186B21" w:rsidRDefault="000765F5">
      <w:pPr>
        <w:numPr>
          <w:ilvl w:val="0"/>
          <w:numId w:val="57"/>
        </w:numPr>
        <w:rPr>
          <w:rFonts w:ascii="Cambria" w:hAnsi="Cambria"/>
          <w:sz w:val="23"/>
          <w:szCs w:val="23"/>
        </w:rPr>
      </w:pPr>
      <w:r w:rsidRPr="00186B21">
        <w:rPr>
          <w:rFonts w:ascii="Cambria" w:hAnsi="Cambria"/>
          <w:sz w:val="23"/>
          <w:szCs w:val="23"/>
        </w:rPr>
        <w:t xml:space="preserve">Review the student presentations before rounds. </w:t>
      </w:r>
    </w:p>
    <w:p w14:paraId="580F15C8" w14:textId="77777777" w:rsidR="00B83F5F" w:rsidRPr="00186B21" w:rsidRDefault="000765F5">
      <w:pPr>
        <w:numPr>
          <w:ilvl w:val="0"/>
          <w:numId w:val="57"/>
        </w:numPr>
        <w:rPr>
          <w:rFonts w:ascii="Cambria" w:hAnsi="Cambria"/>
          <w:sz w:val="23"/>
          <w:szCs w:val="23"/>
        </w:rPr>
      </w:pPr>
      <w:r w:rsidRPr="00186B21">
        <w:rPr>
          <w:rFonts w:ascii="Cambria" w:hAnsi="Cambria"/>
          <w:sz w:val="23"/>
          <w:szCs w:val="23"/>
        </w:rPr>
        <w:t xml:space="preserve">Learn to find and discuss pertinent literature relating to the cases being seen. </w:t>
      </w:r>
    </w:p>
    <w:p w14:paraId="55C38879" w14:textId="77777777" w:rsidR="00B83F5F" w:rsidRPr="00186B21" w:rsidRDefault="000765F5">
      <w:pPr>
        <w:numPr>
          <w:ilvl w:val="0"/>
          <w:numId w:val="57"/>
        </w:numPr>
        <w:rPr>
          <w:rFonts w:ascii="Cambria" w:hAnsi="Cambria"/>
          <w:sz w:val="23"/>
          <w:szCs w:val="23"/>
        </w:rPr>
      </w:pPr>
      <w:r w:rsidRPr="00186B21">
        <w:rPr>
          <w:rFonts w:ascii="Cambria" w:hAnsi="Cambria"/>
          <w:sz w:val="23"/>
          <w:szCs w:val="23"/>
        </w:rPr>
        <w:t xml:space="preserve">Become comfortable presenting cases at weekly case conference. </w:t>
      </w:r>
    </w:p>
    <w:p w14:paraId="49577C99" w14:textId="3617E3FB" w:rsidR="00B83F5F" w:rsidRPr="00186B21" w:rsidRDefault="000765F5">
      <w:pPr>
        <w:pStyle w:val="ListParagraph"/>
        <w:numPr>
          <w:ilvl w:val="0"/>
          <w:numId w:val="57"/>
        </w:numPr>
        <w:rPr>
          <w:rFonts w:ascii="Cambria" w:hAnsi="Cambria"/>
          <w:sz w:val="23"/>
          <w:szCs w:val="23"/>
        </w:rPr>
      </w:pPr>
      <w:r w:rsidRPr="00186B21">
        <w:rPr>
          <w:rFonts w:ascii="Cambria" w:hAnsi="Cambria"/>
          <w:sz w:val="23"/>
          <w:szCs w:val="23"/>
        </w:rPr>
        <w:t xml:space="preserve">Present at least two articles at Journal Club. </w:t>
      </w:r>
    </w:p>
    <w:p w14:paraId="3C53CFFA"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65E6DDA" w14:textId="77777777" w:rsidR="00B83F5F" w:rsidRPr="00186B21" w:rsidRDefault="000765F5">
      <w:pPr>
        <w:rPr>
          <w:rFonts w:ascii="Cambria" w:hAnsi="Cambria"/>
          <w:sz w:val="23"/>
          <w:szCs w:val="23"/>
        </w:rPr>
      </w:pPr>
      <w:r w:rsidRPr="00186B21">
        <w:rPr>
          <w:rFonts w:ascii="Cambria" w:hAnsi="Cambria"/>
          <w:sz w:val="23"/>
          <w:szCs w:val="23"/>
        </w:rPr>
        <w:t xml:space="preserve">2nd year fellow: </w:t>
      </w:r>
    </w:p>
    <w:p w14:paraId="1FA941B4" w14:textId="77777777" w:rsidR="00B83F5F" w:rsidRPr="00186B21" w:rsidRDefault="000765F5">
      <w:pPr>
        <w:numPr>
          <w:ilvl w:val="0"/>
          <w:numId w:val="58"/>
        </w:numPr>
        <w:ind w:hanging="360"/>
        <w:rPr>
          <w:rFonts w:ascii="Cambria" w:hAnsi="Cambria"/>
          <w:sz w:val="23"/>
          <w:szCs w:val="23"/>
        </w:rPr>
      </w:pPr>
      <w:r w:rsidRPr="00186B21">
        <w:rPr>
          <w:rFonts w:ascii="Cambria" w:hAnsi="Cambria"/>
          <w:sz w:val="23"/>
          <w:szCs w:val="23"/>
        </w:rPr>
        <w:t xml:space="preserve">Develop more specialized, detailed knowledge of infectious diseases, including less commonly encountered pathogens or cases requiring individualized management. Examples include emerging infectious diseases, complicated urinary tract infections, complicated cases of coccidioidomycosis, infections in transplant patients or patients with malignancies, cases with numerous positive cultures of uncertain significance, and HIV with drug resistance. </w:t>
      </w:r>
    </w:p>
    <w:p w14:paraId="3B4A5375" w14:textId="77777777" w:rsidR="00B83F5F" w:rsidRPr="00186B21" w:rsidRDefault="000765F5">
      <w:pPr>
        <w:numPr>
          <w:ilvl w:val="0"/>
          <w:numId w:val="58"/>
        </w:numPr>
        <w:ind w:hanging="360"/>
        <w:rPr>
          <w:rFonts w:ascii="Cambria" w:hAnsi="Cambria"/>
          <w:sz w:val="23"/>
          <w:szCs w:val="23"/>
        </w:rPr>
      </w:pPr>
      <w:r w:rsidRPr="00186B21">
        <w:rPr>
          <w:rFonts w:ascii="Cambria" w:hAnsi="Cambria"/>
          <w:sz w:val="23"/>
          <w:szCs w:val="23"/>
        </w:rPr>
        <w:t xml:space="preserve">Take a more central role in developing the diagnostic and therapeutic plan for patients on the consult service. </w:t>
      </w:r>
    </w:p>
    <w:p w14:paraId="2D708AC5" w14:textId="77777777" w:rsidR="00B83F5F" w:rsidRPr="00186B21" w:rsidRDefault="000765F5">
      <w:pPr>
        <w:numPr>
          <w:ilvl w:val="0"/>
          <w:numId w:val="58"/>
        </w:numPr>
        <w:ind w:hanging="360"/>
        <w:rPr>
          <w:rFonts w:ascii="Cambria" w:hAnsi="Cambria"/>
          <w:sz w:val="23"/>
          <w:szCs w:val="23"/>
        </w:rPr>
      </w:pPr>
      <w:r w:rsidRPr="00186B21">
        <w:rPr>
          <w:rFonts w:ascii="Cambria" w:hAnsi="Cambria"/>
          <w:sz w:val="23"/>
          <w:szCs w:val="23"/>
        </w:rPr>
        <w:t xml:space="preserve">Lead clinical rounds and take a prominent teaching role with residents and students. </w:t>
      </w:r>
    </w:p>
    <w:p w14:paraId="5188642F" w14:textId="77777777" w:rsidR="00B83F5F" w:rsidRPr="00186B21" w:rsidRDefault="000765F5">
      <w:pPr>
        <w:numPr>
          <w:ilvl w:val="0"/>
          <w:numId w:val="58"/>
        </w:numPr>
        <w:ind w:hanging="360"/>
        <w:rPr>
          <w:rFonts w:ascii="Cambria" w:hAnsi="Cambria"/>
          <w:sz w:val="23"/>
          <w:szCs w:val="23"/>
        </w:rPr>
      </w:pPr>
      <w:r w:rsidRPr="00186B21">
        <w:rPr>
          <w:rFonts w:ascii="Cambria" w:hAnsi="Cambria"/>
          <w:sz w:val="23"/>
          <w:szCs w:val="23"/>
        </w:rPr>
        <w:t xml:space="preserve">Refine the ability to identify pertinent literature to help manage complex cases. </w:t>
      </w:r>
    </w:p>
    <w:p w14:paraId="787836E3" w14:textId="77777777" w:rsidR="00B83F5F" w:rsidRPr="00186B21" w:rsidRDefault="000765F5">
      <w:pPr>
        <w:numPr>
          <w:ilvl w:val="0"/>
          <w:numId w:val="58"/>
        </w:numPr>
        <w:ind w:hanging="360"/>
        <w:rPr>
          <w:rFonts w:ascii="Cambria" w:hAnsi="Cambria"/>
          <w:sz w:val="23"/>
          <w:szCs w:val="23"/>
        </w:rPr>
      </w:pPr>
      <w:r w:rsidRPr="00186B21">
        <w:rPr>
          <w:rFonts w:ascii="Cambria" w:hAnsi="Cambria"/>
          <w:sz w:val="23"/>
          <w:szCs w:val="23"/>
        </w:rPr>
        <w:t xml:space="preserve">Compare the relative diagnostic, therapeutic, and cost values for different laboratory studies and therapeutic options. </w:t>
      </w:r>
    </w:p>
    <w:p w14:paraId="36DE9E2C" w14:textId="27493E6F" w:rsidR="00B83F5F" w:rsidRPr="00186B21" w:rsidRDefault="000765F5">
      <w:pPr>
        <w:numPr>
          <w:ilvl w:val="0"/>
          <w:numId w:val="58"/>
        </w:numPr>
        <w:ind w:hanging="360"/>
        <w:rPr>
          <w:rFonts w:ascii="Cambria" w:hAnsi="Cambria"/>
          <w:sz w:val="23"/>
          <w:szCs w:val="23"/>
        </w:rPr>
      </w:pPr>
      <w:r w:rsidRPr="00186B21">
        <w:rPr>
          <w:rFonts w:ascii="Cambria" w:hAnsi="Cambria"/>
          <w:sz w:val="23"/>
          <w:szCs w:val="23"/>
        </w:rPr>
        <w:t xml:space="preserve">Provide </w:t>
      </w:r>
      <w:r w:rsidR="00937464" w:rsidRPr="00186B21">
        <w:rPr>
          <w:rFonts w:ascii="Cambria" w:hAnsi="Cambria"/>
          <w:sz w:val="23"/>
          <w:szCs w:val="23"/>
        </w:rPr>
        <w:t>one</w:t>
      </w:r>
      <w:r w:rsidRPr="00186B21">
        <w:rPr>
          <w:rFonts w:ascii="Cambria" w:hAnsi="Cambria"/>
          <w:sz w:val="23"/>
          <w:szCs w:val="23"/>
        </w:rPr>
        <w:t xml:space="preserve"> core curriculum lectures, one research lecture, and one Root Cause Analysis. </w:t>
      </w:r>
    </w:p>
    <w:p w14:paraId="1566D3A1" w14:textId="147AACB1" w:rsidR="00B83F5F" w:rsidRPr="00186B21" w:rsidRDefault="000765F5">
      <w:pPr>
        <w:numPr>
          <w:ilvl w:val="0"/>
          <w:numId w:val="58"/>
        </w:numPr>
        <w:ind w:hanging="360"/>
        <w:rPr>
          <w:rFonts w:ascii="Cambria" w:hAnsi="Cambria"/>
          <w:sz w:val="23"/>
          <w:szCs w:val="23"/>
        </w:rPr>
      </w:pPr>
      <w:r w:rsidRPr="00186B21">
        <w:rPr>
          <w:rFonts w:ascii="Cambria" w:hAnsi="Cambria"/>
          <w:sz w:val="23"/>
          <w:szCs w:val="23"/>
        </w:rPr>
        <w:t xml:space="preserve">Continue to present </w:t>
      </w:r>
      <w:r w:rsidR="00937464" w:rsidRPr="00186B21">
        <w:rPr>
          <w:rFonts w:ascii="Cambria" w:hAnsi="Cambria"/>
          <w:sz w:val="23"/>
          <w:szCs w:val="23"/>
        </w:rPr>
        <w:t xml:space="preserve">two </w:t>
      </w:r>
      <w:r w:rsidRPr="00186B21">
        <w:rPr>
          <w:rFonts w:ascii="Cambria" w:hAnsi="Cambria"/>
          <w:sz w:val="23"/>
          <w:szCs w:val="23"/>
        </w:rPr>
        <w:t xml:space="preserve">articles in Journal Club. </w:t>
      </w:r>
    </w:p>
    <w:p w14:paraId="24D19292" w14:textId="77777777" w:rsidR="00B83F5F" w:rsidRPr="00186B21" w:rsidRDefault="000765F5">
      <w:pPr>
        <w:numPr>
          <w:ilvl w:val="0"/>
          <w:numId w:val="58"/>
        </w:numPr>
        <w:ind w:hanging="360"/>
        <w:rPr>
          <w:rFonts w:ascii="Cambria" w:hAnsi="Cambria"/>
          <w:sz w:val="23"/>
          <w:szCs w:val="23"/>
        </w:rPr>
      </w:pPr>
      <w:r w:rsidRPr="00186B21">
        <w:rPr>
          <w:rFonts w:ascii="Cambria" w:hAnsi="Cambria"/>
          <w:sz w:val="23"/>
          <w:szCs w:val="23"/>
        </w:rPr>
        <w:t xml:space="preserve">Begin to become an expert in one or more specific areas, as a foundation for lifelong learning and/or future scholarship. </w:t>
      </w:r>
    </w:p>
    <w:p w14:paraId="16F09EAB" w14:textId="77777777" w:rsidR="00B83F5F" w:rsidRPr="00186B21" w:rsidRDefault="000765F5">
      <w:pPr>
        <w:numPr>
          <w:ilvl w:val="0"/>
          <w:numId w:val="58"/>
        </w:numPr>
        <w:ind w:hanging="360"/>
        <w:rPr>
          <w:rFonts w:ascii="Cambria" w:hAnsi="Cambria"/>
          <w:sz w:val="23"/>
          <w:szCs w:val="23"/>
        </w:rPr>
      </w:pPr>
      <w:r w:rsidRPr="00186B21">
        <w:rPr>
          <w:rFonts w:ascii="Cambria" w:hAnsi="Cambria"/>
          <w:sz w:val="23"/>
          <w:szCs w:val="23"/>
        </w:rPr>
        <w:t xml:space="preserve">Produce one abstract for submission to a regional or national meeting, and/or one manuscript for submission to a peer reviewed publication. </w:t>
      </w:r>
    </w:p>
    <w:p w14:paraId="2803BF5E" w14:textId="77777777" w:rsidR="00B83F5F" w:rsidRPr="00186B21" w:rsidRDefault="000765F5">
      <w:pPr>
        <w:numPr>
          <w:ilvl w:val="0"/>
          <w:numId w:val="58"/>
        </w:numPr>
        <w:ind w:hanging="360"/>
        <w:rPr>
          <w:rFonts w:ascii="Cambria" w:hAnsi="Cambria"/>
          <w:sz w:val="23"/>
          <w:szCs w:val="23"/>
        </w:rPr>
      </w:pPr>
      <w:r w:rsidRPr="00186B21">
        <w:rPr>
          <w:rFonts w:ascii="Cambria" w:hAnsi="Cambria"/>
          <w:sz w:val="23"/>
          <w:szCs w:val="23"/>
        </w:rPr>
        <w:t xml:space="preserve">Complete the SHEA course in hospital epidemiology. </w:t>
      </w:r>
    </w:p>
    <w:p w14:paraId="32D14A4C" w14:textId="0CDC46BA" w:rsidR="00B83F5F" w:rsidRPr="00186B21" w:rsidRDefault="00B83F5F" w:rsidP="00F40264">
      <w:pPr>
        <w:spacing w:after="0" w:line="259" w:lineRule="auto"/>
        <w:ind w:left="705" w:firstLine="0"/>
        <w:rPr>
          <w:rFonts w:ascii="Cambria" w:hAnsi="Cambria"/>
        </w:rPr>
      </w:pPr>
    </w:p>
    <w:p w14:paraId="1DA2E29C" w14:textId="79920F0E" w:rsidR="00F40264" w:rsidRPr="00186B21" w:rsidRDefault="00F40264">
      <w:pPr>
        <w:spacing w:after="0" w:line="259" w:lineRule="auto"/>
        <w:ind w:left="0" w:firstLine="0"/>
        <w:rPr>
          <w:rFonts w:ascii="Cambria" w:hAnsi="Cambria"/>
        </w:rPr>
      </w:pPr>
    </w:p>
    <w:p w14:paraId="735882D8" w14:textId="25A094ED" w:rsidR="00F40264" w:rsidRPr="00186B21" w:rsidRDefault="00F40264">
      <w:pPr>
        <w:spacing w:after="0" w:line="259" w:lineRule="auto"/>
        <w:ind w:left="0" w:firstLine="0"/>
        <w:rPr>
          <w:rFonts w:ascii="Cambria" w:hAnsi="Cambria"/>
        </w:rPr>
      </w:pPr>
    </w:p>
    <w:p w14:paraId="1C7E16B3" w14:textId="2C399942" w:rsidR="00F40264" w:rsidRPr="00186B21" w:rsidRDefault="00F40264">
      <w:pPr>
        <w:spacing w:after="0" w:line="259" w:lineRule="auto"/>
        <w:ind w:left="0" w:firstLine="0"/>
        <w:rPr>
          <w:rFonts w:ascii="Cambria" w:hAnsi="Cambria"/>
        </w:rPr>
      </w:pPr>
    </w:p>
    <w:p w14:paraId="38B956B6" w14:textId="394066E0" w:rsidR="00F40264" w:rsidRPr="00186B21" w:rsidRDefault="00F40264">
      <w:pPr>
        <w:spacing w:after="0" w:line="259" w:lineRule="auto"/>
        <w:ind w:left="0" w:firstLine="0"/>
        <w:rPr>
          <w:rFonts w:ascii="Cambria" w:hAnsi="Cambria"/>
        </w:rPr>
      </w:pPr>
    </w:p>
    <w:p w14:paraId="6F50402D" w14:textId="77777777" w:rsidR="00F40264" w:rsidRDefault="00F40264" w:rsidP="000F1A75">
      <w:pPr>
        <w:spacing w:after="215" w:line="260" w:lineRule="auto"/>
        <w:ind w:left="0" w:firstLine="0"/>
        <w:rPr>
          <w:rFonts w:ascii="Cambria" w:hAnsi="Cambria"/>
        </w:rPr>
      </w:pPr>
    </w:p>
    <w:p w14:paraId="6C06D61C" w14:textId="77777777" w:rsidR="00513AB3" w:rsidRPr="00186B21" w:rsidRDefault="00513AB3" w:rsidP="000F1A75">
      <w:pPr>
        <w:spacing w:after="215" w:line="260" w:lineRule="auto"/>
        <w:ind w:left="0" w:firstLine="0"/>
        <w:rPr>
          <w:rFonts w:ascii="Cambria" w:hAnsi="Cambria"/>
        </w:rPr>
      </w:pPr>
    </w:p>
    <w:p w14:paraId="221C1496" w14:textId="11A4835D" w:rsidR="00B83F5F" w:rsidRPr="00186B21" w:rsidRDefault="000765F5" w:rsidP="00932C94">
      <w:pPr>
        <w:spacing w:after="215" w:line="260" w:lineRule="auto"/>
        <w:ind w:left="360" w:hanging="360"/>
        <w:rPr>
          <w:rFonts w:ascii="Cambria" w:hAnsi="Cambria"/>
        </w:rPr>
      </w:pPr>
      <w:r w:rsidRPr="00186B21">
        <w:rPr>
          <w:rFonts w:ascii="Cambria" w:eastAsia="Arial" w:hAnsi="Cambria" w:cs="Arial"/>
          <w:b/>
          <w:color w:val="auto"/>
          <w:sz w:val="36"/>
        </w:rPr>
        <w:lastRenderedPageBreak/>
        <w:t xml:space="preserve">8. </w:t>
      </w:r>
      <w:r w:rsidRPr="00186B21">
        <w:rPr>
          <w:rFonts w:ascii="Cambria" w:eastAsia="Arial" w:hAnsi="Cambria" w:cs="Arial"/>
          <w:b/>
          <w:color w:val="auto"/>
          <w:sz w:val="28"/>
        </w:rPr>
        <w:t xml:space="preserve">Descriptions and </w:t>
      </w:r>
      <w:r w:rsidRPr="00186B21">
        <w:rPr>
          <w:rFonts w:ascii="Cambria" w:eastAsia="Arial" w:hAnsi="Cambria" w:cs="Arial"/>
          <w:b/>
          <w:sz w:val="28"/>
        </w:rPr>
        <w:t xml:space="preserve">Competency-Based Learning Objectives for Each Activity </w:t>
      </w:r>
    </w:p>
    <w:p w14:paraId="2A4E8334" w14:textId="77777777" w:rsidR="00B83F5F" w:rsidRPr="00186B21" w:rsidRDefault="000765F5">
      <w:pPr>
        <w:pStyle w:val="Heading2"/>
        <w:spacing w:after="33" w:line="259" w:lineRule="auto"/>
        <w:ind w:left="-5"/>
        <w:rPr>
          <w:rFonts w:ascii="Cambria" w:hAnsi="Cambria"/>
        </w:rPr>
      </w:pPr>
      <w:r w:rsidRPr="00186B21">
        <w:rPr>
          <w:rFonts w:ascii="Cambria" w:eastAsia="Arial" w:hAnsi="Cambria" w:cs="Arial"/>
          <w:i/>
          <w:sz w:val="28"/>
        </w:rPr>
        <w:t xml:space="preserve">Clinical Rotations </w:t>
      </w:r>
    </w:p>
    <w:p w14:paraId="210C2B06" w14:textId="77777777" w:rsidR="00B83F5F" w:rsidRPr="00186B21" w:rsidRDefault="000765F5">
      <w:pPr>
        <w:pStyle w:val="Heading3"/>
        <w:ind w:left="-5"/>
        <w:rPr>
          <w:rFonts w:ascii="Cambria" w:hAnsi="Cambria"/>
        </w:rPr>
      </w:pPr>
      <w:r w:rsidRPr="00186B21">
        <w:rPr>
          <w:rFonts w:ascii="Cambria" w:hAnsi="Cambria"/>
        </w:rPr>
        <w:t xml:space="preserve">1. Inpatient Consultation Services at BUMC-T Main Campus, and SAVAHCS </w:t>
      </w:r>
    </w:p>
    <w:p w14:paraId="6ADB4371" w14:textId="77777777" w:rsidR="00B83F5B" w:rsidRPr="00186B21" w:rsidRDefault="000765F5">
      <w:pPr>
        <w:rPr>
          <w:rFonts w:ascii="Cambria" w:hAnsi="Cambria"/>
          <w:sz w:val="23"/>
          <w:szCs w:val="23"/>
        </w:rPr>
      </w:pPr>
      <w:r w:rsidRPr="00186B21">
        <w:rPr>
          <w:rFonts w:ascii="Cambria" w:hAnsi="Cambria"/>
          <w:sz w:val="23"/>
          <w:szCs w:val="23"/>
        </w:rPr>
        <w:t xml:space="preserve">An attending physician is </w:t>
      </w:r>
      <w:proofErr w:type="gramStart"/>
      <w:r w:rsidRPr="00186B21">
        <w:rPr>
          <w:rFonts w:ascii="Cambria" w:hAnsi="Cambria"/>
          <w:sz w:val="23"/>
          <w:szCs w:val="23"/>
        </w:rPr>
        <w:t>assigned to the consultation service at all times</w:t>
      </w:r>
      <w:proofErr w:type="gramEnd"/>
      <w:r w:rsidRPr="00186B21">
        <w:rPr>
          <w:rFonts w:ascii="Cambria" w:hAnsi="Cambria"/>
          <w:sz w:val="23"/>
          <w:szCs w:val="23"/>
        </w:rPr>
        <w:t xml:space="preserve"> and the team may include one or more residents, medical students, pharmacy residents, and pharmacy students. The attending physician supervises all consultations and must see and examine each patient. Rounds occur daily but not all patients need be seen every day. </w:t>
      </w:r>
    </w:p>
    <w:p w14:paraId="78B74414" w14:textId="77777777" w:rsidR="004C1124" w:rsidRPr="00186B21" w:rsidRDefault="004C1124">
      <w:pPr>
        <w:rPr>
          <w:rFonts w:ascii="Cambria" w:hAnsi="Cambria"/>
          <w:sz w:val="23"/>
          <w:szCs w:val="23"/>
        </w:rPr>
      </w:pPr>
    </w:p>
    <w:p w14:paraId="29BBA130" w14:textId="7E434DD1" w:rsidR="004C1124" w:rsidRPr="00186B21" w:rsidRDefault="004C1124" w:rsidP="004C1124">
      <w:pPr>
        <w:rPr>
          <w:rFonts w:ascii="Cambria" w:hAnsi="Cambria"/>
          <w:color w:val="auto"/>
          <w:sz w:val="23"/>
          <w:szCs w:val="23"/>
        </w:rPr>
      </w:pPr>
      <w:r w:rsidRPr="00186B21">
        <w:rPr>
          <w:rFonts w:ascii="Cambria" w:hAnsi="Cambria"/>
          <w:sz w:val="23"/>
          <w:szCs w:val="23"/>
        </w:rPr>
        <w:t>With guidance by the attending physician, the fellow will learn to determine which patients need to be seen on a particular day</w:t>
      </w:r>
      <w:r w:rsidR="00993C9C" w:rsidRPr="00186B21">
        <w:rPr>
          <w:rFonts w:ascii="Cambria" w:hAnsi="Cambria"/>
          <w:sz w:val="23"/>
          <w:szCs w:val="23"/>
        </w:rPr>
        <w:t>,</w:t>
      </w:r>
      <w:r w:rsidRPr="00186B21">
        <w:rPr>
          <w:rFonts w:ascii="Cambria" w:hAnsi="Cambria"/>
          <w:sz w:val="23"/>
          <w:szCs w:val="23"/>
        </w:rPr>
        <w:t xml:space="preserve"> based on clinical status and pending tests</w:t>
      </w:r>
      <w:r w:rsidR="00993C9C" w:rsidRPr="00186B21">
        <w:rPr>
          <w:rFonts w:ascii="Cambria" w:hAnsi="Cambria"/>
          <w:sz w:val="23"/>
          <w:szCs w:val="23"/>
        </w:rPr>
        <w:t>,</w:t>
      </w:r>
      <w:r w:rsidR="00CF029D" w:rsidRPr="00186B21">
        <w:rPr>
          <w:rFonts w:ascii="Cambria" w:hAnsi="Cambria"/>
          <w:sz w:val="23"/>
          <w:szCs w:val="23"/>
        </w:rPr>
        <w:t xml:space="preserve"> a</w:t>
      </w:r>
      <w:r w:rsidR="00993C9C" w:rsidRPr="00186B21">
        <w:rPr>
          <w:rFonts w:ascii="Cambria" w:hAnsi="Cambria"/>
          <w:sz w:val="23"/>
          <w:szCs w:val="23"/>
        </w:rPr>
        <w:t>nd</w:t>
      </w:r>
      <w:r w:rsidR="00CF029D" w:rsidRPr="00186B21">
        <w:rPr>
          <w:rFonts w:ascii="Cambria" w:hAnsi="Cambria"/>
          <w:sz w:val="23"/>
          <w:szCs w:val="23"/>
        </w:rPr>
        <w:t xml:space="preserve"> which patients require a formal note in the chart</w:t>
      </w:r>
      <w:r w:rsidRPr="00186B21">
        <w:rPr>
          <w:rFonts w:ascii="Cambria" w:hAnsi="Cambria"/>
          <w:sz w:val="23"/>
          <w:szCs w:val="23"/>
        </w:rPr>
        <w:t>.</w:t>
      </w:r>
      <w:r w:rsidR="0009697A" w:rsidRPr="00186B21">
        <w:rPr>
          <w:rFonts w:ascii="Cambria" w:hAnsi="Cambria"/>
          <w:sz w:val="23"/>
          <w:szCs w:val="23"/>
        </w:rPr>
        <w:t xml:space="preserve"> The fellow or resident is expected to have seen and examined all established patients prior to attending rounds. </w:t>
      </w:r>
      <w:r w:rsidRPr="00186B21">
        <w:rPr>
          <w:rFonts w:ascii="Cambria" w:hAnsi="Cambria"/>
          <w:sz w:val="23"/>
          <w:szCs w:val="23"/>
        </w:rPr>
        <w:t xml:space="preserve"> The fellow assigns new consultations to the residents and students, supervises their workups and reviews their notes. Resident notes may be signed by the attending </w:t>
      </w:r>
      <w:r w:rsidRPr="00186B21">
        <w:rPr>
          <w:rFonts w:ascii="Cambria" w:hAnsi="Cambria"/>
          <w:color w:val="auto"/>
          <w:sz w:val="23"/>
          <w:szCs w:val="23"/>
        </w:rPr>
        <w:t xml:space="preserve">physician without an additional note by the fellow. Student notes may go in the medical </w:t>
      </w:r>
      <w:proofErr w:type="gramStart"/>
      <w:r w:rsidRPr="00186B21">
        <w:rPr>
          <w:rFonts w:ascii="Cambria" w:hAnsi="Cambria"/>
          <w:color w:val="auto"/>
          <w:sz w:val="23"/>
          <w:szCs w:val="23"/>
        </w:rPr>
        <w:t>record</w:t>
      </w:r>
      <w:proofErr w:type="gramEnd"/>
      <w:r w:rsidRPr="00186B21">
        <w:rPr>
          <w:rFonts w:ascii="Cambria" w:hAnsi="Cambria"/>
          <w:color w:val="auto"/>
          <w:sz w:val="23"/>
          <w:szCs w:val="23"/>
        </w:rPr>
        <w:t xml:space="preserve"> but the fellow (or resident) must write a separate note. </w:t>
      </w:r>
    </w:p>
    <w:p w14:paraId="1E2373E6" w14:textId="77777777" w:rsidR="00B4737C" w:rsidRPr="00186B21" w:rsidRDefault="00B4737C" w:rsidP="0055233B">
      <w:pPr>
        <w:ind w:left="0" w:firstLine="0"/>
        <w:rPr>
          <w:rFonts w:ascii="Cambria" w:hAnsi="Cambria"/>
          <w:color w:val="auto"/>
          <w:sz w:val="23"/>
          <w:szCs w:val="23"/>
        </w:rPr>
      </w:pPr>
    </w:p>
    <w:p w14:paraId="50A64D4C" w14:textId="064C699F" w:rsidR="00436459" w:rsidRPr="00186B21" w:rsidRDefault="00E81183" w:rsidP="0055233B">
      <w:pPr>
        <w:ind w:left="0" w:firstLine="0"/>
        <w:rPr>
          <w:rFonts w:ascii="Cambria" w:hAnsi="Cambria"/>
          <w:color w:val="auto"/>
          <w:sz w:val="23"/>
          <w:szCs w:val="23"/>
          <w:u w:val="single"/>
        </w:rPr>
      </w:pPr>
      <w:r w:rsidRPr="00186B21">
        <w:rPr>
          <w:rFonts w:ascii="Cambria" w:hAnsi="Cambria"/>
          <w:color w:val="auto"/>
          <w:sz w:val="23"/>
          <w:szCs w:val="23"/>
          <w:u w:val="single"/>
        </w:rPr>
        <w:t xml:space="preserve">New </w:t>
      </w:r>
      <w:r w:rsidR="00436459" w:rsidRPr="00186B21">
        <w:rPr>
          <w:rFonts w:ascii="Cambria" w:hAnsi="Cambria"/>
          <w:color w:val="auto"/>
          <w:sz w:val="23"/>
          <w:szCs w:val="23"/>
          <w:u w:val="single"/>
        </w:rPr>
        <w:t>Consults</w:t>
      </w:r>
      <w:r w:rsidR="008153AB" w:rsidRPr="00186B21">
        <w:rPr>
          <w:rFonts w:ascii="Cambria" w:hAnsi="Cambria"/>
          <w:color w:val="auto"/>
          <w:sz w:val="23"/>
          <w:szCs w:val="23"/>
          <w:u w:val="single"/>
        </w:rPr>
        <w:t xml:space="preserve"> </w:t>
      </w:r>
    </w:p>
    <w:p w14:paraId="4A745FF1" w14:textId="14DD1DDD" w:rsidR="00CF029D" w:rsidRPr="00186B21" w:rsidRDefault="00CF029D" w:rsidP="00F40264">
      <w:pPr>
        <w:ind w:firstLine="0"/>
        <w:rPr>
          <w:rFonts w:ascii="Cambria" w:hAnsi="Cambria"/>
          <w:color w:val="auto"/>
          <w:sz w:val="23"/>
          <w:szCs w:val="23"/>
        </w:rPr>
      </w:pPr>
      <w:r w:rsidRPr="00186B21">
        <w:rPr>
          <w:rFonts w:ascii="Cambria" w:hAnsi="Cambria"/>
          <w:color w:val="auto"/>
          <w:sz w:val="23"/>
          <w:szCs w:val="23"/>
        </w:rPr>
        <w:t>The fellow holding the new consult pager makes decision as to the distribution of the new consults.</w:t>
      </w:r>
      <w:r w:rsidR="009B3791" w:rsidRPr="00186B21">
        <w:rPr>
          <w:rFonts w:ascii="Cambria" w:hAnsi="Cambria"/>
          <w:color w:val="auto"/>
          <w:sz w:val="23"/>
          <w:szCs w:val="23"/>
        </w:rPr>
        <w:t xml:space="preserve"> New consults must be distributed in a timely manner </w:t>
      </w:r>
      <w:proofErr w:type="gramStart"/>
      <w:r w:rsidR="009B3791" w:rsidRPr="00186B21">
        <w:rPr>
          <w:rFonts w:ascii="Cambria" w:hAnsi="Cambria"/>
          <w:color w:val="auto"/>
          <w:sz w:val="23"/>
          <w:szCs w:val="23"/>
        </w:rPr>
        <w:t>in order to</w:t>
      </w:r>
      <w:proofErr w:type="gramEnd"/>
      <w:r w:rsidR="009B3791" w:rsidRPr="00186B21">
        <w:rPr>
          <w:rFonts w:ascii="Cambria" w:hAnsi="Cambria"/>
          <w:color w:val="auto"/>
          <w:sz w:val="23"/>
          <w:szCs w:val="23"/>
        </w:rPr>
        <w:t xml:space="preserve"> ensure they are seen and evaluated without significant delay.</w:t>
      </w:r>
      <w:r w:rsidRPr="00186B21">
        <w:rPr>
          <w:rFonts w:ascii="Cambria" w:hAnsi="Cambria"/>
          <w:color w:val="auto"/>
          <w:sz w:val="23"/>
          <w:szCs w:val="23"/>
        </w:rPr>
        <w:t xml:space="preserve"> If there is conflict o</w:t>
      </w:r>
      <w:r w:rsidR="00993C9C" w:rsidRPr="00186B21">
        <w:rPr>
          <w:rFonts w:ascii="Cambria" w:hAnsi="Cambria"/>
          <w:color w:val="auto"/>
          <w:sz w:val="23"/>
          <w:szCs w:val="23"/>
        </w:rPr>
        <w:t>ver</w:t>
      </w:r>
      <w:r w:rsidRPr="00186B21">
        <w:rPr>
          <w:rFonts w:ascii="Cambria" w:hAnsi="Cambria"/>
          <w:color w:val="auto"/>
          <w:sz w:val="23"/>
          <w:szCs w:val="23"/>
        </w:rPr>
        <w:t xml:space="preserve"> distribution</w:t>
      </w:r>
      <w:r w:rsidR="00993C9C" w:rsidRPr="00186B21">
        <w:rPr>
          <w:rFonts w:ascii="Cambria" w:hAnsi="Cambria"/>
          <w:color w:val="auto"/>
          <w:sz w:val="23"/>
          <w:szCs w:val="23"/>
        </w:rPr>
        <w:t xml:space="preserve"> of new consults</w:t>
      </w:r>
      <w:r w:rsidRPr="00186B21">
        <w:rPr>
          <w:rFonts w:ascii="Cambria" w:hAnsi="Cambria"/>
          <w:color w:val="auto"/>
          <w:sz w:val="23"/>
          <w:szCs w:val="23"/>
        </w:rPr>
        <w:t xml:space="preserve"> between the fellows, the attendings will make the decision. </w:t>
      </w:r>
      <w:r w:rsidR="00993C9C" w:rsidRPr="00186B21">
        <w:rPr>
          <w:rFonts w:ascii="Cambria" w:hAnsi="Cambria"/>
          <w:color w:val="auto"/>
          <w:sz w:val="23"/>
          <w:szCs w:val="23"/>
        </w:rPr>
        <w:t>In general, c</w:t>
      </w:r>
      <w:r w:rsidRPr="00186B21">
        <w:rPr>
          <w:rFonts w:ascii="Cambria" w:hAnsi="Cambria"/>
          <w:color w:val="auto"/>
          <w:sz w:val="23"/>
          <w:szCs w:val="23"/>
        </w:rPr>
        <w:t xml:space="preserve">onsults should be seen the same day the consult is requested. Decisions to defer a consult to the next day must be discussed with the attending physician. </w:t>
      </w:r>
      <w:r w:rsidR="00E81183" w:rsidRPr="00186B21">
        <w:rPr>
          <w:rFonts w:ascii="Cambria" w:hAnsi="Cambria"/>
          <w:color w:val="auto"/>
          <w:sz w:val="23"/>
          <w:szCs w:val="23"/>
        </w:rPr>
        <w:t>Fellows and residents are expected to interview and examine their patient</w:t>
      </w:r>
      <w:r w:rsidR="00993C9C" w:rsidRPr="00186B21">
        <w:rPr>
          <w:rFonts w:ascii="Cambria" w:hAnsi="Cambria"/>
          <w:color w:val="auto"/>
          <w:sz w:val="23"/>
          <w:szCs w:val="23"/>
        </w:rPr>
        <w:t>s</w:t>
      </w:r>
      <w:r w:rsidR="00E81183" w:rsidRPr="00186B21">
        <w:rPr>
          <w:rFonts w:ascii="Cambria" w:hAnsi="Cambria"/>
          <w:color w:val="auto"/>
          <w:sz w:val="23"/>
          <w:szCs w:val="23"/>
        </w:rPr>
        <w:t xml:space="preserve"> and present</w:t>
      </w:r>
      <w:r w:rsidR="00993C9C" w:rsidRPr="00186B21">
        <w:rPr>
          <w:rFonts w:ascii="Cambria" w:hAnsi="Cambria"/>
          <w:color w:val="auto"/>
          <w:sz w:val="23"/>
          <w:szCs w:val="23"/>
        </w:rPr>
        <w:t xml:space="preserve"> them</w:t>
      </w:r>
      <w:r w:rsidR="00E81183" w:rsidRPr="00186B21">
        <w:rPr>
          <w:rFonts w:ascii="Cambria" w:hAnsi="Cambria"/>
          <w:color w:val="auto"/>
          <w:sz w:val="23"/>
          <w:szCs w:val="23"/>
        </w:rPr>
        <w:t xml:space="preserve"> to the attending. </w:t>
      </w:r>
    </w:p>
    <w:p w14:paraId="252FB40F" w14:textId="77777777" w:rsidR="00B4737C" w:rsidRPr="00186B21" w:rsidRDefault="00B4737C" w:rsidP="0055233B">
      <w:pPr>
        <w:ind w:firstLine="0"/>
        <w:rPr>
          <w:rFonts w:ascii="Cambria" w:hAnsi="Cambria"/>
          <w:color w:val="auto"/>
          <w:sz w:val="23"/>
          <w:szCs w:val="23"/>
        </w:rPr>
      </w:pPr>
    </w:p>
    <w:p w14:paraId="321B6B4E" w14:textId="77777777" w:rsidR="00B4737C" w:rsidRPr="00186B21" w:rsidRDefault="00B4737C" w:rsidP="00B4737C">
      <w:pPr>
        <w:ind w:left="0" w:firstLine="0"/>
        <w:rPr>
          <w:rFonts w:ascii="Cambria" w:hAnsi="Cambria"/>
          <w:color w:val="auto"/>
          <w:sz w:val="23"/>
          <w:szCs w:val="23"/>
          <w:u w:val="single"/>
        </w:rPr>
      </w:pPr>
      <w:r w:rsidRPr="00186B21">
        <w:rPr>
          <w:rFonts w:ascii="Cambria" w:hAnsi="Cambria"/>
          <w:color w:val="auto"/>
          <w:sz w:val="23"/>
          <w:szCs w:val="23"/>
          <w:u w:val="single"/>
        </w:rPr>
        <w:t>Weekend Expectations:</w:t>
      </w:r>
    </w:p>
    <w:p w14:paraId="04DF4A83" w14:textId="42DD22EA" w:rsidR="00E81183" w:rsidRPr="00186B21" w:rsidRDefault="00E81183">
      <w:pPr>
        <w:pStyle w:val="ListParagraph"/>
        <w:numPr>
          <w:ilvl w:val="0"/>
          <w:numId w:val="54"/>
        </w:numPr>
        <w:rPr>
          <w:rFonts w:ascii="Cambria" w:hAnsi="Cambria"/>
          <w:color w:val="auto"/>
          <w:sz w:val="23"/>
          <w:szCs w:val="23"/>
        </w:rPr>
      </w:pPr>
      <w:r w:rsidRPr="00186B21">
        <w:rPr>
          <w:rFonts w:ascii="Cambria" w:hAnsi="Cambria"/>
          <w:color w:val="auto"/>
          <w:sz w:val="23"/>
          <w:szCs w:val="23"/>
        </w:rPr>
        <w:t>Weekend attendings must communicate with the weekend fellows on Friday regarding the patients they are expect</w:t>
      </w:r>
      <w:r w:rsidR="000C6B99" w:rsidRPr="00186B21">
        <w:rPr>
          <w:rFonts w:ascii="Cambria" w:hAnsi="Cambria"/>
          <w:color w:val="auto"/>
          <w:sz w:val="23"/>
          <w:szCs w:val="23"/>
        </w:rPr>
        <w:t>ed</w:t>
      </w:r>
      <w:r w:rsidRPr="00186B21">
        <w:rPr>
          <w:rFonts w:ascii="Cambria" w:hAnsi="Cambria"/>
          <w:color w:val="auto"/>
          <w:sz w:val="23"/>
          <w:szCs w:val="23"/>
        </w:rPr>
        <w:t xml:space="preserve"> to see and the timing of rounds for the next day.</w:t>
      </w:r>
    </w:p>
    <w:p w14:paraId="60F07097" w14:textId="0ABA1DF0" w:rsidR="00B4737C" w:rsidRPr="00186B21" w:rsidRDefault="00B4737C">
      <w:pPr>
        <w:pStyle w:val="ListParagraph"/>
        <w:numPr>
          <w:ilvl w:val="0"/>
          <w:numId w:val="54"/>
        </w:numPr>
        <w:rPr>
          <w:rFonts w:ascii="Cambria" w:hAnsi="Cambria"/>
          <w:color w:val="auto"/>
          <w:sz w:val="23"/>
          <w:szCs w:val="23"/>
        </w:rPr>
      </w:pPr>
      <w:r w:rsidRPr="00186B21">
        <w:rPr>
          <w:rFonts w:ascii="Cambria" w:hAnsi="Cambria"/>
          <w:color w:val="auto"/>
          <w:sz w:val="23"/>
          <w:szCs w:val="23"/>
        </w:rPr>
        <w:t xml:space="preserve">New consults are staffed with the weekend attending. </w:t>
      </w:r>
      <w:r w:rsidR="00993C9C" w:rsidRPr="00186B21">
        <w:rPr>
          <w:rFonts w:ascii="Cambria" w:hAnsi="Cambria"/>
          <w:color w:val="auto"/>
          <w:sz w:val="23"/>
          <w:szCs w:val="23"/>
        </w:rPr>
        <w:t>The b</w:t>
      </w:r>
      <w:r w:rsidRPr="00186B21">
        <w:rPr>
          <w:rFonts w:ascii="Cambria" w:hAnsi="Cambria"/>
          <w:color w:val="auto"/>
          <w:sz w:val="23"/>
          <w:szCs w:val="23"/>
        </w:rPr>
        <w:t xml:space="preserve">ack-up attending will round on </w:t>
      </w:r>
      <w:r w:rsidR="00993C9C" w:rsidRPr="00186B21">
        <w:rPr>
          <w:rFonts w:ascii="Cambria" w:hAnsi="Cambria"/>
          <w:color w:val="auto"/>
          <w:sz w:val="23"/>
          <w:szCs w:val="23"/>
        </w:rPr>
        <w:t>their established</w:t>
      </w:r>
      <w:r w:rsidRPr="00186B21">
        <w:rPr>
          <w:rFonts w:ascii="Cambria" w:hAnsi="Cambria"/>
          <w:color w:val="auto"/>
          <w:sz w:val="23"/>
          <w:szCs w:val="23"/>
        </w:rPr>
        <w:t xml:space="preserve"> patients with </w:t>
      </w:r>
      <w:r w:rsidR="00993C9C" w:rsidRPr="00186B21">
        <w:rPr>
          <w:rFonts w:ascii="Cambria" w:hAnsi="Cambria"/>
          <w:color w:val="auto"/>
          <w:sz w:val="23"/>
          <w:szCs w:val="23"/>
        </w:rPr>
        <w:t xml:space="preserve">the </w:t>
      </w:r>
      <w:r w:rsidRPr="00186B21">
        <w:rPr>
          <w:rFonts w:ascii="Cambria" w:hAnsi="Cambria"/>
          <w:color w:val="auto"/>
          <w:sz w:val="23"/>
          <w:szCs w:val="23"/>
        </w:rPr>
        <w:t>fellow</w:t>
      </w:r>
      <w:r w:rsidR="00993C9C" w:rsidRPr="00186B21">
        <w:rPr>
          <w:rFonts w:ascii="Cambria" w:hAnsi="Cambria"/>
          <w:color w:val="auto"/>
          <w:sz w:val="23"/>
          <w:szCs w:val="23"/>
        </w:rPr>
        <w:t>(s)</w:t>
      </w:r>
      <w:r w:rsidRPr="00186B21">
        <w:rPr>
          <w:rFonts w:ascii="Cambria" w:hAnsi="Cambria"/>
          <w:color w:val="auto"/>
          <w:sz w:val="23"/>
          <w:szCs w:val="23"/>
        </w:rPr>
        <w:t xml:space="preserve"> covering</w:t>
      </w:r>
      <w:r w:rsidR="00993C9C" w:rsidRPr="00186B21">
        <w:rPr>
          <w:rFonts w:ascii="Cambria" w:hAnsi="Cambria"/>
          <w:color w:val="auto"/>
          <w:sz w:val="23"/>
          <w:szCs w:val="23"/>
        </w:rPr>
        <w:t xml:space="preserve"> the</w:t>
      </w:r>
      <w:r w:rsidRPr="00186B21">
        <w:rPr>
          <w:rFonts w:ascii="Cambria" w:hAnsi="Cambria"/>
          <w:color w:val="auto"/>
          <w:sz w:val="23"/>
          <w:szCs w:val="23"/>
        </w:rPr>
        <w:t xml:space="preserve"> back-up attending</w:t>
      </w:r>
      <w:r w:rsidR="00993C9C" w:rsidRPr="00186B21">
        <w:rPr>
          <w:rFonts w:ascii="Cambria" w:hAnsi="Cambria"/>
          <w:color w:val="auto"/>
          <w:sz w:val="23"/>
          <w:szCs w:val="23"/>
        </w:rPr>
        <w:t>’s</w:t>
      </w:r>
      <w:r w:rsidRPr="00186B21">
        <w:rPr>
          <w:rFonts w:ascii="Cambria" w:hAnsi="Cambria"/>
          <w:color w:val="auto"/>
          <w:sz w:val="23"/>
          <w:szCs w:val="23"/>
        </w:rPr>
        <w:t xml:space="preserve"> team</w:t>
      </w:r>
    </w:p>
    <w:p w14:paraId="57A0135E" w14:textId="5BFD438D" w:rsidR="00E81183" w:rsidRPr="00186B21" w:rsidRDefault="00E81183">
      <w:pPr>
        <w:pStyle w:val="ListParagraph"/>
        <w:numPr>
          <w:ilvl w:val="0"/>
          <w:numId w:val="54"/>
        </w:numPr>
        <w:rPr>
          <w:rFonts w:ascii="Cambria" w:hAnsi="Cambria"/>
          <w:color w:val="auto"/>
          <w:sz w:val="23"/>
          <w:szCs w:val="23"/>
        </w:rPr>
      </w:pPr>
      <w:r w:rsidRPr="00186B21">
        <w:rPr>
          <w:rFonts w:ascii="Cambria" w:hAnsi="Cambria"/>
          <w:color w:val="auto"/>
          <w:sz w:val="23"/>
          <w:szCs w:val="23"/>
        </w:rPr>
        <w:t>Established patients are to be seen by the fellows and staffed with the appropriate attending</w:t>
      </w:r>
    </w:p>
    <w:p w14:paraId="72F20C7A" w14:textId="448AB829" w:rsidR="00E81183" w:rsidRPr="00186B21" w:rsidRDefault="00993C9C">
      <w:pPr>
        <w:pStyle w:val="ListParagraph"/>
        <w:numPr>
          <w:ilvl w:val="0"/>
          <w:numId w:val="54"/>
        </w:numPr>
        <w:rPr>
          <w:rFonts w:ascii="Cambria" w:hAnsi="Cambria"/>
          <w:color w:val="auto"/>
          <w:sz w:val="23"/>
          <w:szCs w:val="23"/>
        </w:rPr>
      </w:pPr>
      <w:r w:rsidRPr="00186B21">
        <w:rPr>
          <w:rFonts w:ascii="Cambria" w:hAnsi="Cambria"/>
          <w:color w:val="auto"/>
          <w:sz w:val="23"/>
          <w:szCs w:val="23"/>
        </w:rPr>
        <w:t xml:space="preserve">Fellows should have seen </w:t>
      </w:r>
      <w:proofErr w:type="gramStart"/>
      <w:r w:rsidRPr="00186B21">
        <w:rPr>
          <w:rFonts w:ascii="Cambria" w:hAnsi="Cambria"/>
          <w:color w:val="auto"/>
          <w:sz w:val="23"/>
          <w:szCs w:val="23"/>
        </w:rPr>
        <w:t>all of</w:t>
      </w:r>
      <w:proofErr w:type="gramEnd"/>
      <w:r w:rsidRPr="00186B21">
        <w:rPr>
          <w:rFonts w:ascii="Cambria" w:hAnsi="Cambria"/>
          <w:color w:val="auto"/>
          <w:sz w:val="23"/>
          <w:szCs w:val="23"/>
        </w:rPr>
        <w:t xml:space="preserve"> the established patients and have</w:t>
      </w:r>
      <w:r w:rsidR="00C4309E" w:rsidRPr="00186B21">
        <w:rPr>
          <w:rFonts w:ascii="Cambria" w:hAnsi="Cambria"/>
          <w:color w:val="auto"/>
          <w:sz w:val="23"/>
          <w:szCs w:val="23"/>
        </w:rPr>
        <w:t xml:space="preserve"> completed</w:t>
      </w:r>
      <w:r w:rsidRPr="00186B21">
        <w:rPr>
          <w:rFonts w:ascii="Cambria" w:hAnsi="Cambria"/>
          <w:color w:val="auto"/>
          <w:sz w:val="23"/>
          <w:szCs w:val="23"/>
        </w:rPr>
        <w:t xml:space="preserve"> round</w:t>
      </w:r>
      <w:r w:rsidR="00C4309E" w:rsidRPr="00186B21">
        <w:rPr>
          <w:rFonts w:ascii="Cambria" w:hAnsi="Cambria"/>
          <w:color w:val="auto"/>
          <w:sz w:val="23"/>
          <w:szCs w:val="23"/>
        </w:rPr>
        <w:t>s</w:t>
      </w:r>
      <w:r w:rsidRPr="00186B21">
        <w:rPr>
          <w:rFonts w:ascii="Cambria" w:hAnsi="Cambria"/>
          <w:color w:val="auto"/>
          <w:sz w:val="23"/>
          <w:szCs w:val="23"/>
        </w:rPr>
        <w:t xml:space="preserve"> with the</w:t>
      </w:r>
      <w:r w:rsidR="00E81183" w:rsidRPr="00186B21">
        <w:rPr>
          <w:rFonts w:ascii="Cambria" w:hAnsi="Cambria"/>
          <w:color w:val="auto"/>
          <w:sz w:val="23"/>
          <w:szCs w:val="23"/>
        </w:rPr>
        <w:t xml:space="preserve"> back-up attending no later than 10:30</w:t>
      </w:r>
      <w:r w:rsidRPr="00186B21">
        <w:rPr>
          <w:rFonts w:ascii="Cambria" w:hAnsi="Cambria"/>
          <w:color w:val="auto"/>
          <w:sz w:val="23"/>
          <w:szCs w:val="23"/>
        </w:rPr>
        <w:t xml:space="preserve"> am.</w:t>
      </w:r>
    </w:p>
    <w:p w14:paraId="2311AEBF" w14:textId="18C7DABF" w:rsidR="00E81183" w:rsidRPr="00186B21" w:rsidRDefault="00B4737C" w:rsidP="000C6B99">
      <w:pPr>
        <w:ind w:left="15" w:firstLine="0"/>
        <w:rPr>
          <w:rFonts w:ascii="Cambria" w:hAnsi="Cambria"/>
          <w:color w:val="auto"/>
          <w:sz w:val="23"/>
          <w:szCs w:val="23"/>
        </w:rPr>
      </w:pPr>
      <w:r w:rsidRPr="00186B21">
        <w:rPr>
          <w:rFonts w:ascii="Cambria" w:hAnsi="Cambria"/>
          <w:color w:val="auto"/>
          <w:sz w:val="23"/>
          <w:szCs w:val="23"/>
        </w:rPr>
        <w:t>Transplant Patients</w:t>
      </w:r>
      <w:r w:rsidR="00E81183" w:rsidRPr="00186B21">
        <w:rPr>
          <w:rFonts w:ascii="Cambria" w:hAnsi="Cambria"/>
          <w:color w:val="auto"/>
          <w:sz w:val="23"/>
          <w:szCs w:val="23"/>
        </w:rPr>
        <w:t xml:space="preserve"> should be seen by only one fellow on the weekends. </w:t>
      </w:r>
    </w:p>
    <w:p w14:paraId="509A295E" w14:textId="77777777" w:rsidR="008153AB" w:rsidRPr="00186B21" w:rsidRDefault="008153AB" w:rsidP="000C6B99">
      <w:pPr>
        <w:ind w:left="15" w:firstLine="0"/>
        <w:rPr>
          <w:rFonts w:ascii="Cambria" w:hAnsi="Cambria"/>
          <w:color w:val="auto"/>
          <w:sz w:val="23"/>
          <w:szCs w:val="23"/>
        </w:rPr>
      </w:pPr>
    </w:p>
    <w:p w14:paraId="4531D5BD" w14:textId="42418392" w:rsidR="00436459" w:rsidRPr="00186B21" w:rsidRDefault="00436459" w:rsidP="00436459">
      <w:pPr>
        <w:rPr>
          <w:rFonts w:ascii="Cambria" w:hAnsi="Cambria"/>
          <w:color w:val="auto"/>
          <w:sz w:val="23"/>
          <w:szCs w:val="23"/>
        </w:rPr>
      </w:pPr>
      <w:r w:rsidRPr="00186B21">
        <w:rPr>
          <w:rFonts w:ascii="Cambria" w:hAnsi="Cambria"/>
          <w:color w:val="auto"/>
          <w:sz w:val="23"/>
          <w:szCs w:val="23"/>
          <w:u w:val="single"/>
        </w:rPr>
        <w:t>Documentation</w:t>
      </w:r>
      <w:r w:rsidR="008153AB" w:rsidRPr="00186B21">
        <w:rPr>
          <w:rFonts w:ascii="Cambria" w:hAnsi="Cambria"/>
          <w:color w:val="auto"/>
          <w:sz w:val="23"/>
          <w:szCs w:val="23"/>
          <w:u w:val="single"/>
        </w:rPr>
        <w:t xml:space="preserve"> </w:t>
      </w:r>
    </w:p>
    <w:p w14:paraId="0B058DDF" w14:textId="4AE2B26E" w:rsidR="00D431FB" w:rsidRPr="00186B21" w:rsidRDefault="00D431FB" w:rsidP="00436459">
      <w:pPr>
        <w:rPr>
          <w:rFonts w:ascii="Cambria" w:hAnsi="Cambria"/>
          <w:color w:val="auto"/>
          <w:sz w:val="23"/>
          <w:szCs w:val="23"/>
        </w:rPr>
      </w:pPr>
      <w:r w:rsidRPr="00186B21">
        <w:rPr>
          <w:rFonts w:ascii="Cambria" w:hAnsi="Cambria"/>
          <w:color w:val="auto"/>
          <w:sz w:val="23"/>
          <w:szCs w:val="23"/>
        </w:rPr>
        <w:t>In all initial consult notes the following needs to be documented</w:t>
      </w:r>
    </w:p>
    <w:p w14:paraId="75E3F71B" w14:textId="2A3BDC62" w:rsidR="00D431FB" w:rsidRPr="00186B21" w:rsidRDefault="00D431FB">
      <w:pPr>
        <w:pStyle w:val="ListParagraph"/>
        <w:numPr>
          <w:ilvl w:val="1"/>
          <w:numId w:val="54"/>
        </w:numPr>
        <w:rPr>
          <w:rFonts w:ascii="Cambria" w:hAnsi="Cambria"/>
          <w:color w:val="auto"/>
          <w:sz w:val="23"/>
          <w:szCs w:val="23"/>
        </w:rPr>
      </w:pPr>
      <w:r w:rsidRPr="00186B21">
        <w:rPr>
          <w:rFonts w:ascii="Cambria" w:hAnsi="Cambria"/>
          <w:color w:val="auto"/>
          <w:sz w:val="23"/>
          <w:szCs w:val="23"/>
        </w:rPr>
        <w:t>Reason for the consult</w:t>
      </w:r>
    </w:p>
    <w:p w14:paraId="5582639B" w14:textId="3CA36C86" w:rsidR="00D431FB" w:rsidRPr="00186B21" w:rsidRDefault="00C4309E">
      <w:pPr>
        <w:pStyle w:val="ListParagraph"/>
        <w:numPr>
          <w:ilvl w:val="1"/>
          <w:numId w:val="54"/>
        </w:numPr>
        <w:rPr>
          <w:rFonts w:ascii="Cambria" w:hAnsi="Cambria"/>
          <w:color w:val="auto"/>
          <w:sz w:val="23"/>
          <w:szCs w:val="23"/>
        </w:rPr>
      </w:pPr>
      <w:r w:rsidRPr="00186B21">
        <w:rPr>
          <w:rFonts w:ascii="Cambria" w:hAnsi="Cambria"/>
          <w:color w:val="auto"/>
          <w:sz w:val="23"/>
          <w:szCs w:val="23"/>
        </w:rPr>
        <w:t>Name of a</w:t>
      </w:r>
      <w:r w:rsidR="00D431FB" w:rsidRPr="00186B21">
        <w:rPr>
          <w:rFonts w:ascii="Cambria" w:hAnsi="Cambria"/>
          <w:color w:val="auto"/>
          <w:sz w:val="23"/>
          <w:szCs w:val="23"/>
        </w:rPr>
        <w:t xml:space="preserve">ttending </w:t>
      </w:r>
      <w:r w:rsidRPr="00186B21">
        <w:rPr>
          <w:rFonts w:ascii="Cambria" w:hAnsi="Cambria"/>
          <w:color w:val="auto"/>
          <w:sz w:val="23"/>
          <w:szCs w:val="23"/>
        </w:rPr>
        <w:t>who</w:t>
      </w:r>
      <w:r w:rsidR="00D431FB" w:rsidRPr="00186B21">
        <w:rPr>
          <w:rFonts w:ascii="Cambria" w:hAnsi="Cambria"/>
          <w:color w:val="auto"/>
          <w:sz w:val="23"/>
          <w:szCs w:val="23"/>
        </w:rPr>
        <w:t xml:space="preserve"> requested the consult</w:t>
      </w:r>
    </w:p>
    <w:p w14:paraId="7A202B92" w14:textId="3309E151" w:rsidR="00D431FB" w:rsidRPr="00186B21" w:rsidRDefault="00D431FB">
      <w:pPr>
        <w:pStyle w:val="ListParagraph"/>
        <w:numPr>
          <w:ilvl w:val="1"/>
          <w:numId w:val="54"/>
        </w:numPr>
        <w:rPr>
          <w:rFonts w:ascii="Cambria" w:hAnsi="Cambria"/>
          <w:color w:val="auto"/>
          <w:sz w:val="23"/>
          <w:szCs w:val="23"/>
        </w:rPr>
      </w:pPr>
      <w:r w:rsidRPr="00186B21">
        <w:rPr>
          <w:rFonts w:ascii="Cambria" w:hAnsi="Cambria"/>
          <w:color w:val="auto"/>
          <w:sz w:val="23"/>
          <w:szCs w:val="23"/>
        </w:rPr>
        <w:t>Full HPI</w:t>
      </w:r>
    </w:p>
    <w:p w14:paraId="1D15BDB7" w14:textId="14D276C7" w:rsidR="00D431FB" w:rsidRPr="00186B21" w:rsidRDefault="00D431FB">
      <w:pPr>
        <w:pStyle w:val="ListParagraph"/>
        <w:numPr>
          <w:ilvl w:val="2"/>
          <w:numId w:val="54"/>
        </w:numPr>
        <w:rPr>
          <w:rFonts w:ascii="Cambria" w:hAnsi="Cambria"/>
          <w:color w:val="auto"/>
          <w:sz w:val="23"/>
          <w:szCs w:val="23"/>
        </w:rPr>
      </w:pPr>
      <w:r w:rsidRPr="00186B21">
        <w:rPr>
          <w:rFonts w:ascii="Cambria" w:hAnsi="Cambria"/>
          <w:color w:val="auto"/>
          <w:sz w:val="23"/>
          <w:szCs w:val="23"/>
        </w:rPr>
        <w:t>Past Medical History</w:t>
      </w:r>
    </w:p>
    <w:p w14:paraId="69235E5F" w14:textId="45869AF1" w:rsidR="00D431FB" w:rsidRPr="00186B21" w:rsidRDefault="00D431FB">
      <w:pPr>
        <w:pStyle w:val="ListParagraph"/>
        <w:numPr>
          <w:ilvl w:val="2"/>
          <w:numId w:val="54"/>
        </w:numPr>
        <w:rPr>
          <w:rFonts w:ascii="Cambria" w:hAnsi="Cambria"/>
          <w:color w:val="auto"/>
          <w:sz w:val="23"/>
          <w:szCs w:val="23"/>
        </w:rPr>
      </w:pPr>
      <w:r w:rsidRPr="00186B21">
        <w:rPr>
          <w:rFonts w:ascii="Cambria" w:hAnsi="Cambria"/>
          <w:color w:val="auto"/>
          <w:sz w:val="23"/>
          <w:szCs w:val="23"/>
        </w:rPr>
        <w:t>Past Surgical History</w:t>
      </w:r>
    </w:p>
    <w:p w14:paraId="387711AC" w14:textId="0EBEB566" w:rsidR="00D431FB" w:rsidRPr="00186B21" w:rsidRDefault="00D431FB">
      <w:pPr>
        <w:pStyle w:val="ListParagraph"/>
        <w:numPr>
          <w:ilvl w:val="2"/>
          <w:numId w:val="54"/>
        </w:numPr>
        <w:rPr>
          <w:rFonts w:ascii="Cambria" w:hAnsi="Cambria"/>
          <w:color w:val="auto"/>
          <w:sz w:val="23"/>
          <w:szCs w:val="23"/>
        </w:rPr>
      </w:pPr>
      <w:r w:rsidRPr="00186B21">
        <w:rPr>
          <w:rFonts w:ascii="Cambria" w:hAnsi="Cambria"/>
          <w:color w:val="auto"/>
          <w:sz w:val="23"/>
          <w:szCs w:val="23"/>
        </w:rPr>
        <w:t>Family history</w:t>
      </w:r>
    </w:p>
    <w:p w14:paraId="57F2DBD4" w14:textId="2173AAEB" w:rsidR="00D431FB" w:rsidRPr="00186B21" w:rsidRDefault="00D431FB">
      <w:pPr>
        <w:pStyle w:val="ListParagraph"/>
        <w:numPr>
          <w:ilvl w:val="2"/>
          <w:numId w:val="54"/>
        </w:numPr>
        <w:rPr>
          <w:rFonts w:ascii="Cambria" w:hAnsi="Cambria"/>
          <w:color w:val="auto"/>
          <w:sz w:val="23"/>
          <w:szCs w:val="23"/>
        </w:rPr>
      </w:pPr>
      <w:r w:rsidRPr="00186B21">
        <w:rPr>
          <w:rFonts w:ascii="Cambria" w:hAnsi="Cambria"/>
          <w:color w:val="auto"/>
          <w:sz w:val="23"/>
          <w:szCs w:val="23"/>
        </w:rPr>
        <w:t>Social history</w:t>
      </w:r>
    </w:p>
    <w:p w14:paraId="6D70BD8E" w14:textId="7FB8CBFF" w:rsidR="00A65B46" w:rsidRPr="00186B21" w:rsidRDefault="00A65B46">
      <w:pPr>
        <w:pStyle w:val="ListParagraph"/>
        <w:numPr>
          <w:ilvl w:val="2"/>
          <w:numId w:val="54"/>
        </w:numPr>
        <w:rPr>
          <w:rFonts w:ascii="Cambria" w:hAnsi="Cambria"/>
          <w:color w:val="auto"/>
          <w:sz w:val="23"/>
          <w:szCs w:val="23"/>
        </w:rPr>
      </w:pPr>
      <w:r w:rsidRPr="00186B21">
        <w:rPr>
          <w:rFonts w:ascii="Cambria" w:hAnsi="Cambria"/>
          <w:color w:val="auto"/>
          <w:sz w:val="23"/>
          <w:szCs w:val="23"/>
        </w:rPr>
        <w:t>Medication</w:t>
      </w:r>
    </w:p>
    <w:p w14:paraId="6F76EA86" w14:textId="7736F5FD" w:rsidR="00A65B46" w:rsidRPr="00186B21" w:rsidRDefault="00A65B46">
      <w:pPr>
        <w:pStyle w:val="ListParagraph"/>
        <w:numPr>
          <w:ilvl w:val="2"/>
          <w:numId w:val="54"/>
        </w:numPr>
        <w:rPr>
          <w:rFonts w:ascii="Cambria" w:hAnsi="Cambria"/>
          <w:color w:val="auto"/>
          <w:sz w:val="23"/>
          <w:szCs w:val="23"/>
        </w:rPr>
      </w:pPr>
      <w:r w:rsidRPr="00186B21">
        <w:rPr>
          <w:rFonts w:ascii="Cambria" w:hAnsi="Cambria"/>
          <w:color w:val="auto"/>
          <w:sz w:val="23"/>
          <w:szCs w:val="23"/>
        </w:rPr>
        <w:lastRenderedPageBreak/>
        <w:t>Allergies</w:t>
      </w:r>
    </w:p>
    <w:p w14:paraId="19ADF717" w14:textId="76F154DF" w:rsidR="00D431FB" w:rsidRPr="00186B21" w:rsidRDefault="00D431FB">
      <w:pPr>
        <w:pStyle w:val="ListParagraph"/>
        <w:numPr>
          <w:ilvl w:val="2"/>
          <w:numId w:val="54"/>
        </w:numPr>
        <w:rPr>
          <w:rFonts w:ascii="Cambria" w:hAnsi="Cambria"/>
          <w:color w:val="auto"/>
          <w:sz w:val="23"/>
          <w:szCs w:val="23"/>
        </w:rPr>
      </w:pPr>
      <w:r w:rsidRPr="00186B21">
        <w:rPr>
          <w:rFonts w:ascii="Cambria" w:hAnsi="Cambria"/>
          <w:color w:val="auto"/>
          <w:sz w:val="23"/>
          <w:szCs w:val="23"/>
        </w:rPr>
        <w:t>10</w:t>
      </w:r>
      <w:r w:rsidR="00A65B46" w:rsidRPr="00186B21">
        <w:rPr>
          <w:rFonts w:ascii="Cambria" w:hAnsi="Cambria"/>
          <w:color w:val="auto"/>
          <w:sz w:val="23"/>
          <w:szCs w:val="23"/>
        </w:rPr>
        <w:t>-</w:t>
      </w:r>
      <w:r w:rsidRPr="00186B21">
        <w:rPr>
          <w:rFonts w:ascii="Cambria" w:hAnsi="Cambria"/>
          <w:color w:val="auto"/>
          <w:sz w:val="23"/>
          <w:szCs w:val="23"/>
        </w:rPr>
        <w:t>point review of systems</w:t>
      </w:r>
    </w:p>
    <w:p w14:paraId="11C10758" w14:textId="1E7880F8" w:rsidR="00D431FB" w:rsidRPr="00186B21" w:rsidRDefault="00D431FB">
      <w:pPr>
        <w:pStyle w:val="ListParagraph"/>
        <w:numPr>
          <w:ilvl w:val="2"/>
          <w:numId w:val="54"/>
        </w:numPr>
        <w:rPr>
          <w:rFonts w:ascii="Cambria" w:hAnsi="Cambria"/>
          <w:color w:val="auto"/>
          <w:sz w:val="23"/>
          <w:szCs w:val="23"/>
        </w:rPr>
      </w:pPr>
      <w:r w:rsidRPr="00186B21">
        <w:rPr>
          <w:rFonts w:ascii="Cambria" w:hAnsi="Cambria"/>
          <w:color w:val="auto"/>
          <w:sz w:val="23"/>
          <w:szCs w:val="23"/>
        </w:rPr>
        <w:t>Physical Exam</w:t>
      </w:r>
    </w:p>
    <w:p w14:paraId="0FF86E95" w14:textId="6C8C1CEA" w:rsidR="00C4309E" w:rsidRPr="00186B21" w:rsidRDefault="00C4309E">
      <w:pPr>
        <w:pStyle w:val="ListParagraph"/>
        <w:numPr>
          <w:ilvl w:val="2"/>
          <w:numId w:val="54"/>
        </w:numPr>
        <w:rPr>
          <w:rFonts w:ascii="Cambria" w:hAnsi="Cambria"/>
          <w:color w:val="auto"/>
          <w:sz w:val="23"/>
          <w:szCs w:val="23"/>
        </w:rPr>
      </w:pPr>
      <w:r w:rsidRPr="00186B21">
        <w:rPr>
          <w:rFonts w:ascii="Cambria" w:hAnsi="Cambria"/>
          <w:color w:val="auto"/>
          <w:sz w:val="23"/>
          <w:szCs w:val="23"/>
        </w:rPr>
        <w:t>Laboratory studies and imaging</w:t>
      </w:r>
    </w:p>
    <w:p w14:paraId="0F98ADEE" w14:textId="08EA9E62" w:rsidR="00D431FB" w:rsidRPr="00186B21" w:rsidRDefault="00D431FB">
      <w:pPr>
        <w:pStyle w:val="ListParagraph"/>
        <w:numPr>
          <w:ilvl w:val="2"/>
          <w:numId w:val="54"/>
        </w:numPr>
        <w:rPr>
          <w:rFonts w:ascii="Cambria" w:hAnsi="Cambria"/>
          <w:color w:val="auto"/>
          <w:sz w:val="23"/>
          <w:szCs w:val="23"/>
        </w:rPr>
      </w:pPr>
      <w:r w:rsidRPr="00186B21">
        <w:rPr>
          <w:rFonts w:ascii="Cambria" w:hAnsi="Cambria"/>
          <w:color w:val="auto"/>
          <w:sz w:val="23"/>
          <w:szCs w:val="23"/>
        </w:rPr>
        <w:t>Assessment</w:t>
      </w:r>
    </w:p>
    <w:p w14:paraId="59DFBCF3" w14:textId="77777777" w:rsidR="0007358A" w:rsidRPr="00186B21" w:rsidRDefault="00D431FB">
      <w:pPr>
        <w:pStyle w:val="ListParagraph"/>
        <w:numPr>
          <w:ilvl w:val="2"/>
          <w:numId w:val="54"/>
        </w:numPr>
        <w:rPr>
          <w:rFonts w:ascii="Cambria" w:hAnsi="Cambria"/>
          <w:color w:val="auto"/>
          <w:sz w:val="23"/>
          <w:szCs w:val="23"/>
        </w:rPr>
      </w:pPr>
      <w:r w:rsidRPr="00186B21">
        <w:rPr>
          <w:rFonts w:ascii="Cambria" w:hAnsi="Cambria"/>
          <w:color w:val="auto"/>
          <w:sz w:val="23"/>
          <w:szCs w:val="23"/>
        </w:rPr>
        <w:t>Plan</w:t>
      </w:r>
    </w:p>
    <w:p w14:paraId="3D549D9A" w14:textId="7365AECC" w:rsidR="0007358A" w:rsidRPr="00186B21" w:rsidRDefault="0007358A">
      <w:pPr>
        <w:pStyle w:val="ListParagraph"/>
        <w:numPr>
          <w:ilvl w:val="2"/>
          <w:numId w:val="54"/>
        </w:numPr>
        <w:rPr>
          <w:rFonts w:ascii="Cambria" w:hAnsi="Cambria"/>
          <w:color w:val="auto"/>
          <w:sz w:val="23"/>
          <w:szCs w:val="23"/>
        </w:rPr>
      </w:pPr>
      <w:r w:rsidRPr="00186B21">
        <w:rPr>
          <w:rFonts w:ascii="Cambria" w:hAnsi="Cambria"/>
          <w:color w:val="auto"/>
          <w:sz w:val="23"/>
          <w:szCs w:val="23"/>
        </w:rPr>
        <w:t>Sign note with: Name, credentials (MD.DO, MBBS, etc</w:t>
      </w:r>
      <w:r w:rsidR="00D56379" w:rsidRPr="00186B21">
        <w:rPr>
          <w:rFonts w:ascii="Cambria" w:hAnsi="Cambria"/>
          <w:color w:val="auto"/>
          <w:sz w:val="23"/>
          <w:szCs w:val="23"/>
        </w:rPr>
        <w:t>.</w:t>
      </w:r>
      <w:r w:rsidRPr="00186B21">
        <w:rPr>
          <w:rFonts w:ascii="Cambria" w:hAnsi="Cambria"/>
          <w:color w:val="auto"/>
          <w:sz w:val="23"/>
          <w:szCs w:val="23"/>
        </w:rPr>
        <w:t>)</w:t>
      </w:r>
    </w:p>
    <w:p w14:paraId="722EE027" w14:textId="2040C930" w:rsidR="0007358A" w:rsidRPr="00186B21" w:rsidRDefault="0007358A" w:rsidP="0055233B">
      <w:pPr>
        <w:pStyle w:val="ListParagraph"/>
        <w:spacing w:after="0" w:line="240" w:lineRule="auto"/>
        <w:ind w:firstLine="0"/>
        <w:contextualSpacing w:val="0"/>
        <w:rPr>
          <w:rFonts w:ascii="Cambria" w:hAnsi="Cambria"/>
          <w:color w:val="auto"/>
          <w:sz w:val="23"/>
          <w:szCs w:val="23"/>
        </w:rPr>
      </w:pPr>
      <w:r w:rsidRPr="00186B21">
        <w:rPr>
          <w:rFonts w:ascii="Cambria" w:hAnsi="Cambria"/>
          <w:color w:val="auto"/>
          <w:sz w:val="23"/>
          <w:szCs w:val="23"/>
        </w:rPr>
        <w:t xml:space="preserve">                  Infectious Disease Fellow, PGY#.</w:t>
      </w:r>
    </w:p>
    <w:p w14:paraId="673E301F" w14:textId="167D1273" w:rsidR="0007358A" w:rsidRPr="00186B21" w:rsidRDefault="0007358A" w:rsidP="0055233B">
      <w:pPr>
        <w:pStyle w:val="ListParagraph"/>
        <w:ind w:left="1815" w:firstLine="0"/>
        <w:rPr>
          <w:rFonts w:ascii="Cambria" w:hAnsi="Cambria"/>
          <w:color w:val="auto"/>
          <w:sz w:val="23"/>
          <w:szCs w:val="23"/>
        </w:rPr>
      </w:pPr>
    </w:p>
    <w:p w14:paraId="653F2E8A" w14:textId="60108F2B" w:rsidR="00A65B46" w:rsidRPr="00186B21" w:rsidRDefault="00D431FB" w:rsidP="0055233B">
      <w:pPr>
        <w:rPr>
          <w:rFonts w:ascii="Cambria" w:hAnsi="Cambria"/>
          <w:color w:val="auto"/>
          <w:sz w:val="23"/>
          <w:szCs w:val="23"/>
        </w:rPr>
      </w:pPr>
      <w:r w:rsidRPr="00186B21">
        <w:rPr>
          <w:rFonts w:ascii="Cambria" w:hAnsi="Cambria"/>
          <w:color w:val="auto"/>
          <w:sz w:val="23"/>
          <w:szCs w:val="23"/>
        </w:rPr>
        <w:t>Fellows are expected to develop their own assessment and plan that will be augmented after</w:t>
      </w:r>
      <w:r w:rsidR="00C4309E" w:rsidRPr="00186B21">
        <w:rPr>
          <w:rFonts w:ascii="Cambria" w:hAnsi="Cambria"/>
          <w:color w:val="auto"/>
          <w:sz w:val="23"/>
          <w:szCs w:val="23"/>
        </w:rPr>
        <w:t xml:space="preserve"> discussion with the attending</w:t>
      </w:r>
      <w:r w:rsidR="00A65B46" w:rsidRPr="00186B21">
        <w:rPr>
          <w:rFonts w:ascii="Cambria" w:hAnsi="Cambria"/>
          <w:color w:val="auto"/>
          <w:sz w:val="23"/>
          <w:szCs w:val="23"/>
        </w:rPr>
        <w:t>.</w:t>
      </w:r>
      <w:r w:rsidR="00C36657" w:rsidRPr="00186B21">
        <w:rPr>
          <w:rFonts w:ascii="Cambria" w:hAnsi="Cambria"/>
          <w:color w:val="auto"/>
          <w:sz w:val="23"/>
          <w:szCs w:val="23"/>
        </w:rPr>
        <w:t xml:space="preserve"> </w:t>
      </w:r>
      <w:r w:rsidR="00A65B46" w:rsidRPr="00186B21">
        <w:rPr>
          <w:rFonts w:ascii="Cambria" w:hAnsi="Cambria"/>
          <w:color w:val="auto"/>
          <w:sz w:val="23"/>
          <w:szCs w:val="23"/>
        </w:rPr>
        <w:t>All review of culture data, radiology and physical exam documentation is expected to be done on date of the note.</w:t>
      </w:r>
      <w:r w:rsidRPr="00186B21">
        <w:rPr>
          <w:rFonts w:ascii="Cambria" w:hAnsi="Cambria"/>
          <w:color w:val="auto"/>
          <w:sz w:val="23"/>
          <w:szCs w:val="23"/>
        </w:rPr>
        <w:t xml:space="preserve"> A more thorough medical decision-making documentation should be considered on more complicated patient</w:t>
      </w:r>
      <w:r w:rsidR="0007358A" w:rsidRPr="00186B21">
        <w:rPr>
          <w:rFonts w:ascii="Cambria" w:hAnsi="Cambria"/>
          <w:color w:val="auto"/>
          <w:sz w:val="23"/>
          <w:szCs w:val="23"/>
        </w:rPr>
        <w:t>s</w:t>
      </w:r>
      <w:r w:rsidRPr="00186B21">
        <w:rPr>
          <w:rFonts w:ascii="Cambria" w:hAnsi="Cambria"/>
          <w:color w:val="auto"/>
          <w:sz w:val="23"/>
          <w:szCs w:val="23"/>
        </w:rPr>
        <w:t>.</w:t>
      </w:r>
    </w:p>
    <w:p w14:paraId="67FAF41B" w14:textId="77777777" w:rsidR="00A65B46" w:rsidRPr="00186B21" w:rsidRDefault="00A65B46" w:rsidP="00A65B46">
      <w:pPr>
        <w:ind w:left="0" w:firstLine="0"/>
        <w:rPr>
          <w:rFonts w:ascii="Cambria" w:hAnsi="Cambria"/>
          <w:color w:val="auto"/>
          <w:sz w:val="23"/>
          <w:szCs w:val="23"/>
        </w:rPr>
      </w:pPr>
    </w:p>
    <w:p w14:paraId="61322426" w14:textId="278AF2E2" w:rsidR="00A65B46" w:rsidRPr="00186B21" w:rsidRDefault="0048354B" w:rsidP="00A65B46">
      <w:pPr>
        <w:ind w:left="0" w:firstLine="0"/>
        <w:rPr>
          <w:rFonts w:ascii="Cambria" w:hAnsi="Cambria"/>
          <w:color w:val="auto"/>
          <w:sz w:val="23"/>
          <w:szCs w:val="23"/>
        </w:rPr>
      </w:pPr>
      <w:r w:rsidRPr="00186B21">
        <w:rPr>
          <w:rFonts w:ascii="Cambria" w:hAnsi="Cambria"/>
          <w:color w:val="auto"/>
          <w:sz w:val="23"/>
          <w:szCs w:val="23"/>
          <w:u w:val="single"/>
        </w:rPr>
        <w:t>Sign off note</w:t>
      </w:r>
      <w:r w:rsidR="004C1124" w:rsidRPr="00186B21">
        <w:rPr>
          <w:rFonts w:ascii="Cambria" w:hAnsi="Cambria"/>
          <w:color w:val="auto"/>
          <w:sz w:val="23"/>
          <w:szCs w:val="23"/>
        </w:rPr>
        <w:t xml:space="preserve"> – </w:t>
      </w:r>
      <w:r w:rsidR="00C4309E" w:rsidRPr="00186B21">
        <w:rPr>
          <w:rFonts w:ascii="Cambria" w:hAnsi="Cambria"/>
          <w:color w:val="auto"/>
          <w:sz w:val="23"/>
          <w:szCs w:val="23"/>
        </w:rPr>
        <w:t>The final sign</w:t>
      </w:r>
      <w:r w:rsidR="00C36657" w:rsidRPr="00186B21">
        <w:rPr>
          <w:rFonts w:ascii="Cambria" w:hAnsi="Cambria"/>
          <w:color w:val="auto"/>
          <w:sz w:val="23"/>
          <w:szCs w:val="23"/>
        </w:rPr>
        <w:t>-</w:t>
      </w:r>
      <w:r w:rsidR="00C4309E" w:rsidRPr="00186B21">
        <w:rPr>
          <w:rFonts w:ascii="Cambria" w:hAnsi="Cambria"/>
          <w:color w:val="auto"/>
          <w:sz w:val="23"/>
          <w:szCs w:val="23"/>
        </w:rPr>
        <w:t xml:space="preserve">off note from ID should provide </w:t>
      </w:r>
      <w:proofErr w:type="gramStart"/>
      <w:r w:rsidR="00C4309E" w:rsidRPr="00186B21">
        <w:rPr>
          <w:rFonts w:ascii="Cambria" w:hAnsi="Cambria"/>
          <w:color w:val="auto"/>
          <w:sz w:val="23"/>
          <w:szCs w:val="23"/>
        </w:rPr>
        <w:t xml:space="preserve">a brief </w:t>
      </w:r>
      <w:r w:rsidR="004C1124" w:rsidRPr="00186B21">
        <w:rPr>
          <w:rFonts w:ascii="Cambria" w:hAnsi="Cambria"/>
          <w:color w:val="auto"/>
          <w:sz w:val="23"/>
          <w:szCs w:val="23"/>
        </w:rPr>
        <w:t>summary</w:t>
      </w:r>
      <w:proofErr w:type="gramEnd"/>
      <w:r w:rsidR="004C1124" w:rsidRPr="00186B21">
        <w:rPr>
          <w:rFonts w:ascii="Cambria" w:hAnsi="Cambria"/>
          <w:color w:val="auto"/>
          <w:sz w:val="23"/>
          <w:szCs w:val="23"/>
        </w:rPr>
        <w:t xml:space="preserve"> of </w:t>
      </w:r>
      <w:r w:rsidR="00C4309E" w:rsidRPr="00186B21">
        <w:rPr>
          <w:rFonts w:ascii="Cambria" w:hAnsi="Cambria"/>
          <w:color w:val="auto"/>
          <w:sz w:val="23"/>
          <w:szCs w:val="23"/>
        </w:rPr>
        <w:t xml:space="preserve">the </w:t>
      </w:r>
      <w:r w:rsidR="004C1124" w:rsidRPr="00186B21">
        <w:rPr>
          <w:rFonts w:ascii="Cambria" w:hAnsi="Cambria"/>
          <w:color w:val="auto"/>
          <w:sz w:val="23"/>
          <w:szCs w:val="23"/>
        </w:rPr>
        <w:t>patient’s course from</w:t>
      </w:r>
      <w:r w:rsidR="00C4309E" w:rsidRPr="00186B21">
        <w:rPr>
          <w:rFonts w:ascii="Cambria" w:hAnsi="Cambria"/>
          <w:color w:val="auto"/>
          <w:sz w:val="23"/>
          <w:szCs w:val="23"/>
        </w:rPr>
        <w:t xml:space="preserve"> an</w:t>
      </w:r>
      <w:r w:rsidR="004C1124" w:rsidRPr="00186B21">
        <w:rPr>
          <w:rFonts w:ascii="Cambria" w:hAnsi="Cambria"/>
          <w:color w:val="auto"/>
          <w:sz w:val="23"/>
          <w:szCs w:val="23"/>
        </w:rPr>
        <w:t xml:space="preserve"> ID perspective</w:t>
      </w:r>
      <w:r w:rsidR="00536053" w:rsidRPr="00186B21">
        <w:rPr>
          <w:rFonts w:ascii="Cambria" w:hAnsi="Cambria"/>
          <w:color w:val="auto"/>
          <w:sz w:val="23"/>
          <w:szCs w:val="23"/>
        </w:rPr>
        <w:t>, especially if</w:t>
      </w:r>
      <w:r w:rsidR="00C4309E" w:rsidRPr="00186B21">
        <w:rPr>
          <w:rFonts w:ascii="Cambria" w:hAnsi="Cambria"/>
          <w:color w:val="auto"/>
          <w:sz w:val="23"/>
          <w:szCs w:val="23"/>
        </w:rPr>
        <w:t xml:space="preserve"> the patient is</w:t>
      </w:r>
      <w:r w:rsidR="00536053" w:rsidRPr="00186B21">
        <w:rPr>
          <w:rFonts w:ascii="Cambria" w:hAnsi="Cambria"/>
          <w:color w:val="auto"/>
          <w:sz w:val="23"/>
          <w:szCs w:val="23"/>
        </w:rPr>
        <w:t xml:space="preserve"> not following up with</w:t>
      </w:r>
      <w:r w:rsidR="00C4309E" w:rsidRPr="00186B21">
        <w:rPr>
          <w:rFonts w:ascii="Cambria" w:hAnsi="Cambria"/>
          <w:color w:val="auto"/>
          <w:sz w:val="23"/>
          <w:szCs w:val="23"/>
        </w:rPr>
        <w:t xml:space="preserve"> the</w:t>
      </w:r>
      <w:r w:rsidR="00536053" w:rsidRPr="00186B21">
        <w:rPr>
          <w:rFonts w:ascii="Cambria" w:hAnsi="Cambria"/>
          <w:color w:val="auto"/>
          <w:sz w:val="23"/>
          <w:szCs w:val="23"/>
        </w:rPr>
        <w:t xml:space="preserve"> fellow or attending who saw </w:t>
      </w:r>
      <w:r w:rsidR="00C4309E" w:rsidRPr="00186B21">
        <w:rPr>
          <w:rFonts w:ascii="Cambria" w:hAnsi="Cambria"/>
          <w:color w:val="auto"/>
          <w:sz w:val="23"/>
          <w:szCs w:val="23"/>
        </w:rPr>
        <w:t xml:space="preserve">the </w:t>
      </w:r>
      <w:r w:rsidR="00536053" w:rsidRPr="00186B21">
        <w:rPr>
          <w:rFonts w:ascii="Cambria" w:hAnsi="Cambria"/>
          <w:color w:val="auto"/>
          <w:sz w:val="23"/>
          <w:szCs w:val="23"/>
        </w:rPr>
        <w:t>patient when they were admitted.</w:t>
      </w:r>
    </w:p>
    <w:p w14:paraId="59DD7A64" w14:textId="09354D4F" w:rsidR="008153AB" w:rsidRPr="00186B21" w:rsidRDefault="00A65B46" w:rsidP="0055233B">
      <w:pPr>
        <w:ind w:left="0" w:firstLine="0"/>
        <w:rPr>
          <w:rFonts w:ascii="Cambria" w:hAnsi="Cambria"/>
          <w:color w:val="auto"/>
          <w:sz w:val="23"/>
          <w:szCs w:val="23"/>
        </w:rPr>
      </w:pPr>
      <w:r w:rsidRPr="00186B21">
        <w:rPr>
          <w:rFonts w:ascii="Cambria" w:hAnsi="Cambria"/>
          <w:color w:val="auto"/>
          <w:sz w:val="23"/>
          <w:szCs w:val="23"/>
        </w:rPr>
        <w:t xml:space="preserve"> </w:t>
      </w:r>
    </w:p>
    <w:p w14:paraId="20AD29AB" w14:textId="77777777" w:rsidR="00436459" w:rsidRPr="00186B21" w:rsidRDefault="00436459" w:rsidP="00436459">
      <w:pPr>
        <w:rPr>
          <w:rFonts w:ascii="Cambria" w:hAnsi="Cambria"/>
          <w:color w:val="auto"/>
          <w:sz w:val="23"/>
          <w:szCs w:val="23"/>
          <w:u w:val="single"/>
        </w:rPr>
      </w:pPr>
      <w:r w:rsidRPr="00186B21">
        <w:rPr>
          <w:rFonts w:ascii="Cambria" w:hAnsi="Cambria"/>
          <w:color w:val="auto"/>
          <w:sz w:val="23"/>
          <w:szCs w:val="23"/>
          <w:u w:val="single"/>
        </w:rPr>
        <w:t>Learners</w:t>
      </w:r>
    </w:p>
    <w:p w14:paraId="2E2448B5" w14:textId="0091FF13" w:rsidR="008153AB" w:rsidRPr="00186B21" w:rsidRDefault="004C1124" w:rsidP="0055233B">
      <w:pPr>
        <w:rPr>
          <w:rFonts w:ascii="Cambria" w:hAnsi="Cambria"/>
          <w:color w:val="auto"/>
          <w:sz w:val="23"/>
          <w:szCs w:val="23"/>
        </w:rPr>
      </w:pPr>
      <w:r w:rsidRPr="00186B21">
        <w:rPr>
          <w:rFonts w:ascii="Cambria" w:hAnsi="Cambria"/>
          <w:color w:val="auto"/>
          <w:sz w:val="23"/>
          <w:szCs w:val="23"/>
        </w:rPr>
        <w:t xml:space="preserve">It is expected all fellows will know the patients on their </w:t>
      </w:r>
      <w:r w:rsidR="00C4309E" w:rsidRPr="00186B21">
        <w:rPr>
          <w:rFonts w:ascii="Cambria" w:hAnsi="Cambria"/>
          <w:color w:val="auto"/>
          <w:sz w:val="23"/>
          <w:szCs w:val="23"/>
        </w:rPr>
        <w:t>team,</w:t>
      </w:r>
      <w:r w:rsidRPr="00186B21">
        <w:rPr>
          <w:rFonts w:ascii="Cambria" w:hAnsi="Cambria"/>
          <w:color w:val="auto"/>
          <w:sz w:val="23"/>
          <w:szCs w:val="23"/>
        </w:rPr>
        <w:t xml:space="preserve"> </w:t>
      </w:r>
      <w:r w:rsidR="00C4309E" w:rsidRPr="00186B21">
        <w:rPr>
          <w:rFonts w:ascii="Cambria" w:hAnsi="Cambria"/>
          <w:color w:val="auto"/>
          <w:sz w:val="23"/>
          <w:szCs w:val="23"/>
        </w:rPr>
        <w:t xml:space="preserve">including those who </w:t>
      </w:r>
      <w:r w:rsidRPr="00186B21">
        <w:rPr>
          <w:rFonts w:ascii="Cambria" w:hAnsi="Cambria"/>
          <w:color w:val="auto"/>
          <w:sz w:val="23"/>
          <w:szCs w:val="23"/>
        </w:rPr>
        <w:t>are followed by a resident or medical studen</w:t>
      </w:r>
      <w:r w:rsidR="008153AB" w:rsidRPr="00186B21">
        <w:rPr>
          <w:rFonts w:ascii="Cambria" w:hAnsi="Cambria"/>
          <w:color w:val="auto"/>
          <w:sz w:val="23"/>
          <w:szCs w:val="23"/>
        </w:rPr>
        <w:t>t.</w:t>
      </w:r>
      <w:r w:rsidR="00A65B46" w:rsidRPr="00186B21">
        <w:rPr>
          <w:rFonts w:ascii="Cambria" w:hAnsi="Cambria"/>
          <w:color w:val="auto"/>
          <w:sz w:val="23"/>
          <w:szCs w:val="23"/>
        </w:rPr>
        <w:t xml:space="preserve"> Fellows </w:t>
      </w:r>
      <w:r w:rsidR="00C4309E" w:rsidRPr="00186B21">
        <w:rPr>
          <w:rFonts w:ascii="Cambria" w:hAnsi="Cambria"/>
          <w:color w:val="auto"/>
          <w:sz w:val="23"/>
          <w:szCs w:val="23"/>
        </w:rPr>
        <w:t xml:space="preserve">should </w:t>
      </w:r>
      <w:r w:rsidR="00A65B46" w:rsidRPr="00186B21">
        <w:rPr>
          <w:rFonts w:ascii="Cambria" w:hAnsi="Cambria"/>
          <w:color w:val="auto"/>
          <w:sz w:val="23"/>
          <w:szCs w:val="23"/>
        </w:rPr>
        <w:t>distribute patients to learn</w:t>
      </w:r>
      <w:r w:rsidR="00C4309E" w:rsidRPr="00186B21">
        <w:rPr>
          <w:rFonts w:ascii="Cambria" w:hAnsi="Cambria"/>
          <w:color w:val="auto"/>
          <w:sz w:val="23"/>
          <w:szCs w:val="23"/>
        </w:rPr>
        <w:t>ers</w:t>
      </w:r>
      <w:r w:rsidR="00A65B46" w:rsidRPr="00186B21">
        <w:rPr>
          <w:rFonts w:ascii="Cambria" w:hAnsi="Cambria"/>
          <w:color w:val="auto"/>
          <w:sz w:val="23"/>
          <w:szCs w:val="23"/>
        </w:rPr>
        <w:t xml:space="preserve"> in consultation with </w:t>
      </w:r>
      <w:r w:rsidR="00C4309E" w:rsidRPr="00186B21">
        <w:rPr>
          <w:rFonts w:ascii="Cambria" w:hAnsi="Cambria"/>
          <w:color w:val="auto"/>
          <w:sz w:val="23"/>
          <w:szCs w:val="23"/>
        </w:rPr>
        <w:t xml:space="preserve">the </w:t>
      </w:r>
      <w:r w:rsidR="00A65B46" w:rsidRPr="00186B21">
        <w:rPr>
          <w:rFonts w:ascii="Cambria" w:hAnsi="Cambria"/>
          <w:color w:val="auto"/>
          <w:sz w:val="23"/>
          <w:szCs w:val="23"/>
        </w:rPr>
        <w:t xml:space="preserve">attending. </w:t>
      </w:r>
    </w:p>
    <w:p w14:paraId="41061B73" w14:textId="78CCF314" w:rsidR="008153AB" w:rsidRPr="00186B21" w:rsidRDefault="008153AB" w:rsidP="0055233B">
      <w:pPr>
        <w:pStyle w:val="ListParagraph"/>
        <w:ind w:left="375" w:firstLine="0"/>
        <w:rPr>
          <w:rFonts w:ascii="Cambria" w:hAnsi="Cambria"/>
          <w:color w:val="auto"/>
          <w:sz w:val="23"/>
          <w:szCs w:val="23"/>
        </w:rPr>
      </w:pPr>
    </w:p>
    <w:p w14:paraId="2257E07F" w14:textId="0D60742D" w:rsidR="00436459" w:rsidRPr="00186B21" w:rsidRDefault="00C4309E" w:rsidP="0055233B">
      <w:pPr>
        <w:ind w:left="0" w:firstLine="0"/>
        <w:rPr>
          <w:rFonts w:ascii="Cambria" w:hAnsi="Cambria"/>
          <w:color w:val="auto"/>
          <w:sz w:val="23"/>
          <w:szCs w:val="23"/>
        </w:rPr>
      </w:pPr>
      <w:r w:rsidRPr="00186B21">
        <w:rPr>
          <w:rFonts w:ascii="Cambria" w:hAnsi="Cambria"/>
          <w:color w:val="auto"/>
          <w:sz w:val="23"/>
          <w:szCs w:val="23"/>
          <w:u w:val="single"/>
        </w:rPr>
        <w:t>M</w:t>
      </w:r>
      <w:r w:rsidR="00436459" w:rsidRPr="00186B21">
        <w:rPr>
          <w:rFonts w:ascii="Cambria" w:hAnsi="Cambria"/>
          <w:color w:val="auto"/>
          <w:sz w:val="23"/>
          <w:szCs w:val="23"/>
          <w:u w:val="single"/>
        </w:rPr>
        <w:t xml:space="preserve">edical </w:t>
      </w:r>
      <w:r w:rsidRPr="00186B21">
        <w:rPr>
          <w:rFonts w:ascii="Cambria" w:hAnsi="Cambria"/>
          <w:color w:val="auto"/>
          <w:sz w:val="23"/>
          <w:szCs w:val="23"/>
          <w:u w:val="single"/>
        </w:rPr>
        <w:t>S</w:t>
      </w:r>
      <w:r w:rsidR="00436459" w:rsidRPr="00186B21">
        <w:rPr>
          <w:rFonts w:ascii="Cambria" w:hAnsi="Cambria"/>
          <w:color w:val="auto"/>
          <w:sz w:val="23"/>
          <w:szCs w:val="23"/>
          <w:u w:val="single"/>
        </w:rPr>
        <w:t>tudents</w:t>
      </w:r>
      <w:r w:rsidR="008153AB" w:rsidRPr="00186B21">
        <w:rPr>
          <w:rFonts w:ascii="Cambria" w:hAnsi="Cambria"/>
          <w:color w:val="auto"/>
          <w:sz w:val="23"/>
          <w:szCs w:val="23"/>
        </w:rPr>
        <w:t xml:space="preserve"> </w:t>
      </w:r>
    </w:p>
    <w:p w14:paraId="4F18D70B" w14:textId="48559AFE" w:rsidR="007E2205" w:rsidRPr="00186B21" w:rsidRDefault="007E2205">
      <w:pPr>
        <w:pStyle w:val="ListParagraph"/>
        <w:numPr>
          <w:ilvl w:val="0"/>
          <w:numId w:val="54"/>
        </w:numPr>
        <w:rPr>
          <w:rFonts w:ascii="Cambria" w:hAnsi="Cambria"/>
          <w:color w:val="auto"/>
          <w:sz w:val="23"/>
          <w:szCs w:val="23"/>
        </w:rPr>
      </w:pPr>
      <w:r w:rsidRPr="00186B21">
        <w:rPr>
          <w:rFonts w:ascii="Cambria" w:hAnsi="Cambria"/>
          <w:color w:val="auto"/>
          <w:sz w:val="23"/>
          <w:szCs w:val="23"/>
        </w:rPr>
        <w:t xml:space="preserve">The fellow must see the patients followed by the medical students with the student </w:t>
      </w:r>
      <w:proofErr w:type="gramStart"/>
      <w:r w:rsidRPr="00186B21">
        <w:rPr>
          <w:rFonts w:ascii="Cambria" w:hAnsi="Cambria"/>
          <w:color w:val="auto"/>
          <w:sz w:val="23"/>
          <w:szCs w:val="23"/>
        </w:rPr>
        <w:t>in order</w:t>
      </w:r>
      <w:r w:rsidR="00C4309E" w:rsidRPr="00186B21">
        <w:rPr>
          <w:rFonts w:ascii="Cambria" w:hAnsi="Cambria"/>
          <w:color w:val="auto"/>
          <w:sz w:val="23"/>
          <w:szCs w:val="23"/>
        </w:rPr>
        <w:t xml:space="preserve"> to</w:t>
      </w:r>
      <w:proofErr w:type="gramEnd"/>
      <w:r w:rsidRPr="00186B21">
        <w:rPr>
          <w:rFonts w:ascii="Cambria" w:hAnsi="Cambria"/>
          <w:color w:val="auto"/>
          <w:sz w:val="23"/>
          <w:szCs w:val="23"/>
        </w:rPr>
        <w:t xml:space="preserve"> attest the note of the medical student. Otherwise, the fellow will need to write a separate note for the attending to attest</w:t>
      </w:r>
      <w:r w:rsidR="009057AE" w:rsidRPr="00186B21">
        <w:rPr>
          <w:rFonts w:ascii="Cambria" w:hAnsi="Cambria"/>
          <w:color w:val="auto"/>
          <w:sz w:val="23"/>
          <w:szCs w:val="23"/>
        </w:rPr>
        <w:t xml:space="preserve"> or the medical student will need to </w:t>
      </w:r>
      <w:r w:rsidR="00C4309E" w:rsidRPr="00186B21">
        <w:rPr>
          <w:rFonts w:ascii="Cambria" w:hAnsi="Cambria"/>
          <w:color w:val="auto"/>
          <w:sz w:val="23"/>
          <w:szCs w:val="23"/>
        </w:rPr>
        <w:t>interview and examine</w:t>
      </w:r>
      <w:r w:rsidR="009057AE" w:rsidRPr="00186B21">
        <w:rPr>
          <w:rFonts w:ascii="Cambria" w:hAnsi="Cambria"/>
          <w:color w:val="auto"/>
          <w:sz w:val="23"/>
          <w:szCs w:val="23"/>
        </w:rPr>
        <w:t xml:space="preserve"> the patient with </w:t>
      </w:r>
      <w:r w:rsidR="00C4309E" w:rsidRPr="00186B21">
        <w:rPr>
          <w:rFonts w:ascii="Cambria" w:hAnsi="Cambria"/>
          <w:color w:val="auto"/>
          <w:sz w:val="23"/>
          <w:szCs w:val="23"/>
        </w:rPr>
        <w:t xml:space="preserve">the </w:t>
      </w:r>
      <w:r w:rsidR="009057AE" w:rsidRPr="00186B21">
        <w:rPr>
          <w:rFonts w:ascii="Cambria" w:hAnsi="Cambria"/>
          <w:color w:val="auto"/>
          <w:sz w:val="23"/>
          <w:szCs w:val="23"/>
        </w:rPr>
        <w:t>attending</w:t>
      </w:r>
      <w:r w:rsidRPr="00186B21">
        <w:rPr>
          <w:rFonts w:ascii="Cambria" w:hAnsi="Cambria"/>
          <w:color w:val="auto"/>
          <w:sz w:val="23"/>
          <w:szCs w:val="23"/>
        </w:rPr>
        <w:t xml:space="preserve">. </w:t>
      </w:r>
    </w:p>
    <w:p w14:paraId="03712EFD" w14:textId="1727E867" w:rsidR="007E2205" w:rsidRPr="00186B21" w:rsidRDefault="007E2205">
      <w:pPr>
        <w:pStyle w:val="ListParagraph"/>
        <w:numPr>
          <w:ilvl w:val="0"/>
          <w:numId w:val="54"/>
        </w:numPr>
        <w:rPr>
          <w:rFonts w:ascii="Cambria" w:hAnsi="Cambria"/>
          <w:color w:val="auto"/>
          <w:sz w:val="23"/>
          <w:szCs w:val="23"/>
        </w:rPr>
      </w:pPr>
      <w:r w:rsidRPr="00186B21">
        <w:rPr>
          <w:rFonts w:ascii="Cambria" w:hAnsi="Cambria"/>
          <w:color w:val="auto"/>
          <w:sz w:val="23"/>
          <w:szCs w:val="23"/>
        </w:rPr>
        <w:t xml:space="preserve">A fellow may attest a medical student note so long as they were present during the visit for the interview and performed the exam on the patient. </w:t>
      </w:r>
      <w:r w:rsidR="009057AE" w:rsidRPr="00186B21">
        <w:rPr>
          <w:rFonts w:ascii="Cambria" w:hAnsi="Cambria"/>
          <w:color w:val="auto"/>
          <w:sz w:val="23"/>
          <w:szCs w:val="23"/>
        </w:rPr>
        <w:t xml:space="preserve">The fellow should review the note and correct or modify any part that differs from their own assessment. </w:t>
      </w:r>
      <w:r w:rsidRPr="00186B21">
        <w:rPr>
          <w:rFonts w:ascii="Cambria" w:hAnsi="Cambria"/>
          <w:color w:val="auto"/>
          <w:sz w:val="23"/>
          <w:szCs w:val="23"/>
        </w:rPr>
        <w:t>They should attest the medical student’s note before sending it to the attending with the following:</w:t>
      </w:r>
    </w:p>
    <w:p w14:paraId="00B0854F" w14:textId="710B80FF" w:rsidR="007E2205" w:rsidRPr="00186B21" w:rsidRDefault="007E2205" w:rsidP="0055233B">
      <w:pPr>
        <w:ind w:left="720" w:firstLine="0"/>
        <w:rPr>
          <w:rFonts w:ascii="Cambria" w:hAnsi="Cambria"/>
          <w:i/>
          <w:iCs/>
          <w:color w:val="auto"/>
          <w:sz w:val="23"/>
          <w:szCs w:val="23"/>
        </w:rPr>
      </w:pPr>
      <w:r w:rsidRPr="00186B21">
        <w:rPr>
          <w:rFonts w:ascii="Cambria" w:hAnsi="Cambria"/>
          <w:i/>
          <w:iCs/>
          <w:color w:val="auto"/>
          <w:sz w:val="23"/>
          <w:szCs w:val="23"/>
        </w:rPr>
        <w:t>I, the fellow was present with the medical student during the visit. I personally perf</w:t>
      </w:r>
      <w:r w:rsidR="009057AE" w:rsidRPr="00186B21">
        <w:rPr>
          <w:rFonts w:ascii="Cambria" w:hAnsi="Cambria"/>
          <w:i/>
          <w:iCs/>
          <w:color w:val="auto"/>
          <w:sz w:val="23"/>
          <w:szCs w:val="23"/>
        </w:rPr>
        <w:t xml:space="preserve">ormed an exam, made the assessment, and developed the care plan (e.g. medical decision making), as documented above. I have </w:t>
      </w:r>
      <w:r w:rsidR="00C4309E" w:rsidRPr="00186B21">
        <w:rPr>
          <w:rFonts w:ascii="Cambria" w:hAnsi="Cambria"/>
          <w:i/>
          <w:iCs/>
          <w:color w:val="auto"/>
          <w:sz w:val="23"/>
          <w:szCs w:val="23"/>
        </w:rPr>
        <w:t>reviewed and edited</w:t>
      </w:r>
      <w:r w:rsidR="009057AE" w:rsidRPr="00186B21">
        <w:rPr>
          <w:rFonts w:ascii="Cambria" w:hAnsi="Cambria"/>
          <w:i/>
          <w:iCs/>
          <w:color w:val="auto"/>
          <w:sz w:val="23"/>
          <w:szCs w:val="23"/>
        </w:rPr>
        <w:t xml:space="preserve"> the student’s documentation and agree with the student’s finding</w:t>
      </w:r>
      <w:r w:rsidR="00C4309E" w:rsidRPr="00186B21">
        <w:rPr>
          <w:rFonts w:ascii="Cambria" w:hAnsi="Cambria"/>
          <w:i/>
          <w:iCs/>
          <w:color w:val="auto"/>
          <w:sz w:val="23"/>
          <w:szCs w:val="23"/>
        </w:rPr>
        <w:t>s</w:t>
      </w:r>
      <w:r w:rsidR="009057AE" w:rsidRPr="00186B21">
        <w:rPr>
          <w:rFonts w:ascii="Cambria" w:hAnsi="Cambria"/>
          <w:i/>
          <w:iCs/>
          <w:color w:val="auto"/>
          <w:sz w:val="23"/>
          <w:szCs w:val="23"/>
        </w:rPr>
        <w:t xml:space="preserve">. </w:t>
      </w:r>
    </w:p>
    <w:p w14:paraId="4D434065" w14:textId="61609EB6" w:rsidR="00436459" w:rsidRPr="00186B21" w:rsidRDefault="00436459" w:rsidP="0055233B">
      <w:pPr>
        <w:rPr>
          <w:rFonts w:ascii="Cambria" w:hAnsi="Cambria"/>
          <w:color w:val="auto"/>
          <w:sz w:val="23"/>
          <w:szCs w:val="23"/>
          <w:u w:val="single"/>
        </w:rPr>
      </w:pPr>
      <w:r w:rsidRPr="00186B21">
        <w:rPr>
          <w:rFonts w:ascii="Cambria" w:hAnsi="Cambria"/>
          <w:color w:val="auto"/>
          <w:sz w:val="23"/>
          <w:szCs w:val="23"/>
          <w:u w:val="single"/>
        </w:rPr>
        <w:t>Residents</w:t>
      </w:r>
    </w:p>
    <w:p w14:paraId="47F6C0BE" w14:textId="52B5917F" w:rsidR="008B2F40" w:rsidRPr="00186B21" w:rsidRDefault="009057AE" w:rsidP="0055233B">
      <w:pPr>
        <w:pStyle w:val="ListParagraph"/>
        <w:rPr>
          <w:rFonts w:ascii="Cambria" w:hAnsi="Cambria"/>
          <w:color w:val="auto"/>
          <w:sz w:val="23"/>
          <w:szCs w:val="23"/>
        </w:rPr>
      </w:pPr>
      <w:r w:rsidRPr="00186B21">
        <w:rPr>
          <w:rFonts w:ascii="Cambria" w:hAnsi="Cambria"/>
          <w:color w:val="auto"/>
          <w:sz w:val="23"/>
          <w:szCs w:val="23"/>
        </w:rPr>
        <w:t>Residents can see consult patients independently of the fellow and can write notes without the attestation of the fellow.</w:t>
      </w:r>
    </w:p>
    <w:p w14:paraId="112F7CEA" w14:textId="71B1DE22" w:rsidR="00436459" w:rsidRPr="00186B21" w:rsidRDefault="00436459" w:rsidP="0055233B">
      <w:pPr>
        <w:ind w:left="0" w:firstLine="0"/>
        <w:rPr>
          <w:rFonts w:ascii="Cambria" w:hAnsi="Cambria"/>
          <w:color w:val="auto"/>
          <w:sz w:val="23"/>
          <w:szCs w:val="23"/>
        </w:rPr>
      </w:pPr>
      <w:r w:rsidRPr="00186B21">
        <w:rPr>
          <w:rFonts w:ascii="Cambria" w:hAnsi="Cambria"/>
          <w:color w:val="auto"/>
          <w:sz w:val="23"/>
          <w:szCs w:val="23"/>
          <w:u w:val="single"/>
        </w:rPr>
        <w:t>Teaching expectations</w:t>
      </w:r>
      <w:r w:rsidR="00A65B46" w:rsidRPr="00186B21">
        <w:rPr>
          <w:rFonts w:ascii="Cambria" w:hAnsi="Cambria"/>
          <w:color w:val="auto"/>
          <w:sz w:val="23"/>
          <w:szCs w:val="23"/>
        </w:rPr>
        <w:t xml:space="preserve"> should be established </w:t>
      </w:r>
      <w:r w:rsidR="00B22698" w:rsidRPr="00186B21">
        <w:rPr>
          <w:rFonts w:ascii="Cambria" w:hAnsi="Cambria"/>
          <w:color w:val="auto"/>
          <w:sz w:val="23"/>
          <w:szCs w:val="23"/>
        </w:rPr>
        <w:t xml:space="preserve">by </w:t>
      </w:r>
      <w:r w:rsidR="00A65B46" w:rsidRPr="00186B21">
        <w:rPr>
          <w:rFonts w:ascii="Cambria" w:hAnsi="Cambria"/>
          <w:color w:val="auto"/>
          <w:sz w:val="23"/>
          <w:szCs w:val="23"/>
        </w:rPr>
        <w:t>the attending</w:t>
      </w:r>
      <w:r w:rsidR="00B22698" w:rsidRPr="00186B21">
        <w:rPr>
          <w:rFonts w:ascii="Cambria" w:hAnsi="Cambria"/>
          <w:color w:val="auto"/>
          <w:sz w:val="23"/>
          <w:szCs w:val="23"/>
        </w:rPr>
        <w:t>s, fellows, and other learners</w:t>
      </w:r>
      <w:r w:rsidR="00A65B46" w:rsidRPr="00186B21">
        <w:rPr>
          <w:rFonts w:ascii="Cambria" w:hAnsi="Cambria"/>
          <w:color w:val="auto"/>
          <w:sz w:val="23"/>
          <w:szCs w:val="23"/>
        </w:rPr>
        <w:t xml:space="preserve"> at the beginning of the rotation. </w:t>
      </w:r>
    </w:p>
    <w:p w14:paraId="65D7D7AD" w14:textId="77777777" w:rsidR="00436459" w:rsidRPr="00186B21" w:rsidRDefault="00436459" w:rsidP="0055233B">
      <w:pPr>
        <w:ind w:left="0" w:firstLine="0"/>
        <w:rPr>
          <w:rFonts w:ascii="Cambria" w:hAnsi="Cambria"/>
          <w:color w:val="auto"/>
          <w:sz w:val="23"/>
          <w:szCs w:val="23"/>
        </w:rPr>
      </w:pPr>
    </w:p>
    <w:p w14:paraId="2479EA4E" w14:textId="4FC0EE5D" w:rsidR="00D715F9" w:rsidRPr="00186B21" w:rsidRDefault="00D715F9" w:rsidP="00436459">
      <w:pPr>
        <w:rPr>
          <w:rFonts w:ascii="Cambria" w:hAnsi="Cambria"/>
          <w:color w:val="auto"/>
          <w:sz w:val="23"/>
          <w:szCs w:val="23"/>
          <w:u w:val="single"/>
        </w:rPr>
      </w:pPr>
      <w:r w:rsidRPr="00186B21">
        <w:rPr>
          <w:rFonts w:ascii="Cambria" w:hAnsi="Cambria"/>
          <w:color w:val="auto"/>
          <w:sz w:val="23"/>
          <w:szCs w:val="23"/>
          <w:u w:val="single"/>
        </w:rPr>
        <w:t>Recommendations</w:t>
      </w:r>
    </w:p>
    <w:p w14:paraId="46CFD53C" w14:textId="5D4DCD8B" w:rsidR="00B22698" w:rsidRPr="00186B21" w:rsidRDefault="00B22698">
      <w:pPr>
        <w:pStyle w:val="ListParagraph"/>
        <w:numPr>
          <w:ilvl w:val="0"/>
          <w:numId w:val="54"/>
        </w:numPr>
        <w:rPr>
          <w:rFonts w:ascii="Cambria" w:hAnsi="Cambria"/>
          <w:color w:val="auto"/>
          <w:sz w:val="23"/>
          <w:szCs w:val="23"/>
        </w:rPr>
      </w:pPr>
      <w:r w:rsidRPr="00186B21">
        <w:rPr>
          <w:rFonts w:ascii="Cambria" w:hAnsi="Cambria"/>
          <w:color w:val="auto"/>
          <w:sz w:val="23"/>
          <w:szCs w:val="23"/>
        </w:rPr>
        <w:t>Preliminary recommendations may be given if they will expedite care and are discussed with the attending.</w:t>
      </w:r>
    </w:p>
    <w:p w14:paraId="4D7F178A" w14:textId="18328F72" w:rsidR="00B22698" w:rsidRPr="00186B21" w:rsidRDefault="00C4309E">
      <w:pPr>
        <w:pStyle w:val="ListParagraph"/>
        <w:numPr>
          <w:ilvl w:val="0"/>
          <w:numId w:val="54"/>
        </w:numPr>
        <w:rPr>
          <w:rFonts w:ascii="Cambria" w:hAnsi="Cambria"/>
          <w:color w:val="auto"/>
          <w:sz w:val="23"/>
          <w:szCs w:val="23"/>
        </w:rPr>
      </w:pPr>
      <w:r w:rsidRPr="00186B21">
        <w:rPr>
          <w:rFonts w:ascii="Cambria" w:hAnsi="Cambria"/>
          <w:color w:val="auto"/>
          <w:sz w:val="23"/>
          <w:szCs w:val="23"/>
        </w:rPr>
        <w:lastRenderedPageBreak/>
        <w:t>R</w:t>
      </w:r>
      <w:r w:rsidR="000A7109" w:rsidRPr="00186B21">
        <w:rPr>
          <w:rFonts w:ascii="Cambria" w:hAnsi="Cambria"/>
          <w:color w:val="auto"/>
          <w:sz w:val="23"/>
          <w:szCs w:val="23"/>
        </w:rPr>
        <w:t xml:space="preserve">ecommendations should be relayed </w:t>
      </w:r>
      <w:r w:rsidR="00B22698" w:rsidRPr="00186B21">
        <w:rPr>
          <w:rFonts w:ascii="Cambria" w:hAnsi="Cambria"/>
          <w:color w:val="auto"/>
          <w:sz w:val="23"/>
          <w:szCs w:val="23"/>
        </w:rPr>
        <w:t>verbally</w:t>
      </w:r>
      <w:r w:rsidRPr="00186B21">
        <w:rPr>
          <w:rFonts w:ascii="Cambria" w:hAnsi="Cambria"/>
          <w:color w:val="auto"/>
          <w:sz w:val="23"/>
          <w:szCs w:val="23"/>
        </w:rPr>
        <w:t xml:space="preserve"> thereby providing the team who requested the consult</w:t>
      </w:r>
      <w:r w:rsidR="00B22698" w:rsidRPr="00186B21">
        <w:rPr>
          <w:rFonts w:ascii="Cambria" w:hAnsi="Cambria"/>
          <w:color w:val="auto"/>
          <w:sz w:val="23"/>
          <w:szCs w:val="23"/>
        </w:rPr>
        <w:t xml:space="preserve"> the opportunity </w:t>
      </w:r>
      <w:r w:rsidRPr="00186B21">
        <w:rPr>
          <w:rFonts w:ascii="Cambria" w:hAnsi="Cambria"/>
          <w:color w:val="auto"/>
          <w:sz w:val="23"/>
          <w:szCs w:val="23"/>
        </w:rPr>
        <w:t>to ask</w:t>
      </w:r>
      <w:r w:rsidR="00B22698" w:rsidRPr="00186B21">
        <w:rPr>
          <w:rFonts w:ascii="Cambria" w:hAnsi="Cambria"/>
          <w:color w:val="auto"/>
          <w:sz w:val="23"/>
          <w:szCs w:val="23"/>
        </w:rPr>
        <w:t xml:space="preserve"> questions or </w:t>
      </w:r>
      <w:r w:rsidRPr="00186B21">
        <w:rPr>
          <w:rFonts w:ascii="Cambria" w:hAnsi="Cambria"/>
          <w:color w:val="auto"/>
          <w:sz w:val="23"/>
          <w:szCs w:val="23"/>
        </w:rPr>
        <w:t>clarify recommendations</w:t>
      </w:r>
      <w:r w:rsidR="001D2ED1" w:rsidRPr="00186B21">
        <w:rPr>
          <w:rFonts w:ascii="Cambria" w:hAnsi="Cambria"/>
          <w:color w:val="auto"/>
          <w:sz w:val="23"/>
          <w:szCs w:val="23"/>
        </w:rPr>
        <w:t xml:space="preserve">. The thought process underlying recommendations should be explained. </w:t>
      </w:r>
      <w:r w:rsidR="00B22698" w:rsidRPr="00186B21">
        <w:rPr>
          <w:rFonts w:ascii="Cambria" w:hAnsi="Cambria"/>
          <w:b/>
          <w:bCs/>
          <w:color w:val="auto"/>
          <w:sz w:val="23"/>
          <w:szCs w:val="23"/>
        </w:rPr>
        <w:t xml:space="preserve">Never rely exclusively on a written note </w:t>
      </w:r>
      <w:r w:rsidR="001D2ED1" w:rsidRPr="00186B21">
        <w:rPr>
          <w:rFonts w:ascii="Cambria" w:hAnsi="Cambria"/>
          <w:b/>
          <w:bCs/>
          <w:color w:val="auto"/>
          <w:sz w:val="23"/>
          <w:szCs w:val="23"/>
        </w:rPr>
        <w:t>in</w:t>
      </w:r>
      <w:r w:rsidR="00B22698" w:rsidRPr="00186B21">
        <w:rPr>
          <w:rFonts w:ascii="Cambria" w:hAnsi="Cambria"/>
          <w:b/>
          <w:bCs/>
          <w:color w:val="auto"/>
          <w:sz w:val="23"/>
          <w:szCs w:val="23"/>
        </w:rPr>
        <w:t xml:space="preserve"> the EHR to co</w:t>
      </w:r>
      <w:r w:rsidR="008B2F40" w:rsidRPr="00186B21">
        <w:rPr>
          <w:rFonts w:ascii="Cambria" w:hAnsi="Cambria"/>
          <w:b/>
          <w:bCs/>
          <w:color w:val="auto"/>
          <w:sz w:val="23"/>
          <w:szCs w:val="23"/>
        </w:rPr>
        <w:t>n</w:t>
      </w:r>
      <w:r w:rsidR="00B22698" w:rsidRPr="00186B21">
        <w:rPr>
          <w:rFonts w:ascii="Cambria" w:hAnsi="Cambria"/>
          <w:b/>
          <w:bCs/>
          <w:color w:val="auto"/>
          <w:sz w:val="23"/>
          <w:szCs w:val="23"/>
        </w:rPr>
        <w:t>vey recommendations.</w:t>
      </w:r>
      <w:r w:rsidR="00B22698" w:rsidRPr="00186B21">
        <w:rPr>
          <w:rFonts w:ascii="Cambria" w:hAnsi="Cambria"/>
          <w:color w:val="auto"/>
          <w:sz w:val="23"/>
          <w:szCs w:val="23"/>
        </w:rPr>
        <w:t xml:space="preserve"> Medical students </w:t>
      </w:r>
      <w:r w:rsidR="001D2ED1" w:rsidRPr="00186B21">
        <w:rPr>
          <w:rFonts w:ascii="Cambria" w:hAnsi="Cambria"/>
          <w:color w:val="auto"/>
          <w:sz w:val="23"/>
          <w:szCs w:val="23"/>
        </w:rPr>
        <w:t>should never</w:t>
      </w:r>
      <w:r w:rsidR="00B22698" w:rsidRPr="00186B21">
        <w:rPr>
          <w:rFonts w:ascii="Cambria" w:hAnsi="Cambria"/>
          <w:color w:val="auto"/>
          <w:sz w:val="23"/>
          <w:szCs w:val="23"/>
        </w:rPr>
        <w:t xml:space="preserve"> convey recommendations from the teams. Fellows and residents may communicate recommendations according to attending expectations. </w:t>
      </w:r>
    </w:p>
    <w:p w14:paraId="04382B5C" w14:textId="77777777" w:rsidR="00D715F9" w:rsidRPr="00186B21" w:rsidRDefault="00D715F9" w:rsidP="0055233B">
      <w:pPr>
        <w:ind w:left="0" w:firstLine="0"/>
        <w:rPr>
          <w:rFonts w:ascii="Cambria" w:hAnsi="Cambria"/>
          <w:color w:val="auto"/>
          <w:sz w:val="23"/>
          <w:szCs w:val="23"/>
        </w:rPr>
      </w:pPr>
    </w:p>
    <w:p w14:paraId="79E41ED1" w14:textId="77777777" w:rsidR="00436459" w:rsidRPr="00186B21" w:rsidRDefault="008F752D" w:rsidP="00436459">
      <w:pPr>
        <w:rPr>
          <w:rFonts w:ascii="Cambria" w:hAnsi="Cambria"/>
          <w:color w:val="auto"/>
          <w:sz w:val="23"/>
          <w:szCs w:val="23"/>
          <w:u w:val="single"/>
        </w:rPr>
      </w:pPr>
      <w:r w:rsidRPr="00186B21">
        <w:rPr>
          <w:rFonts w:ascii="Cambria" w:hAnsi="Cambria"/>
          <w:color w:val="auto"/>
          <w:sz w:val="23"/>
          <w:szCs w:val="23"/>
          <w:u w:val="single"/>
        </w:rPr>
        <w:t>On c</w:t>
      </w:r>
      <w:r w:rsidR="00436459" w:rsidRPr="00186B21">
        <w:rPr>
          <w:rFonts w:ascii="Cambria" w:hAnsi="Cambria"/>
          <w:color w:val="auto"/>
          <w:sz w:val="23"/>
          <w:szCs w:val="23"/>
          <w:u w:val="single"/>
        </w:rPr>
        <w:t>all from Home</w:t>
      </w:r>
    </w:p>
    <w:p w14:paraId="3F7F332F" w14:textId="66B5D0A5" w:rsidR="000A7109" w:rsidRPr="00186B21" w:rsidRDefault="000A7109" w:rsidP="00436459">
      <w:pPr>
        <w:rPr>
          <w:rFonts w:ascii="Cambria" w:hAnsi="Cambria"/>
          <w:color w:val="auto"/>
          <w:sz w:val="23"/>
          <w:szCs w:val="23"/>
        </w:rPr>
      </w:pPr>
      <w:r w:rsidRPr="00186B21">
        <w:rPr>
          <w:rFonts w:ascii="Cambria" w:hAnsi="Cambria"/>
          <w:color w:val="auto"/>
          <w:sz w:val="23"/>
          <w:szCs w:val="23"/>
        </w:rPr>
        <w:t xml:space="preserve">- </w:t>
      </w:r>
      <w:r w:rsidR="001D2ED1" w:rsidRPr="00186B21">
        <w:rPr>
          <w:rFonts w:ascii="Cambria" w:hAnsi="Cambria"/>
          <w:color w:val="auto"/>
          <w:sz w:val="23"/>
          <w:szCs w:val="23"/>
        </w:rPr>
        <w:t xml:space="preserve">The fellow on call from home covers </w:t>
      </w:r>
      <w:r w:rsidRPr="00186B21">
        <w:rPr>
          <w:rFonts w:ascii="Cambria" w:hAnsi="Cambria"/>
          <w:color w:val="auto"/>
          <w:sz w:val="23"/>
          <w:szCs w:val="23"/>
        </w:rPr>
        <w:t>both the general and transplant ID services.</w:t>
      </w:r>
    </w:p>
    <w:p w14:paraId="0DDB6446" w14:textId="681227AD" w:rsidR="000A7109" w:rsidRPr="00186B21" w:rsidRDefault="000A7109" w:rsidP="00436459">
      <w:pPr>
        <w:rPr>
          <w:rFonts w:ascii="Cambria" w:hAnsi="Cambria"/>
          <w:color w:val="auto"/>
          <w:sz w:val="23"/>
          <w:szCs w:val="23"/>
        </w:rPr>
      </w:pPr>
      <w:r w:rsidRPr="00186B21">
        <w:rPr>
          <w:rFonts w:ascii="Cambria" w:hAnsi="Cambria"/>
          <w:color w:val="auto"/>
          <w:sz w:val="23"/>
          <w:szCs w:val="23"/>
        </w:rPr>
        <w:t xml:space="preserve">- </w:t>
      </w:r>
      <w:r w:rsidR="001D2ED1" w:rsidRPr="00186B21">
        <w:rPr>
          <w:rFonts w:ascii="Cambria" w:hAnsi="Cambria"/>
          <w:color w:val="auto"/>
          <w:sz w:val="23"/>
          <w:szCs w:val="23"/>
        </w:rPr>
        <w:t>Fellows should</w:t>
      </w:r>
      <w:r w:rsidRPr="00186B21">
        <w:rPr>
          <w:rFonts w:ascii="Cambria" w:hAnsi="Cambria"/>
          <w:color w:val="auto"/>
          <w:sz w:val="23"/>
          <w:szCs w:val="23"/>
        </w:rPr>
        <w:t xml:space="preserve"> call the general ID or transplant ID attending to discuss patients and formulate a plan if needed.</w:t>
      </w:r>
    </w:p>
    <w:p w14:paraId="34A28EDF" w14:textId="1B88FA9B" w:rsidR="000A7109" w:rsidRPr="00186B21" w:rsidRDefault="000A7109" w:rsidP="00436459">
      <w:pPr>
        <w:rPr>
          <w:rFonts w:ascii="Cambria" w:hAnsi="Cambria"/>
          <w:color w:val="auto"/>
          <w:sz w:val="23"/>
          <w:szCs w:val="23"/>
        </w:rPr>
      </w:pPr>
      <w:r w:rsidRPr="00186B21">
        <w:rPr>
          <w:rFonts w:ascii="Cambria" w:hAnsi="Cambria"/>
          <w:color w:val="auto"/>
          <w:sz w:val="23"/>
          <w:szCs w:val="23"/>
        </w:rPr>
        <w:t xml:space="preserve">- If a team is asking for specific </w:t>
      </w:r>
      <w:r w:rsidR="001D2ED1" w:rsidRPr="00186B21">
        <w:rPr>
          <w:rFonts w:ascii="Cambria" w:hAnsi="Cambria"/>
          <w:color w:val="auto"/>
          <w:sz w:val="23"/>
          <w:szCs w:val="23"/>
        </w:rPr>
        <w:t xml:space="preserve">ID </w:t>
      </w:r>
      <w:r w:rsidRPr="00186B21">
        <w:rPr>
          <w:rFonts w:ascii="Cambria" w:hAnsi="Cambria"/>
          <w:color w:val="auto"/>
          <w:sz w:val="23"/>
          <w:szCs w:val="23"/>
        </w:rPr>
        <w:t xml:space="preserve">recommendations, these </w:t>
      </w:r>
      <w:r w:rsidR="001D2ED1" w:rsidRPr="00186B21">
        <w:rPr>
          <w:rFonts w:ascii="Cambria" w:hAnsi="Cambria"/>
          <w:color w:val="auto"/>
          <w:sz w:val="23"/>
          <w:szCs w:val="23"/>
        </w:rPr>
        <w:t xml:space="preserve">cases </w:t>
      </w:r>
      <w:r w:rsidRPr="00186B21">
        <w:rPr>
          <w:rFonts w:ascii="Cambria" w:hAnsi="Cambria"/>
          <w:color w:val="auto"/>
          <w:sz w:val="23"/>
          <w:szCs w:val="23"/>
        </w:rPr>
        <w:t xml:space="preserve">need to be formally documented and staffed with an attending. </w:t>
      </w:r>
    </w:p>
    <w:p w14:paraId="5B4FD8C0" w14:textId="0CF8C2D5" w:rsidR="000765F5" w:rsidRPr="00186B21" w:rsidRDefault="000765F5" w:rsidP="0055233B">
      <w:pPr>
        <w:ind w:left="0" w:firstLine="0"/>
        <w:rPr>
          <w:rFonts w:ascii="Cambria" w:hAnsi="Cambria"/>
          <w:color w:val="auto"/>
          <w:sz w:val="23"/>
          <w:szCs w:val="23"/>
        </w:rPr>
      </w:pPr>
    </w:p>
    <w:p w14:paraId="213B327E" w14:textId="77777777" w:rsidR="000765F5" w:rsidRPr="00186B21" w:rsidRDefault="000765F5" w:rsidP="0055233B">
      <w:pPr>
        <w:ind w:left="0" w:firstLine="0"/>
        <w:rPr>
          <w:rFonts w:ascii="Cambria" w:hAnsi="Cambria"/>
          <w:sz w:val="23"/>
          <w:szCs w:val="23"/>
        </w:rPr>
      </w:pPr>
    </w:p>
    <w:p w14:paraId="770CBF19"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3F0C0C2E" w14:textId="5934BC2A" w:rsidR="00B83F5F" w:rsidRPr="00186B21" w:rsidRDefault="000765F5">
      <w:pPr>
        <w:rPr>
          <w:rFonts w:ascii="Cambria" w:hAnsi="Cambria"/>
          <w:sz w:val="23"/>
          <w:szCs w:val="23"/>
        </w:rPr>
      </w:pPr>
      <w:r w:rsidRPr="00186B21">
        <w:rPr>
          <w:rFonts w:ascii="Cambria" w:hAnsi="Cambria"/>
          <w:b/>
          <w:sz w:val="23"/>
          <w:szCs w:val="23"/>
        </w:rPr>
        <w:t>"Curb-side" consultations are not permitted. The fellow must not engage in medical decision</w:t>
      </w:r>
      <w:r w:rsidR="00436459" w:rsidRPr="00186B21">
        <w:rPr>
          <w:rFonts w:ascii="Cambria" w:hAnsi="Cambria"/>
          <w:b/>
          <w:sz w:val="23"/>
          <w:szCs w:val="23"/>
        </w:rPr>
        <w:t xml:space="preserve"> </w:t>
      </w:r>
      <w:r w:rsidRPr="00186B21">
        <w:rPr>
          <w:rFonts w:ascii="Cambria" w:hAnsi="Cambria"/>
          <w:b/>
          <w:sz w:val="23"/>
          <w:szCs w:val="23"/>
        </w:rPr>
        <w:t>making for patients they have not personally evaluated.</w:t>
      </w:r>
      <w:r w:rsidRPr="00186B21">
        <w:rPr>
          <w:rFonts w:ascii="Cambria" w:hAnsi="Cambria"/>
          <w:sz w:val="23"/>
          <w:szCs w:val="23"/>
        </w:rPr>
        <w:t xml:space="preserve"> Multiple consult requests at one time contributes to the pressure to the “curb-side,” carrying a risk of making a medical decision based on incomplete and/or inaccurate information recalled and communicated verbally by the requesting physician. From such a foundation, follow up questions on the same case are sometimes asked later, compounding the initial error. If a request is placed for a "curb-side" consultation, the fellow </w:t>
      </w:r>
      <w:r w:rsidR="001D2ED1" w:rsidRPr="00186B21">
        <w:rPr>
          <w:rFonts w:ascii="Cambria" w:hAnsi="Cambria"/>
          <w:sz w:val="23"/>
          <w:szCs w:val="23"/>
        </w:rPr>
        <w:t>should suggest</w:t>
      </w:r>
      <w:r w:rsidRPr="00186B21">
        <w:rPr>
          <w:rFonts w:ascii="Cambria" w:hAnsi="Cambria"/>
          <w:sz w:val="23"/>
          <w:szCs w:val="23"/>
        </w:rPr>
        <w:t xml:space="preserve"> a formal consultation. Fellows are expected to ask the attending physician for help to navigate these situations. </w:t>
      </w:r>
      <w:r w:rsidR="0007358A" w:rsidRPr="00186B21">
        <w:rPr>
          <w:rFonts w:ascii="Cambria" w:hAnsi="Cambria"/>
          <w:sz w:val="23"/>
          <w:szCs w:val="23"/>
        </w:rPr>
        <w:t>This rule is not to stifle open discussion about infectious diseases or comparing opinions about best management practices. The rule of thumb regarding what constitutes a curbside question and what is just “talk” is this: If a management decision or plan is being discussed for a specific patient, then it is a curbside consult and should not be done.</w:t>
      </w:r>
    </w:p>
    <w:p w14:paraId="4C3C2258"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F3C6072" w14:textId="77777777" w:rsidR="00DD3661" w:rsidRPr="00186B21" w:rsidRDefault="000765F5" w:rsidP="0055233B">
      <w:pPr>
        <w:spacing w:after="12" w:line="248" w:lineRule="auto"/>
        <w:ind w:left="-5" w:right="6476"/>
        <w:rPr>
          <w:rFonts w:ascii="Cambria" w:eastAsia="Arial" w:hAnsi="Cambria" w:cs="Arial"/>
          <w:sz w:val="23"/>
          <w:szCs w:val="23"/>
        </w:rPr>
      </w:pPr>
      <w:r w:rsidRPr="00186B21">
        <w:rPr>
          <w:rFonts w:ascii="Cambria" w:eastAsia="Arial" w:hAnsi="Cambria" w:cs="Arial"/>
          <w:sz w:val="23"/>
          <w:szCs w:val="23"/>
        </w:rPr>
        <w:t xml:space="preserve">Learning Objectives: </w:t>
      </w:r>
    </w:p>
    <w:p w14:paraId="1C8A46E3" w14:textId="77777777" w:rsidR="00DD3661" w:rsidRPr="00186B21" w:rsidRDefault="00DD3661" w:rsidP="0055233B">
      <w:pPr>
        <w:spacing w:after="12" w:line="248" w:lineRule="auto"/>
        <w:ind w:left="-5" w:right="6476"/>
        <w:rPr>
          <w:rFonts w:ascii="Cambria" w:hAnsi="Cambria"/>
          <w:b/>
          <w:szCs w:val="24"/>
        </w:rPr>
      </w:pPr>
    </w:p>
    <w:p w14:paraId="39FE5772" w14:textId="6A4CBA0C" w:rsidR="00B83F5F" w:rsidRPr="00186B21" w:rsidRDefault="000765F5" w:rsidP="0055233B">
      <w:pPr>
        <w:spacing w:after="12" w:line="248" w:lineRule="auto"/>
        <w:ind w:left="-5" w:right="6476"/>
        <w:rPr>
          <w:rFonts w:ascii="Cambria" w:hAnsi="Cambria"/>
          <w:szCs w:val="24"/>
        </w:rPr>
      </w:pPr>
      <w:r w:rsidRPr="00186B21">
        <w:rPr>
          <w:rFonts w:ascii="Cambria" w:hAnsi="Cambria"/>
          <w:b/>
          <w:szCs w:val="24"/>
        </w:rPr>
        <w:t>Patient</w:t>
      </w:r>
      <w:r w:rsidR="000C6B99" w:rsidRPr="00186B21">
        <w:rPr>
          <w:rFonts w:ascii="Cambria" w:hAnsi="Cambria"/>
          <w:b/>
          <w:szCs w:val="24"/>
        </w:rPr>
        <w:t xml:space="preserve"> </w:t>
      </w:r>
      <w:r w:rsidRPr="00186B21">
        <w:rPr>
          <w:rFonts w:ascii="Cambria" w:hAnsi="Cambria"/>
          <w:b/>
          <w:szCs w:val="24"/>
        </w:rPr>
        <w:t xml:space="preserve">Care </w:t>
      </w:r>
    </w:p>
    <w:p w14:paraId="6D6D8335" w14:textId="77777777" w:rsidR="00B83F5F" w:rsidRPr="00186B21" w:rsidRDefault="000765F5">
      <w:pPr>
        <w:rPr>
          <w:rFonts w:ascii="Cambria" w:hAnsi="Cambria"/>
          <w:sz w:val="23"/>
          <w:szCs w:val="23"/>
        </w:rPr>
      </w:pPr>
      <w:r w:rsidRPr="00186B21">
        <w:rPr>
          <w:rFonts w:ascii="Cambria" w:hAnsi="Cambria"/>
          <w:sz w:val="23"/>
          <w:szCs w:val="23"/>
        </w:rPr>
        <w:t xml:space="preserve">Competencies: Fellows are expected to gain a broad experience in the evaluation and management of hospitalized adult patients with a comprehensive array of acute and chronic infectious diseases. This rotation will enhance the ability of the trainee to develop competency in the compassionate care of patients with a wide variety of infectious diseases including patients with complex medical problems being managed at a tertiary care referral center.  </w:t>
      </w:r>
    </w:p>
    <w:p w14:paraId="1D4F7D72"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D8C3531"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56E143CF" w14:textId="77777777" w:rsidR="00B83F5F" w:rsidRPr="00186B21" w:rsidRDefault="000765F5">
      <w:pPr>
        <w:numPr>
          <w:ilvl w:val="0"/>
          <w:numId w:val="7"/>
        </w:numPr>
        <w:ind w:hanging="360"/>
        <w:rPr>
          <w:rFonts w:ascii="Cambria" w:hAnsi="Cambria"/>
          <w:sz w:val="23"/>
          <w:szCs w:val="23"/>
        </w:rPr>
      </w:pPr>
      <w:r w:rsidRPr="00186B21">
        <w:rPr>
          <w:rFonts w:ascii="Cambria" w:hAnsi="Cambria"/>
          <w:sz w:val="23"/>
          <w:szCs w:val="23"/>
        </w:rPr>
        <w:t xml:space="preserve">Formulate a basic approach to the evaluation of acutely ill patients with potential infectious diseases including pertinent history and physical exam, appropriate utilization and interpretation of diagnostic tests (including molecular diagnostic tests), and development of a prioritized differential diagnosis based upon history, exam and diagnostic studies.  </w:t>
      </w:r>
    </w:p>
    <w:p w14:paraId="1AF34015" w14:textId="77777777" w:rsidR="00B83F5F" w:rsidRPr="00186B21" w:rsidRDefault="000765F5">
      <w:pPr>
        <w:numPr>
          <w:ilvl w:val="0"/>
          <w:numId w:val="7"/>
        </w:numPr>
        <w:ind w:hanging="360"/>
        <w:rPr>
          <w:rFonts w:ascii="Cambria" w:hAnsi="Cambria"/>
          <w:sz w:val="23"/>
          <w:szCs w:val="23"/>
        </w:rPr>
      </w:pPr>
      <w:r w:rsidRPr="00186B21">
        <w:rPr>
          <w:rFonts w:ascii="Cambria" w:hAnsi="Cambria"/>
          <w:sz w:val="23"/>
          <w:szCs w:val="23"/>
        </w:rPr>
        <w:t xml:space="preserve">Obtain a comprehensive and accurate medical history using all available sources. </w:t>
      </w:r>
    </w:p>
    <w:p w14:paraId="00EE1DFB" w14:textId="77777777" w:rsidR="00B83F5F" w:rsidRPr="00186B21" w:rsidRDefault="000765F5">
      <w:pPr>
        <w:numPr>
          <w:ilvl w:val="0"/>
          <w:numId w:val="7"/>
        </w:numPr>
        <w:ind w:hanging="360"/>
        <w:rPr>
          <w:rFonts w:ascii="Cambria" w:hAnsi="Cambria"/>
          <w:sz w:val="23"/>
          <w:szCs w:val="23"/>
        </w:rPr>
      </w:pPr>
      <w:r w:rsidRPr="00186B21">
        <w:rPr>
          <w:rFonts w:ascii="Cambria" w:hAnsi="Cambria"/>
          <w:sz w:val="23"/>
          <w:szCs w:val="23"/>
        </w:rPr>
        <w:t xml:space="preserve">Perform a comprehensive and accurate physical examination with added elements pertinent to the individual patient's differential diagnosis. </w:t>
      </w:r>
    </w:p>
    <w:p w14:paraId="4A00CA13" w14:textId="77777777" w:rsidR="00B83F5F" w:rsidRPr="00186B21" w:rsidRDefault="000765F5">
      <w:pPr>
        <w:numPr>
          <w:ilvl w:val="0"/>
          <w:numId w:val="7"/>
        </w:numPr>
        <w:ind w:hanging="360"/>
        <w:rPr>
          <w:rFonts w:ascii="Cambria" w:hAnsi="Cambria"/>
          <w:sz w:val="23"/>
          <w:szCs w:val="23"/>
        </w:rPr>
      </w:pPr>
      <w:r w:rsidRPr="00186B21">
        <w:rPr>
          <w:rFonts w:ascii="Cambria" w:hAnsi="Cambria"/>
          <w:sz w:val="23"/>
          <w:szCs w:val="23"/>
        </w:rPr>
        <w:lastRenderedPageBreak/>
        <w:t xml:space="preserve">Review ancillary materials including radiology, pathology, laboratory data, and microbiology data with appropriate consultation of experts in these areas. </w:t>
      </w:r>
    </w:p>
    <w:p w14:paraId="1B5514F8" w14:textId="77777777" w:rsidR="00B83F5F" w:rsidRPr="00186B21" w:rsidRDefault="000765F5">
      <w:pPr>
        <w:numPr>
          <w:ilvl w:val="0"/>
          <w:numId w:val="7"/>
        </w:numPr>
        <w:ind w:hanging="360"/>
        <w:rPr>
          <w:rFonts w:ascii="Cambria" w:hAnsi="Cambria"/>
          <w:sz w:val="23"/>
          <w:szCs w:val="23"/>
        </w:rPr>
      </w:pPr>
      <w:r w:rsidRPr="00186B21">
        <w:rPr>
          <w:rFonts w:ascii="Cambria" w:hAnsi="Cambria"/>
          <w:sz w:val="23"/>
          <w:szCs w:val="23"/>
        </w:rPr>
        <w:t xml:space="preserve">Communicate the findings and recommendations both verbally and in written format clearly and appropriately to the patient and other members of the health care team. </w:t>
      </w:r>
    </w:p>
    <w:p w14:paraId="2A1239C6" w14:textId="77777777" w:rsidR="00B83F5F" w:rsidRPr="00186B21" w:rsidRDefault="000765F5">
      <w:pPr>
        <w:numPr>
          <w:ilvl w:val="0"/>
          <w:numId w:val="7"/>
        </w:numPr>
        <w:ind w:hanging="360"/>
        <w:rPr>
          <w:rFonts w:ascii="Cambria" w:hAnsi="Cambria"/>
          <w:sz w:val="23"/>
          <w:szCs w:val="23"/>
        </w:rPr>
      </w:pPr>
      <w:r w:rsidRPr="00186B21">
        <w:rPr>
          <w:rFonts w:ascii="Cambria" w:hAnsi="Cambria"/>
          <w:sz w:val="23"/>
          <w:szCs w:val="23"/>
        </w:rPr>
        <w:t xml:space="preserve">Follow the patient’s hospital course and adjust the management plan accordingly. </w:t>
      </w:r>
    </w:p>
    <w:p w14:paraId="183F25F1" w14:textId="77777777" w:rsidR="00B83F5F" w:rsidRPr="00186B21" w:rsidRDefault="000765F5">
      <w:pPr>
        <w:numPr>
          <w:ilvl w:val="0"/>
          <w:numId w:val="7"/>
        </w:numPr>
        <w:ind w:hanging="360"/>
        <w:rPr>
          <w:rFonts w:ascii="Cambria" w:hAnsi="Cambria"/>
          <w:sz w:val="23"/>
          <w:szCs w:val="23"/>
        </w:rPr>
      </w:pPr>
      <w:r w:rsidRPr="00186B21">
        <w:rPr>
          <w:rFonts w:ascii="Cambria" w:hAnsi="Cambria"/>
          <w:sz w:val="23"/>
          <w:szCs w:val="23"/>
        </w:rPr>
        <w:t xml:space="preserve">2nd year ID fellows, in addition to the above, will create more independent diagnostic and therapeutic plans and will revise those plans as the patient’s course evolves. </w:t>
      </w:r>
    </w:p>
    <w:p w14:paraId="499F4D31"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F6124F1"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Medical Knowledge </w:t>
      </w:r>
    </w:p>
    <w:p w14:paraId="4CD33114" w14:textId="77777777" w:rsidR="00B83F5F" w:rsidRPr="00186B21" w:rsidRDefault="000765F5">
      <w:pPr>
        <w:rPr>
          <w:rFonts w:ascii="Cambria" w:hAnsi="Cambria"/>
          <w:sz w:val="23"/>
          <w:szCs w:val="23"/>
        </w:rPr>
      </w:pPr>
      <w:r w:rsidRPr="00186B21">
        <w:rPr>
          <w:rFonts w:ascii="Cambria" w:hAnsi="Cambria"/>
          <w:sz w:val="23"/>
          <w:szCs w:val="23"/>
        </w:rPr>
        <w:t xml:space="preserve">Competencies: Fellows are expected to develop an increased understanding of the pathophysiology of common infectious diseases in hospitalized adult patients and in the epidemiology and evolution of infectious diseases. The fellow is expected to learn how known and evolving data influences and informs clinical practice. </w:t>
      </w:r>
    </w:p>
    <w:p w14:paraId="5D0EAC19"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6ED2123"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221CFE54" w14:textId="77777777" w:rsidR="00B83F5F" w:rsidRPr="00186B21" w:rsidRDefault="000765F5">
      <w:pPr>
        <w:numPr>
          <w:ilvl w:val="0"/>
          <w:numId w:val="8"/>
        </w:numPr>
        <w:ind w:hanging="360"/>
        <w:rPr>
          <w:rFonts w:ascii="Cambria" w:hAnsi="Cambria"/>
          <w:sz w:val="23"/>
          <w:szCs w:val="23"/>
        </w:rPr>
      </w:pPr>
      <w:r w:rsidRPr="00186B21">
        <w:rPr>
          <w:rFonts w:ascii="Cambria" w:hAnsi="Cambria"/>
          <w:sz w:val="23"/>
          <w:szCs w:val="23"/>
        </w:rPr>
        <w:t xml:space="preserve">Recognize and treat common infectious disease problems requiring hospitalization including pneumonia, osteomyelitis, skin/soft tissue infections, endovascular infections, osteomyelitis/septic arthritis, central nervous system infections, intraabdominal and genitourinary infections. Acquire additional competency and expertise in the care of patients with post-surgical infectious diseases related complications as well as the care of immunocompromised patients with infectious diseases.  </w:t>
      </w:r>
    </w:p>
    <w:p w14:paraId="4D55A259" w14:textId="77777777" w:rsidR="00B83F5F" w:rsidRPr="00186B21" w:rsidRDefault="000765F5">
      <w:pPr>
        <w:numPr>
          <w:ilvl w:val="0"/>
          <w:numId w:val="8"/>
        </w:numPr>
        <w:ind w:hanging="360"/>
        <w:rPr>
          <w:rFonts w:ascii="Cambria" w:hAnsi="Cambria"/>
          <w:sz w:val="23"/>
          <w:szCs w:val="23"/>
        </w:rPr>
      </w:pPr>
      <w:r w:rsidRPr="00186B21">
        <w:rPr>
          <w:rFonts w:ascii="Cambria" w:hAnsi="Cambria"/>
          <w:sz w:val="23"/>
          <w:szCs w:val="23"/>
        </w:rPr>
        <w:t xml:space="preserve">Continue to develop expertise and competency in the care of patients requiring ICU care, including those with hospital-acquired infections. </w:t>
      </w:r>
    </w:p>
    <w:p w14:paraId="69421542" w14:textId="77777777" w:rsidR="00B83F5F" w:rsidRPr="00186B21" w:rsidRDefault="000765F5">
      <w:pPr>
        <w:numPr>
          <w:ilvl w:val="0"/>
          <w:numId w:val="8"/>
        </w:numPr>
        <w:ind w:hanging="360"/>
        <w:rPr>
          <w:rFonts w:ascii="Cambria" w:hAnsi="Cambria"/>
          <w:sz w:val="23"/>
          <w:szCs w:val="23"/>
        </w:rPr>
      </w:pPr>
      <w:r w:rsidRPr="00186B21">
        <w:rPr>
          <w:rFonts w:ascii="Cambria" w:hAnsi="Cambria"/>
          <w:sz w:val="23"/>
          <w:szCs w:val="23"/>
        </w:rPr>
        <w:t xml:space="preserve">Recognize indications, side effects and drug interactions of diverse classes of antimicrobials utilized to treat hospitalized adult patients.  </w:t>
      </w:r>
    </w:p>
    <w:p w14:paraId="27367885" w14:textId="77777777" w:rsidR="00B83F5F" w:rsidRPr="00186B21" w:rsidRDefault="000765F5">
      <w:pPr>
        <w:numPr>
          <w:ilvl w:val="0"/>
          <w:numId w:val="8"/>
        </w:numPr>
        <w:ind w:hanging="360"/>
        <w:rPr>
          <w:rFonts w:ascii="Cambria" w:hAnsi="Cambria"/>
          <w:sz w:val="23"/>
          <w:szCs w:val="23"/>
        </w:rPr>
      </w:pPr>
      <w:r w:rsidRPr="00186B21">
        <w:rPr>
          <w:rFonts w:ascii="Cambria" w:hAnsi="Cambria"/>
          <w:sz w:val="23"/>
          <w:szCs w:val="23"/>
        </w:rPr>
        <w:t xml:space="preserve">Understand the relevance of evolving infectious disease epidemiology and be able to apply that to the evaluation of the patient in real time. </w:t>
      </w:r>
    </w:p>
    <w:p w14:paraId="6FBA3D3C" w14:textId="77777777" w:rsidR="00B83F5F" w:rsidRPr="00186B21" w:rsidRDefault="000765F5">
      <w:pPr>
        <w:numPr>
          <w:ilvl w:val="0"/>
          <w:numId w:val="8"/>
        </w:numPr>
        <w:ind w:hanging="360"/>
        <w:rPr>
          <w:rFonts w:ascii="Cambria" w:hAnsi="Cambria"/>
          <w:sz w:val="23"/>
          <w:szCs w:val="23"/>
        </w:rPr>
      </w:pPr>
      <w:r w:rsidRPr="00186B21">
        <w:rPr>
          <w:rFonts w:ascii="Cambria" w:hAnsi="Cambria"/>
          <w:sz w:val="23"/>
          <w:szCs w:val="23"/>
        </w:rPr>
        <w:t xml:space="preserve">Understand the influence that socio-behavioral factors have in the development of and treatment of infectious diseases. </w:t>
      </w:r>
    </w:p>
    <w:p w14:paraId="56CC2C78" w14:textId="77777777" w:rsidR="00B83F5F" w:rsidRPr="00186B21" w:rsidRDefault="000765F5">
      <w:pPr>
        <w:numPr>
          <w:ilvl w:val="0"/>
          <w:numId w:val="8"/>
        </w:numPr>
        <w:ind w:hanging="360"/>
        <w:rPr>
          <w:rFonts w:ascii="Cambria" w:hAnsi="Cambria"/>
          <w:sz w:val="23"/>
          <w:szCs w:val="23"/>
        </w:rPr>
      </w:pPr>
      <w:r w:rsidRPr="00186B21">
        <w:rPr>
          <w:rFonts w:ascii="Cambria" w:hAnsi="Cambria"/>
          <w:sz w:val="23"/>
          <w:szCs w:val="23"/>
        </w:rPr>
        <w:t xml:space="preserve">2nd year ID fellows, in addition to the above, will be aware of the latest literature about the pathophysiology, epidemiology, diagnosis and therapy of infectious processes they are evaluating and will develop a broader differential diagnosis, incorporating less common infectious etiologies of disease. </w:t>
      </w:r>
    </w:p>
    <w:p w14:paraId="71D2D33A"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3FFE5DE5"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Professionalism </w:t>
      </w:r>
    </w:p>
    <w:p w14:paraId="05BBD08C" w14:textId="77777777" w:rsidR="00D27F52" w:rsidRDefault="000765F5" w:rsidP="00D27F52">
      <w:pPr>
        <w:rPr>
          <w:rFonts w:ascii="Cambria" w:hAnsi="Cambria"/>
          <w:sz w:val="23"/>
          <w:szCs w:val="23"/>
        </w:rPr>
      </w:pPr>
      <w:r w:rsidRPr="00186B21">
        <w:rPr>
          <w:rFonts w:ascii="Cambria" w:hAnsi="Cambria"/>
          <w:sz w:val="23"/>
          <w:szCs w:val="23"/>
        </w:rPr>
        <w:t>Competencies: The fellow is expected to demonstrate</w:t>
      </w:r>
      <w:r w:rsidR="00D27F52">
        <w:rPr>
          <w:rFonts w:ascii="Cambria" w:hAnsi="Cambria"/>
          <w:sz w:val="23"/>
          <w:szCs w:val="23"/>
        </w:rPr>
        <w:t>:</w:t>
      </w:r>
      <w:r w:rsidRPr="00186B21">
        <w:rPr>
          <w:rFonts w:ascii="Cambria" w:hAnsi="Cambria"/>
          <w:sz w:val="23"/>
          <w:szCs w:val="23"/>
        </w:rPr>
        <w:t xml:space="preserve"> </w:t>
      </w:r>
    </w:p>
    <w:p w14:paraId="11EFFB59" w14:textId="26577F4F" w:rsidR="00D27F52" w:rsidRDefault="000765F5" w:rsidP="00D27F52">
      <w:pPr>
        <w:ind w:firstLine="0"/>
        <w:rPr>
          <w:rFonts w:ascii="Cambria" w:hAnsi="Cambria"/>
          <w:sz w:val="23"/>
          <w:szCs w:val="23"/>
        </w:rPr>
      </w:pPr>
      <w:r w:rsidRPr="00186B21">
        <w:rPr>
          <w:rFonts w:ascii="Cambria" w:hAnsi="Cambria"/>
          <w:sz w:val="23"/>
          <w:szCs w:val="23"/>
        </w:rPr>
        <w:t>1) compassion, integrity and respect for others</w:t>
      </w:r>
    </w:p>
    <w:p w14:paraId="1A60ADF2" w14:textId="77777777" w:rsidR="00D27F52" w:rsidRDefault="000765F5">
      <w:pPr>
        <w:rPr>
          <w:rFonts w:ascii="Cambria" w:hAnsi="Cambria"/>
          <w:sz w:val="23"/>
          <w:szCs w:val="23"/>
        </w:rPr>
      </w:pPr>
      <w:r w:rsidRPr="00186B21">
        <w:rPr>
          <w:rFonts w:ascii="Cambria" w:hAnsi="Cambria"/>
          <w:sz w:val="23"/>
          <w:szCs w:val="23"/>
        </w:rPr>
        <w:t>2) respect for patient privacy and autonomy</w:t>
      </w:r>
    </w:p>
    <w:p w14:paraId="1C64DD8E" w14:textId="7DE6E199" w:rsidR="00B83F5F" w:rsidRPr="00186B21" w:rsidRDefault="000765F5">
      <w:pPr>
        <w:rPr>
          <w:rFonts w:ascii="Cambria" w:hAnsi="Cambria"/>
          <w:sz w:val="23"/>
          <w:szCs w:val="23"/>
        </w:rPr>
      </w:pPr>
      <w:r w:rsidRPr="00186B21">
        <w:rPr>
          <w:rFonts w:ascii="Cambria" w:hAnsi="Cambria"/>
          <w:sz w:val="23"/>
          <w:szCs w:val="23"/>
        </w:rPr>
        <w:t>3) sensitivity and responsiveness to a diverse patient population, including but not limited to diversity in age, gender, culture, race, religion, disabilities</w:t>
      </w:r>
      <w:r w:rsidR="00D27F52">
        <w:rPr>
          <w:rFonts w:ascii="Cambria" w:hAnsi="Cambria"/>
          <w:sz w:val="23"/>
          <w:szCs w:val="23"/>
        </w:rPr>
        <w:t>,</w:t>
      </w:r>
      <w:r w:rsidRPr="00186B21">
        <w:rPr>
          <w:rFonts w:ascii="Cambria" w:hAnsi="Cambria"/>
          <w:sz w:val="23"/>
          <w:szCs w:val="23"/>
        </w:rPr>
        <w:t xml:space="preserve"> and sexual orientation. </w:t>
      </w:r>
    </w:p>
    <w:p w14:paraId="64944F60"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8B5F7F5"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67F642ED" w14:textId="77777777" w:rsidR="00B83F5F" w:rsidRPr="00186B21" w:rsidRDefault="000765F5">
      <w:pPr>
        <w:numPr>
          <w:ilvl w:val="0"/>
          <w:numId w:val="9"/>
        </w:numPr>
        <w:ind w:hanging="360"/>
        <w:rPr>
          <w:rFonts w:ascii="Cambria" w:hAnsi="Cambria"/>
          <w:sz w:val="23"/>
          <w:szCs w:val="23"/>
        </w:rPr>
      </w:pPr>
      <w:r w:rsidRPr="00186B21">
        <w:rPr>
          <w:rFonts w:ascii="Cambria" w:hAnsi="Cambria"/>
          <w:sz w:val="23"/>
          <w:szCs w:val="23"/>
        </w:rPr>
        <w:t xml:space="preserve">In conjunction with and under the guidance of the ID attending, the fellow is responsible for meeting with the ID team and setting expectations at the beginning of the rotation (e.g., residents and medical students on the rotation). </w:t>
      </w:r>
    </w:p>
    <w:p w14:paraId="6D725E87" w14:textId="77777777" w:rsidR="00B83F5F" w:rsidRPr="00186B21" w:rsidRDefault="000765F5">
      <w:pPr>
        <w:numPr>
          <w:ilvl w:val="0"/>
          <w:numId w:val="9"/>
        </w:numPr>
        <w:ind w:hanging="360"/>
        <w:rPr>
          <w:rFonts w:ascii="Cambria" w:hAnsi="Cambria"/>
          <w:sz w:val="23"/>
          <w:szCs w:val="23"/>
        </w:rPr>
      </w:pPr>
      <w:r w:rsidRPr="00186B21">
        <w:rPr>
          <w:rFonts w:ascii="Cambria" w:hAnsi="Cambria"/>
          <w:sz w:val="23"/>
          <w:szCs w:val="23"/>
        </w:rPr>
        <w:lastRenderedPageBreak/>
        <w:t xml:space="preserve">Demonstrate respect, compassion, and integrity; a responsiveness to the needs of patients, their families and society that supersedes self-interest; accountability to patients, society, and the profession; and a commitment to excellence and on-going professional development. </w:t>
      </w:r>
    </w:p>
    <w:p w14:paraId="57A1587A" w14:textId="77777777" w:rsidR="00B83F5F" w:rsidRPr="00186B21" w:rsidRDefault="000765F5">
      <w:pPr>
        <w:numPr>
          <w:ilvl w:val="0"/>
          <w:numId w:val="9"/>
        </w:numPr>
        <w:ind w:hanging="360"/>
        <w:rPr>
          <w:rFonts w:ascii="Cambria" w:hAnsi="Cambria"/>
          <w:sz w:val="23"/>
          <w:szCs w:val="23"/>
        </w:rPr>
      </w:pPr>
      <w:r w:rsidRPr="00186B21">
        <w:rPr>
          <w:rFonts w:ascii="Cambria" w:hAnsi="Cambria"/>
          <w:sz w:val="23"/>
          <w:szCs w:val="23"/>
        </w:rPr>
        <w:t xml:space="preserve">Demonstrate sensitivity and responsiveness to patients’ culture, age, gender, and disabilities both in their interactions with patients and discussion about patients with the team. Respect the patient’s privacy by adhering to HIPAA rules. </w:t>
      </w:r>
    </w:p>
    <w:p w14:paraId="63CC2ED6" w14:textId="77777777" w:rsidR="00B83F5F" w:rsidRPr="00186B21" w:rsidRDefault="000765F5">
      <w:pPr>
        <w:numPr>
          <w:ilvl w:val="0"/>
          <w:numId w:val="9"/>
        </w:numPr>
        <w:ind w:hanging="360"/>
        <w:rPr>
          <w:rFonts w:ascii="Cambria" w:hAnsi="Cambria"/>
          <w:sz w:val="23"/>
          <w:szCs w:val="23"/>
        </w:rPr>
      </w:pPr>
      <w:r w:rsidRPr="00186B21">
        <w:rPr>
          <w:rFonts w:ascii="Cambria" w:hAnsi="Cambria"/>
          <w:sz w:val="23"/>
          <w:szCs w:val="23"/>
        </w:rPr>
        <w:t xml:space="preserve">Respect patient autonomy and discuss potential diagnostic and therapeutic approaches with the patient and/or family before recommending a definitive approach to care. </w:t>
      </w:r>
    </w:p>
    <w:p w14:paraId="2B2DC4E0" w14:textId="77777777" w:rsidR="00B83F5F" w:rsidRPr="00186B21" w:rsidRDefault="000765F5">
      <w:pPr>
        <w:numPr>
          <w:ilvl w:val="0"/>
          <w:numId w:val="9"/>
        </w:numPr>
        <w:ind w:hanging="360"/>
        <w:rPr>
          <w:rFonts w:ascii="Cambria" w:hAnsi="Cambria"/>
          <w:sz w:val="23"/>
          <w:szCs w:val="23"/>
        </w:rPr>
      </w:pPr>
      <w:r w:rsidRPr="00186B21">
        <w:rPr>
          <w:rFonts w:ascii="Cambria" w:hAnsi="Cambria"/>
          <w:sz w:val="23"/>
          <w:szCs w:val="23"/>
        </w:rPr>
        <w:t xml:space="preserve">Serve as a role model to house officers (residents) and medical students in display of professionalism, including timeliness, appropriate communication skills and responsible, ethical, comprehensive care.  </w:t>
      </w:r>
    </w:p>
    <w:p w14:paraId="15E685E4" w14:textId="77777777" w:rsidR="00B83F5F" w:rsidRPr="00186B21" w:rsidRDefault="000765F5">
      <w:pPr>
        <w:numPr>
          <w:ilvl w:val="0"/>
          <w:numId w:val="9"/>
        </w:numPr>
        <w:ind w:hanging="360"/>
        <w:rPr>
          <w:rFonts w:ascii="Cambria" w:hAnsi="Cambria"/>
          <w:sz w:val="23"/>
          <w:szCs w:val="23"/>
        </w:rPr>
      </w:pPr>
      <w:r w:rsidRPr="00186B21">
        <w:rPr>
          <w:rFonts w:ascii="Cambria" w:hAnsi="Cambria"/>
          <w:sz w:val="23"/>
          <w:szCs w:val="23"/>
        </w:rPr>
        <w:t xml:space="preserve">Demonstrate professionalism in sensitive areas of the patient history, including sexual history, previous drug abuse and specific risk factors for infectious diseases.  </w:t>
      </w:r>
    </w:p>
    <w:p w14:paraId="47AB3E5D"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F845B04"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Interpersonal and Communication Skills </w:t>
      </w:r>
    </w:p>
    <w:p w14:paraId="6877835A" w14:textId="77777777" w:rsidR="00D27F52" w:rsidRDefault="000765F5">
      <w:pPr>
        <w:rPr>
          <w:rFonts w:ascii="Cambria" w:hAnsi="Cambria"/>
          <w:sz w:val="23"/>
          <w:szCs w:val="23"/>
        </w:rPr>
      </w:pPr>
      <w:r w:rsidRPr="00186B21">
        <w:rPr>
          <w:rFonts w:ascii="Cambria" w:hAnsi="Cambria"/>
          <w:sz w:val="23"/>
          <w:szCs w:val="23"/>
        </w:rPr>
        <w:t>Competencies: The ID fellow is expected to</w:t>
      </w:r>
      <w:r w:rsidR="00D27F52">
        <w:rPr>
          <w:rFonts w:ascii="Cambria" w:hAnsi="Cambria"/>
          <w:sz w:val="23"/>
          <w:szCs w:val="23"/>
        </w:rPr>
        <w:t>:</w:t>
      </w:r>
    </w:p>
    <w:p w14:paraId="3F8F6AA2" w14:textId="77777777" w:rsidR="00D27F52" w:rsidRDefault="000765F5">
      <w:pPr>
        <w:rPr>
          <w:rFonts w:ascii="Cambria" w:hAnsi="Cambria"/>
          <w:sz w:val="23"/>
          <w:szCs w:val="23"/>
        </w:rPr>
      </w:pPr>
      <w:r w:rsidRPr="00186B21">
        <w:rPr>
          <w:rFonts w:ascii="Cambria" w:hAnsi="Cambria"/>
          <w:sz w:val="23"/>
          <w:szCs w:val="23"/>
        </w:rPr>
        <w:t>1) communicate effectively with patients and families across a broad range of socioeconomic and cultural backgrounds</w:t>
      </w:r>
    </w:p>
    <w:p w14:paraId="5A329885" w14:textId="77777777" w:rsidR="00D27F52" w:rsidRDefault="000765F5">
      <w:pPr>
        <w:rPr>
          <w:rFonts w:ascii="Cambria" w:hAnsi="Cambria"/>
          <w:sz w:val="23"/>
          <w:szCs w:val="23"/>
        </w:rPr>
      </w:pPr>
      <w:r w:rsidRPr="00186B21">
        <w:rPr>
          <w:rFonts w:ascii="Cambria" w:hAnsi="Cambria"/>
          <w:sz w:val="23"/>
          <w:szCs w:val="23"/>
        </w:rPr>
        <w:t>2) communicate effectively with physicians, other health professionals and health related agencies</w:t>
      </w:r>
    </w:p>
    <w:p w14:paraId="6DE1A5BA" w14:textId="77777777" w:rsidR="00D27F52" w:rsidRDefault="000765F5">
      <w:pPr>
        <w:rPr>
          <w:rFonts w:ascii="Cambria" w:hAnsi="Cambria"/>
          <w:sz w:val="23"/>
          <w:szCs w:val="23"/>
        </w:rPr>
      </w:pPr>
      <w:r w:rsidRPr="00186B21">
        <w:rPr>
          <w:rFonts w:ascii="Cambria" w:hAnsi="Cambria"/>
          <w:sz w:val="23"/>
          <w:szCs w:val="23"/>
        </w:rPr>
        <w:t xml:space="preserve">3) act in a consultative role to other physicians and health professionals </w:t>
      </w:r>
    </w:p>
    <w:p w14:paraId="63A46B23" w14:textId="049FB07C" w:rsidR="00B83F5F" w:rsidRPr="00186B21" w:rsidRDefault="000765F5">
      <w:pPr>
        <w:rPr>
          <w:rFonts w:ascii="Cambria" w:hAnsi="Cambria"/>
          <w:sz w:val="23"/>
          <w:szCs w:val="23"/>
        </w:rPr>
      </w:pPr>
      <w:r w:rsidRPr="00186B21">
        <w:rPr>
          <w:rFonts w:ascii="Cambria" w:hAnsi="Cambria"/>
          <w:sz w:val="23"/>
          <w:szCs w:val="23"/>
        </w:rPr>
        <w:t xml:space="preserve">4) maintain comprehensive, timely and legible medical records. </w:t>
      </w:r>
    </w:p>
    <w:p w14:paraId="35AF10E1"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827688C"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3AE29069" w14:textId="77777777" w:rsidR="00B83F5F" w:rsidRPr="00186B21" w:rsidRDefault="000765F5">
      <w:pPr>
        <w:numPr>
          <w:ilvl w:val="0"/>
          <w:numId w:val="10"/>
        </w:numPr>
        <w:ind w:hanging="360"/>
        <w:rPr>
          <w:rFonts w:ascii="Cambria" w:hAnsi="Cambria"/>
          <w:sz w:val="23"/>
          <w:szCs w:val="23"/>
        </w:rPr>
      </w:pPr>
      <w:r w:rsidRPr="00186B21">
        <w:rPr>
          <w:rFonts w:ascii="Cambria" w:hAnsi="Cambria"/>
          <w:sz w:val="23"/>
          <w:szCs w:val="23"/>
        </w:rPr>
        <w:t xml:space="preserve">Work with the requesting physician to appropriately formulate a focused question for the basis of an infectious disease consult </w:t>
      </w:r>
    </w:p>
    <w:p w14:paraId="20CAE5E9" w14:textId="2E46A4A6" w:rsidR="00B83F5F" w:rsidRPr="00186B21" w:rsidRDefault="000765F5">
      <w:pPr>
        <w:numPr>
          <w:ilvl w:val="0"/>
          <w:numId w:val="10"/>
        </w:numPr>
        <w:ind w:hanging="360"/>
        <w:rPr>
          <w:rFonts w:ascii="Cambria" w:hAnsi="Cambria"/>
          <w:sz w:val="23"/>
          <w:szCs w:val="23"/>
        </w:rPr>
      </w:pPr>
      <w:r w:rsidRPr="00186B21">
        <w:rPr>
          <w:rFonts w:ascii="Cambria" w:hAnsi="Cambria"/>
          <w:sz w:val="23"/>
          <w:szCs w:val="23"/>
        </w:rPr>
        <w:t xml:space="preserve">Effectively interview the patient, family members and staff to obtain a comprehensive assessment of the important clinical issues to be addressed. The fellow will use telephone or </w:t>
      </w:r>
      <w:r w:rsidR="005E14AF" w:rsidRPr="00186B21">
        <w:rPr>
          <w:rFonts w:ascii="Cambria" w:hAnsi="Cambria"/>
          <w:sz w:val="23"/>
          <w:szCs w:val="23"/>
        </w:rPr>
        <w:t>in person</w:t>
      </w:r>
      <w:r w:rsidRPr="00186B21">
        <w:rPr>
          <w:rFonts w:ascii="Cambria" w:hAnsi="Cambria"/>
          <w:sz w:val="23"/>
          <w:szCs w:val="23"/>
        </w:rPr>
        <w:t xml:space="preserve"> translators to take a history if needed. </w:t>
      </w:r>
    </w:p>
    <w:p w14:paraId="22E2E65A" w14:textId="77777777" w:rsidR="00B83F5F" w:rsidRPr="00186B21" w:rsidRDefault="000765F5">
      <w:pPr>
        <w:numPr>
          <w:ilvl w:val="0"/>
          <w:numId w:val="10"/>
        </w:numPr>
        <w:ind w:hanging="360"/>
        <w:rPr>
          <w:rFonts w:ascii="Cambria" w:hAnsi="Cambria"/>
          <w:sz w:val="23"/>
          <w:szCs w:val="23"/>
        </w:rPr>
      </w:pPr>
      <w:r w:rsidRPr="00186B21">
        <w:rPr>
          <w:rFonts w:ascii="Cambria" w:hAnsi="Cambria"/>
          <w:sz w:val="23"/>
          <w:szCs w:val="23"/>
        </w:rPr>
        <w:t xml:space="preserve">Communicate concisely with team members in formal and informal daily follow-up of the patients.  </w:t>
      </w:r>
    </w:p>
    <w:p w14:paraId="75ABC1D7" w14:textId="77777777" w:rsidR="00B83F5F" w:rsidRPr="00186B21" w:rsidRDefault="000765F5">
      <w:pPr>
        <w:numPr>
          <w:ilvl w:val="0"/>
          <w:numId w:val="10"/>
        </w:numPr>
        <w:ind w:hanging="360"/>
        <w:rPr>
          <w:rFonts w:ascii="Cambria" w:hAnsi="Cambria"/>
          <w:sz w:val="23"/>
          <w:szCs w:val="23"/>
        </w:rPr>
      </w:pPr>
      <w:r w:rsidRPr="00186B21">
        <w:rPr>
          <w:rFonts w:ascii="Cambria" w:hAnsi="Cambria"/>
          <w:sz w:val="23"/>
          <w:szCs w:val="23"/>
        </w:rPr>
        <w:t xml:space="preserve">Update patients on the status of their health and their test results in a compassionate and clear manner that is appropriate to the patient’s level of medical understanding.  </w:t>
      </w:r>
    </w:p>
    <w:p w14:paraId="59384951" w14:textId="77777777" w:rsidR="00B83F5F" w:rsidRPr="00186B21" w:rsidRDefault="000765F5">
      <w:pPr>
        <w:numPr>
          <w:ilvl w:val="0"/>
          <w:numId w:val="10"/>
        </w:numPr>
        <w:ind w:hanging="360"/>
        <w:rPr>
          <w:rFonts w:ascii="Cambria" w:hAnsi="Cambria"/>
          <w:sz w:val="23"/>
          <w:szCs w:val="23"/>
        </w:rPr>
      </w:pPr>
      <w:r w:rsidRPr="00186B21">
        <w:rPr>
          <w:rFonts w:ascii="Cambria" w:hAnsi="Cambria"/>
          <w:sz w:val="23"/>
          <w:szCs w:val="23"/>
        </w:rPr>
        <w:t xml:space="preserve">Communicate in written and verbal form with the requesting physician and team, including subjective and objective information pertinent to the ID problems being addressed.  </w:t>
      </w:r>
    </w:p>
    <w:p w14:paraId="5F619E23" w14:textId="77777777" w:rsidR="00B83F5F" w:rsidRPr="00186B21" w:rsidRDefault="000765F5">
      <w:pPr>
        <w:numPr>
          <w:ilvl w:val="0"/>
          <w:numId w:val="10"/>
        </w:numPr>
        <w:ind w:hanging="360"/>
        <w:rPr>
          <w:rFonts w:ascii="Cambria" w:hAnsi="Cambria"/>
          <w:sz w:val="23"/>
          <w:szCs w:val="23"/>
        </w:rPr>
      </w:pPr>
      <w:r w:rsidRPr="00186B21">
        <w:rPr>
          <w:rFonts w:ascii="Cambria" w:hAnsi="Cambria"/>
          <w:sz w:val="23"/>
          <w:szCs w:val="23"/>
        </w:rPr>
        <w:t xml:space="preserve">Demonstrate closure of patient care through written and verbal communication that facilitates appropriate follow up and includes a plan for future contacts should </w:t>
      </w:r>
      <w:proofErr w:type="gramStart"/>
      <w:r w:rsidRPr="00186B21">
        <w:rPr>
          <w:rFonts w:ascii="Cambria" w:hAnsi="Cambria"/>
          <w:sz w:val="23"/>
          <w:szCs w:val="23"/>
        </w:rPr>
        <w:t>additional</w:t>
      </w:r>
      <w:proofErr w:type="gramEnd"/>
      <w:r w:rsidRPr="00186B21">
        <w:rPr>
          <w:rFonts w:ascii="Cambria" w:hAnsi="Cambria"/>
          <w:sz w:val="23"/>
          <w:szCs w:val="23"/>
        </w:rPr>
        <w:t xml:space="preserve"> questions or problems arise.  </w:t>
      </w:r>
    </w:p>
    <w:p w14:paraId="3EFC8C44" w14:textId="77777777" w:rsidR="00B83F5F" w:rsidRPr="00186B21" w:rsidRDefault="000765F5">
      <w:pPr>
        <w:numPr>
          <w:ilvl w:val="0"/>
          <w:numId w:val="10"/>
        </w:numPr>
        <w:ind w:hanging="360"/>
        <w:rPr>
          <w:rFonts w:ascii="Cambria" w:hAnsi="Cambria"/>
          <w:sz w:val="23"/>
          <w:szCs w:val="23"/>
        </w:rPr>
      </w:pPr>
      <w:r w:rsidRPr="00186B21">
        <w:rPr>
          <w:rFonts w:ascii="Cambria" w:hAnsi="Cambria"/>
          <w:sz w:val="23"/>
          <w:szCs w:val="23"/>
        </w:rPr>
        <w:t xml:space="preserve">Communicate with colleagues to ensure appropriate hand-off of the patient and patient care issues when there is a change in the infectious disease team.  </w:t>
      </w:r>
    </w:p>
    <w:p w14:paraId="799DE797" w14:textId="77777777" w:rsidR="00B83F5F" w:rsidRPr="00186B21" w:rsidRDefault="000765F5">
      <w:pPr>
        <w:numPr>
          <w:ilvl w:val="0"/>
          <w:numId w:val="10"/>
        </w:numPr>
        <w:ind w:hanging="360"/>
        <w:rPr>
          <w:rFonts w:ascii="Cambria" w:hAnsi="Cambria"/>
          <w:sz w:val="23"/>
          <w:szCs w:val="23"/>
        </w:rPr>
      </w:pPr>
      <w:r w:rsidRPr="00186B21">
        <w:rPr>
          <w:rFonts w:ascii="Cambria" w:hAnsi="Cambria"/>
          <w:sz w:val="23"/>
          <w:szCs w:val="23"/>
        </w:rPr>
        <w:t xml:space="preserve">2nd year fellows will lead rounds and take a prominent role teaching other learners including residents and medical students on their team. </w:t>
      </w:r>
    </w:p>
    <w:p w14:paraId="39CA725C"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691F97B" w14:textId="77777777" w:rsidR="00B83F5F" w:rsidRPr="00186B21" w:rsidRDefault="000765F5">
      <w:pPr>
        <w:pStyle w:val="Heading4"/>
        <w:ind w:left="-5" w:right="1825"/>
        <w:rPr>
          <w:rFonts w:ascii="Cambria" w:hAnsi="Cambria"/>
          <w:color w:val="auto"/>
          <w:szCs w:val="24"/>
        </w:rPr>
      </w:pPr>
      <w:r w:rsidRPr="00186B21">
        <w:rPr>
          <w:rFonts w:ascii="Cambria" w:hAnsi="Cambria"/>
          <w:color w:val="auto"/>
          <w:szCs w:val="24"/>
        </w:rPr>
        <w:t xml:space="preserve">Systems-Based Practice </w:t>
      </w:r>
    </w:p>
    <w:p w14:paraId="16C89221" w14:textId="77777777" w:rsidR="00D27F52" w:rsidRDefault="000765F5">
      <w:pPr>
        <w:rPr>
          <w:rFonts w:ascii="Cambria" w:hAnsi="Cambria"/>
          <w:color w:val="auto"/>
          <w:sz w:val="23"/>
          <w:szCs w:val="23"/>
        </w:rPr>
      </w:pPr>
      <w:r w:rsidRPr="00186B21">
        <w:rPr>
          <w:rFonts w:ascii="Cambria" w:hAnsi="Cambria"/>
          <w:color w:val="auto"/>
          <w:sz w:val="23"/>
          <w:szCs w:val="23"/>
        </w:rPr>
        <w:t>Competencies: The fellow is expected to</w:t>
      </w:r>
      <w:r w:rsidR="00D27F52">
        <w:rPr>
          <w:rFonts w:ascii="Cambria" w:hAnsi="Cambria"/>
          <w:color w:val="auto"/>
          <w:sz w:val="23"/>
          <w:szCs w:val="23"/>
        </w:rPr>
        <w:t>:</w:t>
      </w:r>
    </w:p>
    <w:p w14:paraId="50909B44" w14:textId="77777777" w:rsidR="00D27F52" w:rsidRDefault="000765F5">
      <w:pPr>
        <w:rPr>
          <w:rFonts w:ascii="Cambria" w:hAnsi="Cambria"/>
          <w:color w:val="auto"/>
          <w:sz w:val="23"/>
          <w:szCs w:val="23"/>
        </w:rPr>
      </w:pPr>
      <w:r w:rsidRPr="00186B21">
        <w:rPr>
          <w:rFonts w:ascii="Cambria" w:hAnsi="Cambria"/>
          <w:color w:val="auto"/>
          <w:sz w:val="23"/>
          <w:szCs w:val="23"/>
        </w:rPr>
        <w:t>1) work effectively in the health care delivery setting and system</w:t>
      </w:r>
    </w:p>
    <w:p w14:paraId="1465BE40" w14:textId="77777777" w:rsidR="00D27F52" w:rsidRDefault="000765F5">
      <w:pPr>
        <w:rPr>
          <w:rFonts w:ascii="Cambria" w:hAnsi="Cambria"/>
          <w:color w:val="auto"/>
          <w:sz w:val="23"/>
          <w:szCs w:val="23"/>
        </w:rPr>
      </w:pPr>
      <w:r w:rsidRPr="00186B21">
        <w:rPr>
          <w:rFonts w:ascii="Cambria" w:hAnsi="Cambria"/>
          <w:color w:val="auto"/>
          <w:sz w:val="23"/>
          <w:szCs w:val="23"/>
        </w:rPr>
        <w:lastRenderedPageBreak/>
        <w:t>2) coordinate patient care within the health care system</w:t>
      </w:r>
    </w:p>
    <w:p w14:paraId="2251EBF9" w14:textId="77777777" w:rsidR="00D27F52" w:rsidRDefault="000765F5">
      <w:pPr>
        <w:rPr>
          <w:rFonts w:ascii="Cambria" w:hAnsi="Cambria"/>
          <w:color w:val="auto"/>
          <w:sz w:val="23"/>
          <w:szCs w:val="23"/>
        </w:rPr>
      </w:pPr>
      <w:r w:rsidRPr="00186B21">
        <w:rPr>
          <w:rFonts w:ascii="Cambria" w:hAnsi="Cambria"/>
          <w:color w:val="auto"/>
          <w:sz w:val="23"/>
          <w:szCs w:val="23"/>
        </w:rPr>
        <w:t>3) participate in identifying systems errors and in implementing potential system solutions</w:t>
      </w:r>
    </w:p>
    <w:p w14:paraId="491CB727" w14:textId="73C687BA" w:rsidR="00764848" w:rsidRPr="00186B21" w:rsidRDefault="00436459">
      <w:pPr>
        <w:rPr>
          <w:rFonts w:ascii="Cambria" w:hAnsi="Cambria"/>
          <w:color w:val="auto"/>
          <w:sz w:val="23"/>
          <w:szCs w:val="23"/>
        </w:rPr>
      </w:pPr>
      <w:r w:rsidRPr="00186B21">
        <w:rPr>
          <w:rFonts w:ascii="Cambria" w:hAnsi="Cambria"/>
          <w:color w:val="auto"/>
          <w:sz w:val="23"/>
          <w:szCs w:val="23"/>
        </w:rPr>
        <w:t>4)</w:t>
      </w:r>
      <w:r w:rsidR="0007358A" w:rsidRPr="00186B21">
        <w:rPr>
          <w:rFonts w:ascii="Cambria" w:hAnsi="Cambria"/>
          <w:color w:val="auto"/>
          <w:sz w:val="23"/>
          <w:szCs w:val="23"/>
        </w:rPr>
        <w:t xml:space="preserve"> be a</w:t>
      </w:r>
      <w:r w:rsidR="00764848" w:rsidRPr="00186B21">
        <w:rPr>
          <w:rFonts w:ascii="Cambria" w:hAnsi="Cambria"/>
          <w:color w:val="auto"/>
          <w:sz w:val="23"/>
          <w:szCs w:val="23"/>
        </w:rPr>
        <w:t>ble to arrange outpatient antibiotic therapy (OPAT) and transition</w:t>
      </w:r>
      <w:r w:rsidR="0007358A" w:rsidRPr="00186B21">
        <w:rPr>
          <w:rFonts w:ascii="Cambria" w:hAnsi="Cambria"/>
          <w:color w:val="auto"/>
          <w:sz w:val="23"/>
          <w:szCs w:val="23"/>
        </w:rPr>
        <w:t xml:space="preserve"> patients from</w:t>
      </w:r>
      <w:r w:rsidR="00764848" w:rsidRPr="00186B21">
        <w:rPr>
          <w:rFonts w:ascii="Cambria" w:hAnsi="Cambria"/>
          <w:color w:val="auto"/>
          <w:sz w:val="23"/>
          <w:szCs w:val="23"/>
        </w:rPr>
        <w:t xml:space="preserve"> inpatient to outpatient antibiotic therapy</w:t>
      </w:r>
      <w:r w:rsidR="0007358A" w:rsidRPr="00186B21">
        <w:rPr>
          <w:rFonts w:ascii="Cambria" w:hAnsi="Cambria"/>
          <w:color w:val="auto"/>
          <w:sz w:val="23"/>
          <w:szCs w:val="23"/>
        </w:rPr>
        <w:t>.</w:t>
      </w:r>
    </w:p>
    <w:p w14:paraId="6DAB3A57" w14:textId="77777777" w:rsidR="00764848" w:rsidRPr="00186B21" w:rsidRDefault="00764848">
      <w:pPr>
        <w:rPr>
          <w:rFonts w:ascii="Cambria" w:hAnsi="Cambria"/>
          <w:sz w:val="23"/>
          <w:szCs w:val="23"/>
        </w:rPr>
      </w:pPr>
    </w:p>
    <w:p w14:paraId="5CEA2061" w14:textId="77777777" w:rsidR="00B83F5F" w:rsidRPr="00186B21" w:rsidRDefault="000765F5">
      <w:pPr>
        <w:spacing w:after="80" w:line="259" w:lineRule="auto"/>
        <w:ind w:left="0" w:firstLine="0"/>
        <w:rPr>
          <w:rFonts w:ascii="Cambria" w:hAnsi="Cambria"/>
          <w:sz w:val="23"/>
          <w:szCs w:val="23"/>
        </w:rPr>
      </w:pPr>
      <w:r w:rsidRPr="00186B21">
        <w:rPr>
          <w:rFonts w:ascii="Cambria" w:hAnsi="Cambria"/>
          <w:sz w:val="23"/>
          <w:szCs w:val="23"/>
        </w:rPr>
        <w:t xml:space="preserve"> </w:t>
      </w:r>
    </w:p>
    <w:p w14:paraId="1CE8FDFC"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316470BC" w14:textId="77777777" w:rsidR="00B83F5F" w:rsidRPr="00186B21" w:rsidRDefault="000765F5">
      <w:pPr>
        <w:numPr>
          <w:ilvl w:val="0"/>
          <w:numId w:val="11"/>
        </w:numPr>
        <w:ind w:hanging="360"/>
        <w:rPr>
          <w:rFonts w:ascii="Cambria" w:hAnsi="Cambria"/>
          <w:sz w:val="23"/>
          <w:szCs w:val="23"/>
        </w:rPr>
      </w:pPr>
      <w:r w:rsidRPr="00186B21">
        <w:rPr>
          <w:rFonts w:ascii="Cambria" w:hAnsi="Cambria"/>
          <w:sz w:val="23"/>
          <w:szCs w:val="23"/>
        </w:rPr>
        <w:t xml:space="preserve">Demonstrate competence in interacting with multidisciplinary team members including social services, case management, nursing, pharmacy, and infection prevention/hospital epidemiology. </w:t>
      </w:r>
    </w:p>
    <w:p w14:paraId="75459B02" w14:textId="77777777" w:rsidR="00B83F5F" w:rsidRPr="00186B21" w:rsidRDefault="000765F5">
      <w:pPr>
        <w:numPr>
          <w:ilvl w:val="0"/>
          <w:numId w:val="11"/>
        </w:numPr>
        <w:ind w:hanging="360"/>
        <w:rPr>
          <w:rFonts w:ascii="Cambria" w:hAnsi="Cambria"/>
          <w:sz w:val="23"/>
          <w:szCs w:val="23"/>
        </w:rPr>
      </w:pPr>
      <w:r w:rsidRPr="00186B21">
        <w:rPr>
          <w:rFonts w:ascii="Cambria" w:hAnsi="Cambria"/>
          <w:sz w:val="23"/>
          <w:szCs w:val="23"/>
        </w:rPr>
        <w:t xml:space="preserve">Work closely with team pharmacist to oversee appropriate antibiotic utilization and dosing.  </w:t>
      </w:r>
    </w:p>
    <w:p w14:paraId="0A589D35" w14:textId="77777777" w:rsidR="00B83F5F" w:rsidRPr="00186B21" w:rsidRDefault="000765F5">
      <w:pPr>
        <w:numPr>
          <w:ilvl w:val="0"/>
          <w:numId w:val="11"/>
        </w:numPr>
        <w:ind w:hanging="360"/>
        <w:rPr>
          <w:rFonts w:ascii="Cambria" w:hAnsi="Cambria"/>
          <w:sz w:val="23"/>
          <w:szCs w:val="23"/>
        </w:rPr>
      </w:pPr>
      <w:r w:rsidRPr="00186B21">
        <w:rPr>
          <w:rFonts w:ascii="Cambria" w:hAnsi="Cambria"/>
          <w:sz w:val="23"/>
          <w:szCs w:val="23"/>
        </w:rPr>
        <w:t xml:space="preserve">2nd year ID fellows will be more aware of and proactive in the infection control decision-making of individual cases and will bring issues to the attention of the appropriate entities to aid in correcting systems errors (including the microbiology personnel and infection prevention department.).  </w:t>
      </w:r>
    </w:p>
    <w:p w14:paraId="0493A8F0"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FC4B8E2"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Practice-Based Learning and Improvement </w:t>
      </w:r>
    </w:p>
    <w:p w14:paraId="6D6EEE9A" w14:textId="77777777" w:rsidR="00D27F52" w:rsidRDefault="000765F5">
      <w:pPr>
        <w:rPr>
          <w:rFonts w:ascii="Cambria" w:hAnsi="Cambria"/>
          <w:sz w:val="23"/>
          <w:szCs w:val="23"/>
        </w:rPr>
      </w:pPr>
      <w:r w:rsidRPr="00186B21">
        <w:rPr>
          <w:rFonts w:ascii="Cambria" w:hAnsi="Cambria"/>
          <w:sz w:val="23"/>
          <w:szCs w:val="23"/>
        </w:rPr>
        <w:t xml:space="preserve">Competencies: Fellows are expected to develop skills and habits to be able to </w:t>
      </w:r>
    </w:p>
    <w:p w14:paraId="0B5A84A4" w14:textId="77777777" w:rsidR="00D27F52" w:rsidRDefault="000765F5">
      <w:pPr>
        <w:rPr>
          <w:rFonts w:ascii="Cambria" w:hAnsi="Cambria"/>
          <w:sz w:val="23"/>
          <w:szCs w:val="23"/>
        </w:rPr>
      </w:pPr>
      <w:r w:rsidRPr="00186B21">
        <w:rPr>
          <w:rFonts w:ascii="Cambria" w:hAnsi="Cambria"/>
          <w:sz w:val="23"/>
          <w:szCs w:val="23"/>
        </w:rPr>
        <w:t>1) locate, appraise and assimilate evidence for scientific studies related to their patients’ health problems</w:t>
      </w:r>
    </w:p>
    <w:p w14:paraId="50EC01D7" w14:textId="77777777" w:rsidR="00D27F52" w:rsidRDefault="000765F5">
      <w:pPr>
        <w:rPr>
          <w:rFonts w:ascii="Cambria" w:hAnsi="Cambria"/>
          <w:sz w:val="23"/>
          <w:szCs w:val="23"/>
        </w:rPr>
      </w:pPr>
      <w:r w:rsidRPr="00186B21">
        <w:rPr>
          <w:rFonts w:ascii="Cambria" w:hAnsi="Cambria"/>
          <w:sz w:val="23"/>
          <w:szCs w:val="23"/>
        </w:rPr>
        <w:t xml:space="preserve">2) use information technology to optimize learning </w:t>
      </w:r>
    </w:p>
    <w:p w14:paraId="28F58AB3" w14:textId="01CA820E" w:rsidR="00B83F5F" w:rsidRPr="00186B21" w:rsidRDefault="000765F5">
      <w:pPr>
        <w:rPr>
          <w:rFonts w:ascii="Cambria" w:hAnsi="Cambria"/>
          <w:sz w:val="23"/>
          <w:szCs w:val="23"/>
        </w:rPr>
      </w:pPr>
      <w:r w:rsidRPr="00186B21">
        <w:rPr>
          <w:rFonts w:ascii="Cambria" w:hAnsi="Cambria"/>
          <w:sz w:val="23"/>
          <w:szCs w:val="23"/>
        </w:rPr>
        <w:t xml:space="preserve">3) participate in the education of patients, families, students, residents and other health professionals as documented by evaluations of a fellow’s teaching abilities by faculty. </w:t>
      </w:r>
    </w:p>
    <w:p w14:paraId="6ED6AB46"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3C7589C0"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04326531" w14:textId="77777777" w:rsidR="00B83F5F" w:rsidRPr="00186B21" w:rsidRDefault="000765F5">
      <w:pPr>
        <w:numPr>
          <w:ilvl w:val="0"/>
          <w:numId w:val="12"/>
        </w:numPr>
        <w:ind w:hanging="360"/>
        <w:rPr>
          <w:rFonts w:ascii="Cambria" w:hAnsi="Cambria"/>
          <w:sz w:val="23"/>
          <w:szCs w:val="23"/>
        </w:rPr>
      </w:pPr>
      <w:r w:rsidRPr="00186B21">
        <w:rPr>
          <w:rFonts w:ascii="Cambria" w:hAnsi="Cambria"/>
          <w:sz w:val="23"/>
          <w:szCs w:val="23"/>
        </w:rPr>
        <w:t xml:space="preserve">Use an evidence-based approach to patient care when deciding on optimal treatment plans including appropriate and timely access to the medical literature.  </w:t>
      </w:r>
    </w:p>
    <w:p w14:paraId="1C60C57F" w14:textId="77777777" w:rsidR="00B83F5F" w:rsidRPr="00186B21" w:rsidRDefault="000765F5">
      <w:pPr>
        <w:numPr>
          <w:ilvl w:val="0"/>
          <w:numId w:val="12"/>
        </w:numPr>
        <w:ind w:hanging="360"/>
        <w:rPr>
          <w:rFonts w:ascii="Cambria" w:hAnsi="Cambria"/>
          <w:sz w:val="23"/>
          <w:szCs w:val="23"/>
        </w:rPr>
      </w:pPr>
      <w:r w:rsidRPr="00186B21">
        <w:rPr>
          <w:rFonts w:ascii="Cambria" w:hAnsi="Cambria"/>
          <w:sz w:val="23"/>
          <w:szCs w:val="23"/>
        </w:rPr>
        <w:t xml:space="preserve">Use information technology including the resources available through the library system online to provide pertinent literature to the ID team and the patient’s requesting team.  </w:t>
      </w:r>
    </w:p>
    <w:p w14:paraId="4785518F" w14:textId="77777777" w:rsidR="00B83F5F" w:rsidRPr="00186B21" w:rsidRDefault="000765F5">
      <w:pPr>
        <w:numPr>
          <w:ilvl w:val="0"/>
          <w:numId w:val="12"/>
        </w:numPr>
        <w:ind w:hanging="360"/>
        <w:rPr>
          <w:rFonts w:ascii="Cambria" w:hAnsi="Cambria"/>
          <w:sz w:val="23"/>
          <w:szCs w:val="23"/>
        </w:rPr>
      </w:pPr>
      <w:r w:rsidRPr="00186B21">
        <w:rPr>
          <w:rFonts w:ascii="Cambria" w:hAnsi="Cambria"/>
          <w:sz w:val="23"/>
          <w:szCs w:val="23"/>
        </w:rPr>
        <w:t xml:space="preserve">Educate the patient and patient’s family about the diagnosis or the approach to reach the diagnosis, the management plan and the expected clinical outcome in a way that is both culturally appropriate and accessible to the patient and his/her family. </w:t>
      </w:r>
    </w:p>
    <w:p w14:paraId="6096AC2B" w14:textId="77777777" w:rsidR="00B83F5F" w:rsidRPr="00186B21" w:rsidRDefault="000765F5">
      <w:pPr>
        <w:numPr>
          <w:ilvl w:val="0"/>
          <w:numId w:val="12"/>
        </w:numPr>
        <w:ind w:hanging="360"/>
        <w:rPr>
          <w:rFonts w:ascii="Cambria" w:hAnsi="Cambria"/>
          <w:sz w:val="23"/>
          <w:szCs w:val="23"/>
        </w:rPr>
      </w:pPr>
      <w:r w:rsidRPr="00186B21">
        <w:rPr>
          <w:rFonts w:ascii="Cambria" w:hAnsi="Cambria"/>
          <w:sz w:val="23"/>
          <w:szCs w:val="23"/>
        </w:rPr>
        <w:t xml:space="preserve">Teach the students, residents and other health care professionals about the infectious disease issues including isolation procedures and provide literature to the health care providers and the team regarding infectious disease issues that are relevant to the cases seen. </w:t>
      </w:r>
    </w:p>
    <w:p w14:paraId="0F57E9EE" w14:textId="77777777" w:rsidR="00B83F5F" w:rsidRPr="00186B21" w:rsidRDefault="000765F5">
      <w:pPr>
        <w:numPr>
          <w:ilvl w:val="0"/>
          <w:numId w:val="12"/>
        </w:numPr>
        <w:ind w:hanging="360"/>
        <w:rPr>
          <w:rFonts w:ascii="Cambria" w:hAnsi="Cambria"/>
          <w:sz w:val="23"/>
          <w:szCs w:val="23"/>
        </w:rPr>
      </w:pPr>
      <w:r w:rsidRPr="00186B21">
        <w:rPr>
          <w:rFonts w:ascii="Cambria" w:hAnsi="Cambria"/>
          <w:sz w:val="23"/>
          <w:szCs w:val="23"/>
        </w:rPr>
        <w:t xml:space="preserve">2nd year ID fellows will take a more active role consulting the recent medical literature, interpreting it, and applying it to patient care. They will actively educate the team and the patients about new data and its application in the care of the patient. </w:t>
      </w:r>
    </w:p>
    <w:p w14:paraId="3AB6100D"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5928C39"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Teaching Methods: </w:t>
      </w:r>
    </w:p>
    <w:p w14:paraId="121A6E2E" w14:textId="77777777" w:rsidR="00B83F5F" w:rsidRPr="00186B21" w:rsidRDefault="000765F5">
      <w:pPr>
        <w:rPr>
          <w:rFonts w:ascii="Cambria" w:hAnsi="Cambria"/>
          <w:sz w:val="23"/>
          <w:szCs w:val="23"/>
        </w:rPr>
      </w:pPr>
      <w:r w:rsidRPr="00186B21">
        <w:rPr>
          <w:rFonts w:ascii="Cambria" w:hAnsi="Cambria"/>
          <w:sz w:val="23"/>
          <w:szCs w:val="23"/>
        </w:rPr>
        <w:t xml:space="preserve">Teaching on this rotation is primarily through case-based learning. The attending physician will spend time in teaching above and beyond the time required solely for patient care. This may take the form of bedside teaching or lectures. Fellows, residents, and students may also present brief lectures or reviews of the literature pertinent to a patient being seen on the service. </w:t>
      </w:r>
    </w:p>
    <w:p w14:paraId="1B019DC6"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80E7E36"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Assessment: </w:t>
      </w:r>
    </w:p>
    <w:p w14:paraId="4F0CA9D2" w14:textId="77777777" w:rsidR="00B83F5F" w:rsidRPr="00186B21" w:rsidRDefault="000765F5">
      <w:pPr>
        <w:rPr>
          <w:rFonts w:ascii="Cambria" w:hAnsi="Cambria"/>
          <w:sz w:val="23"/>
          <w:szCs w:val="23"/>
        </w:rPr>
      </w:pPr>
      <w:r w:rsidRPr="00186B21">
        <w:rPr>
          <w:rFonts w:ascii="Cambria" w:hAnsi="Cambria"/>
          <w:sz w:val="23"/>
          <w:szCs w:val="23"/>
        </w:rPr>
        <w:lastRenderedPageBreak/>
        <w:t xml:space="preserve">Ongoing informal feedback occurs daily when the fellow presents cases to the attending physician. In addition, the attending physician completes a competency-based written evaluation at the end of the rotation. This is reviewed by the fellow and becomes part of the fellow's permanent file. </w:t>
      </w:r>
    </w:p>
    <w:p w14:paraId="33DBACB7" w14:textId="77777777" w:rsidR="00B83F5F" w:rsidRPr="00186B21" w:rsidRDefault="000765F5">
      <w:pPr>
        <w:rPr>
          <w:rFonts w:ascii="Cambria" w:hAnsi="Cambria"/>
          <w:sz w:val="23"/>
          <w:szCs w:val="23"/>
        </w:rPr>
      </w:pPr>
      <w:r w:rsidRPr="00186B21">
        <w:rPr>
          <w:rFonts w:ascii="Cambria" w:hAnsi="Cambria"/>
          <w:sz w:val="23"/>
          <w:szCs w:val="23"/>
        </w:rPr>
        <w:t xml:space="preserve">Fellows give written anonymous evaluations of the faculty as described in "Evaluation of Faculty and Program," above. This is done in a manner intended to help preserve anonymity. However, if there are immediate or serious problems, the fellow should immediately contact the ID Program Director. </w:t>
      </w:r>
    </w:p>
    <w:p w14:paraId="0D7DB0A4"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9EE33FC"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Level of Supervision: </w:t>
      </w:r>
    </w:p>
    <w:p w14:paraId="324D0B10" w14:textId="77777777" w:rsidR="00B83F5F" w:rsidRPr="00186B21" w:rsidRDefault="000765F5">
      <w:pPr>
        <w:rPr>
          <w:rFonts w:ascii="Cambria" w:hAnsi="Cambria"/>
          <w:sz w:val="23"/>
          <w:szCs w:val="23"/>
        </w:rPr>
      </w:pPr>
      <w:r w:rsidRPr="00186B21">
        <w:rPr>
          <w:rFonts w:ascii="Cambria" w:hAnsi="Cambria"/>
          <w:sz w:val="23"/>
          <w:szCs w:val="23"/>
        </w:rPr>
        <w:t xml:space="preserve">The fellow is supervised daily by the attending physician, who is available by pager or phone 24/7 during the rotation. For further details please see the Supervision Policy. In addition, the attending physician role models appropriate behavior for all competencies. </w:t>
      </w:r>
    </w:p>
    <w:p w14:paraId="50AE2759"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428668F"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Other Inpatient Objectives: </w:t>
      </w:r>
    </w:p>
    <w:p w14:paraId="5CF364FF" w14:textId="77777777" w:rsidR="00B83F5F" w:rsidRPr="00186B21" w:rsidRDefault="000765F5">
      <w:pPr>
        <w:rPr>
          <w:rFonts w:ascii="Cambria" w:hAnsi="Cambria"/>
          <w:sz w:val="23"/>
          <w:szCs w:val="23"/>
        </w:rPr>
      </w:pPr>
      <w:r w:rsidRPr="00186B21">
        <w:rPr>
          <w:rFonts w:ascii="Cambria" w:hAnsi="Cambria"/>
          <w:sz w:val="23"/>
          <w:szCs w:val="23"/>
        </w:rPr>
        <w:t xml:space="preserve">As well as the general objectives for inpatient consultation services, the following are additional specific objectives for each site: </w:t>
      </w:r>
    </w:p>
    <w:p w14:paraId="00767DC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CC50247"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CF551B6" w14:textId="77777777" w:rsidR="00B83F5F" w:rsidRPr="00186B21" w:rsidRDefault="000765F5">
      <w:pPr>
        <w:pStyle w:val="Heading4"/>
        <w:ind w:left="-5" w:right="1825"/>
        <w:rPr>
          <w:rFonts w:ascii="Cambria" w:hAnsi="Cambria"/>
          <w:sz w:val="23"/>
          <w:szCs w:val="23"/>
        </w:rPr>
      </w:pPr>
      <w:r w:rsidRPr="00186B21">
        <w:rPr>
          <w:rFonts w:ascii="Cambria" w:hAnsi="Cambria"/>
          <w:sz w:val="23"/>
          <w:szCs w:val="23"/>
        </w:rPr>
        <w:t>BUMC-TUCSON</w:t>
      </w:r>
      <w:r w:rsidRPr="00186B21">
        <w:rPr>
          <w:rFonts w:ascii="Cambria" w:hAnsi="Cambria"/>
          <w:b w:val="0"/>
          <w:sz w:val="23"/>
          <w:szCs w:val="23"/>
        </w:rPr>
        <w:t xml:space="preserve"> </w:t>
      </w:r>
    </w:p>
    <w:p w14:paraId="3A4C71FC" w14:textId="77777777" w:rsidR="00B83F5F" w:rsidRPr="00186B21" w:rsidRDefault="000765F5">
      <w:pPr>
        <w:numPr>
          <w:ilvl w:val="0"/>
          <w:numId w:val="13"/>
        </w:numPr>
        <w:ind w:hanging="360"/>
        <w:rPr>
          <w:rFonts w:ascii="Cambria" w:hAnsi="Cambria"/>
          <w:sz w:val="23"/>
          <w:szCs w:val="23"/>
        </w:rPr>
      </w:pPr>
      <w:r w:rsidRPr="00186B21">
        <w:rPr>
          <w:rFonts w:ascii="Cambria" w:hAnsi="Cambria"/>
          <w:sz w:val="23"/>
          <w:szCs w:val="23"/>
        </w:rPr>
        <w:t xml:space="preserve">Become familiar with the differential diagnosis, diagnosis, and treatment of infections unique to the immunocompromised host, including patients with solid organ or stem cell transplants and patients undergoing cytotoxic chemotherapy for cancer. </w:t>
      </w:r>
    </w:p>
    <w:p w14:paraId="21BD933C" w14:textId="77777777" w:rsidR="00B83F5F" w:rsidRPr="00186B21" w:rsidRDefault="000765F5">
      <w:pPr>
        <w:numPr>
          <w:ilvl w:val="0"/>
          <w:numId w:val="13"/>
        </w:numPr>
        <w:ind w:hanging="360"/>
        <w:rPr>
          <w:rFonts w:ascii="Cambria" w:hAnsi="Cambria"/>
          <w:sz w:val="23"/>
          <w:szCs w:val="23"/>
        </w:rPr>
      </w:pPr>
      <w:r w:rsidRPr="00186B21">
        <w:rPr>
          <w:rFonts w:ascii="Cambria" w:hAnsi="Cambria"/>
          <w:sz w:val="23"/>
          <w:szCs w:val="23"/>
        </w:rPr>
        <w:t xml:space="preserve">Evaluate and treat infections in specialized surgical patients including cardiovascular and neurologic surgery. </w:t>
      </w:r>
    </w:p>
    <w:p w14:paraId="00C6319A"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E699B64" w14:textId="77777777" w:rsidR="00B83F5F" w:rsidRPr="00186B21" w:rsidRDefault="000765F5">
      <w:pPr>
        <w:pStyle w:val="Heading4"/>
        <w:ind w:left="-5" w:right="1825"/>
        <w:rPr>
          <w:rFonts w:ascii="Cambria" w:hAnsi="Cambria"/>
          <w:sz w:val="23"/>
          <w:szCs w:val="23"/>
        </w:rPr>
      </w:pPr>
      <w:r w:rsidRPr="00186B21">
        <w:rPr>
          <w:rFonts w:ascii="Cambria" w:hAnsi="Cambria"/>
          <w:sz w:val="23"/>
          <w:szCs w:val="23"/>
        </w:rPr>
        <w:t>SAVAHCS</w:t>
      </w:r>
      <w:r w:rsidRPr="00186B21">
        <w:rPr>
          <w:rFonts w:ascii="Cambria" w:hAnsi="Cambria"/>
          <w:b w:val="0"/>
          <w:sz w:val="23"/>
          <w:szCs w:val="23"/>
        </w:rPr>
        <w:t xml:space="preserve"> </w:t>
      </w:r>
    </w:p>
    <w:p w14:paraId="447B18E1" w14:textId="77777777" w:rsidR="00B83F5F" w:rsidRPr="00186B21" w:rsidRDefault="000765F5">
      <w:pPr>
        <w:numPr>
          <w:ilvl w:val="0"/>
          <w:numId w:val="14"/>
        </w:numPr>
        <w:ind w:hanging="360"/>
        <w:rPr>
          <w:rFonts w:ascii="Cambria" w:hAnsi="Cambria"/>
          <w:sz w:val="23"/>
          <w:szCs w:val="23"/>
        </w:rPr>
      </w:pPr>
      <w:r w:rsidRPr="00186B21">
        <w:rPr>
          <w:rFonts w:ascii="Cambria" w:hAnsi="Cambria"/>
          <w:sz w:val="23"/>
          <w:szCs w:val="23"/>
        </w:rPr>
        <w:t xml:space="preserve">Become familiar with the infectious disease problems affecting veterans and their families. </w:t>
      </w:r>
    </w:p>
    <w:p w14:paraId="417654F7" w14:textId="77777777" w:rsidR="00B83F5F" w:rsidRPr="00186B21" w:rsidRDefault="000765F5">
      <w:pPr>
        <w:numPr>
          <w:ilvl w:val="0"/>
          <w:numId w:val="14"/>
        </w:numPr>
        <w:ind w:hanging="360"/>
        <w:rPr>
          <w:rFonts w:ascii="Cambria" w:hAnsi="Cambria"/>
          <w:color w:val="auto"/>
          <w:sz w:val="23"/>
          <w:szCs w:val="23"/>
        </w:rPr>
      </w:pPr>
      <w:r w:rsidRPr="00186B21">
        <w:rPr>
          <w:rFonts w:ascii="Cambria" w:hAnsi="Cambria"/>
          <w:color w:val="auto"/>
          <w:sz w:val="23"/>
          <w:szCs w:val="23"/>
        </w:rPr>
        <w:t xml:space="preserve">Observe techniques in the microbiology laboratory unique to SAVAHCS, including serologic testing for coccidioidomycosis and culturing of acid-fast bacilli. </w:t>
      </w:r>
    </w:p>
    <w:p w14:paraId="73A670C7" w14:textId="77777777" w:rsidR="00B83F5F" w:rsidRPr="00186B21" w:rsidRDefault="000765F5">
      <w:pPr>
        <w:numPr>
          <w:ilvl w:val="0"/>
          <w:numId w:val="14"/>
        </w:numPr>
        <w:ind w:hanging="360"/>
        <w:rPr>
          <w:rFonts w:ascii="Cambria" w:hAnsi="Cambria"/>
          <w:color w:val="auto"/>
          <w:sz w:val="23"/>
          <w:szCs w:val="23"/>
        </w:rPr>
      </w:pPr>
      <w:r w:rsidRPr="00186B21">
        <w:rPr>
          <w:rFonts w:ascii="Cambria" w:hAnsi="Cambria"/>
          <w:color w:val="auto"/>
          <w:sz w:val="23"/>
          <w:szCs w:val="23"/>
        </w:rPr>
        <w:t xml:space="preserve">Improve knowledge and patient care skills in coccidioidomycosis through participation in the weekly coccidioidomycosis clinic. </w:t>
      </w:r>
    </w:p>
    <w:p w14:paraId="53417575" w14:textId="77777777" w:rsidR="00B83F5F" w:rsidRPr="00186B21" w:rsidRDefault="000765F5">
      <w:pPr>
        <w:spacing w:after="14" w:line="259" w:lineRule="auto"/>
        <w:ind w:left="0" w:firstLine="0"/>
        <w:rPr>
          <w:rFonts w:ascii="Cambria" w:hAnsi="Cambria"/>
          <w:color w:val="auto"/>
        </w:rPr>
      </w:pPr>
      <w:r w:rsidRPr="00186B21">
        <w:rPr>
          <w:rFonts w:ascii="Cambria" w:hAnsi="Cambria"/>
          <w:color w:val="auto"/>
        </w:rPr>
        <w:t xml:space="preserve"> </w:t>
      </w:r>
    </w:p>
    <w:p w14:paraId="1143EA64" w14:textId="75761F84" w:rsidR="00B83F5F" w:rsidRPr="00186B21" w:rsidRDefault="000765F5">
      <w:pPr>
        <w:pStyle w:val="Heading3"/>
        <w:ind w:left="-5"/>
        <w:rPr>
          <w:rFonts w:ascii="Cambria" w:hAnsi="Cambria"/>
          <w:color w:val="auto"/>
        </w:rPr>
      </w:pPr>
      <w:bookmarkStart w:id="0" w:name="_Hlk63153026"/>
      <w:r w:rsidRPr="00186B21">
        <w:rPr>
          <w:rFonts w:ascii="Cambria" w:hAnsi="Cambria"/>
          <w:color w:val="auto"/>
        </w:rPr>
        <w:t>2. Outpatient Consultation</w:t>
      </w:r>
      <w:r w:rsidR="000A7109" w:rsidRPr="00186B21">
        <w:rPr>
          <w:rFonts w:ascii="Cambria" w:hAnsi="Cambria"/>
          <w:color w:val="auto"/>
        </w:rPr>
        <w:t xml:space="preserve">, In-Basket Management, </w:t>
      </w:r>
      <w:r w:rsidRPr="00186B21">
        <w:rPr>
          <w:rFonts w:ascii="Cambria" w:hAnsi="Cambria"/>
          <w:color w:val="auto"/>
        </w:rPr>
        <w:t xml:space="preserve">and Continuity Clinics  </w:t>
      </w:r>
    </w:p>
    <w:p w14:paraId="7583AC7B" w14:textId="77777777" w:rsidR="00B83F5F" w:rsidRPr="00186B21" w:rsidRDefault="000765F5">
      <w:pPr>
        <w:spacing w:after="0" w:line="259" w:lineRule="auto"/>
        <w:ind w:left="0" w:firstLine="0"/>
        <w:rPr>
          <w:rFonts w:ascii="Cambria" w:hAnsi="Cambria"/>
          <w:color w:val="auto"/>
        </w:rPr>
      </w:pPr>
      <w:r w:rsidRPr="00186B21">
        <w:rPr>
          <w:rFonts w:ascii="Cambria" w:hAnsi="Cambria"/>
          <w:color w:val="auto"/>
        </w:rPr>
        <w:t xml:space="preserve"> </w:t>
      </w:r>
    </w:p>
    <w:p w14:paraId="577CE6B0" w14:textId="18867F48" w:rsidR="00B83F5F" w:rsidRPr="00186B21" w:rsidRDefault="000765F5">
      <w:pPr>
        <w:rPr>
          <w:rFonts w:ascii="Cambria" w:hAnsi="Cambria"/>
          <w:color w:val="auto"/>
          <w:sz w:val="23"/>
          <w:szCs w:val="23"/>
        </w:rPr>
      </w:pPr>
      <w:r w:rsidRPr="00186B21">
        <w:rPr>
          <w:rFonts w:ascii="Cambria" w:hAnsi="Cambria"/>
          <w:color w:val="auto"/>
          <w:sz w:val="23"/>
          <w:szCs w:val="23"/>
        </w:rPr>
        <w:t>Each trainee attends at least one half-day in the BUMC-T Main Campus</w:t>
      </w:r>
      <w:r w:rsidR="001D2ED1" w:rsidRPr="00186B21">
        <w:rPr>
          <w:rFonts w:ascii="Cambria" w:hAnsi="Cambria"/>
          <w:color w:val="auto"/>
          <w:sz w:val="23"/>
          <w:szCs w:val="23"/>
        </w:rPr>
        <w:t xml:space="preserve"> or</w:t>
      </w:r>
      <w:r w:rsidRPr="00186B21">
        <w:rPr>
          <w:rFonts w:ascii="Cambria" w:hAnsi="Cambria"/>
          <w:color w:val="auto"/>
          <w:sz w:val="23"/>
          <w:szCs w:val="23"/>
        </w:rPr>
        <w:t xml:space="preserve"> BUMC-T South Campus, and/or VA adult ambulatory Infectious Diseases Clinics each week throughout the training program</w:t>
      </w:r>
      <w:r w:rsidRPr="00186B21">
        <w:rPr>
          <w:rFonts w:ascii="Cambria" w:hAnsi="Cambria"/>
          <w:b/>
          <w:color w:val="auto"/>
          <w:sz w:val="23"/>
          <w:szCs w:val="23"/>
        </w:rPr>
        <w:t>.</w:t>
      </w:r>
      <w:r w:rsidRPr="00186B21">
        <w:rPr>
          <w:rFonts w:ascii="Cambria" w:hAnsi="Cambria"/>
          <w:color w:val="auto"/>
          <w:sz w:val="23"/>
          <w:szCs w:val="23"/>
        </w:rPr>
        <w:t xml:space="preserve"> These </w:t>
      </w:r>
      <w:r w:rsidR="001D2ED1" w:rsidRPr="00186B21">
        <w:rPr>
          <w:rFonts w:ascii="Cambria" w:hAnsi="Cambria"/>
          <w:color w:val="auto"/>
          <w:sz w:val="23"/>
          <w:szCs w:val="23"/>
        </w:rPr>
        <w:t>outpatient clinics</w:t>
      </w:r>
      <w:r w:rsidRPr="00186B21">
        <w:rPr>
          <w:rFonts w:ascii="Cambria" w:hAnsi="Cambria"/>
          <w:color w:val="auto"/>
          <w:sz w:val="23"/>
          <w:szCs w:val="23"/>
        </w:rPr>
        <w:t xml:space="preserve"> provide experience in the evaluation and work-up of outpatients, as well as longitudinal follow-up of patients to observe the course of illness and the effects of interventions. Additionally, trainees gain experience in telephone and written communications with referring physicians, and with patients after they go home from the hospital or clinics. </w:t>
      </w:r>
      <w:r w:rsidR="0007358A" w:rsidRPr="00186B21">
        <w:rPr>
          <w:rFonts w:ascii="Cambria" w:hAnsi="Cambria"/>
          <w:color w:val="auto"/>
          <w:sz w:val="23"/>
          <w:szCs w:val="23"/>
        </w:rPr>
        <w:t xml:space="preserve">Fellows’ continuity clinics at Banner are cancelled when they are on </w:t>
      </w:r>
      <w:r w:rsidR="00F845D0" w:rsidRPr="00186B21">
        <w:rPr>
          <w:rFonts w:ascii="Cambria" w:hAnsi="Cambria"/>
          <w:color w:val="auto"/>
          <w:sz w:val="23"/>
          <w:szCs w:val="23"/>
        </w:rPr>
        <w:t>service at the VA or on vacation.</w:t>
      </w:r>
    </w:p>
    <w:p w14:paraId="6DAADF74" w14:textId="77777777" w:rsidR="00436459" w:rsidRPr="00186B21" w:rsidRDefault="00436459">
      <w:pPr>
        <w:rPr>
          <w:rFonts w:ascii="Cambria" w:hAnsi="Cambria"/>
          <w:color w:val="auto"/>
          <w:sz w:val="23"/>
          <w:szCs w:val="23"/>
        </w:rPr>
      </w:pPr>
    </w:p>
    <w:p w14:paraId="4F4B4619" w14:textId="396C35CB" w:rsidR="00536053" w:rsidRPr="00186B21" w:rsidRDefault="00436459" w:rsidP="00536053">
      <w:pPr>
        <w:rPr>
          <w:rFonts w:ascii="Cambria" w:hAnsi="Cambria"/>
          <w:color w:val="auto"/>
          <w:sz w:val="23"/>
          <w:szCs w:val="23"/>
        </w:rPr>
      </w:pPr>
      <w:r w:rsidRPr="00186B21">
        <w:rPr>
          <w:rFonts w:ascii="Cambria" w:hAnsi="Cambria"/>
          <w:color w:val="auto"/>
          <w:sz w:val="23"/>
          <w:szCs w:val="23"/>
        </w:rPr>
        <w:t>In</w:t>
      </w:r>
      <w:r w:rsidR="00536053" w:rsidRPr="00186B21">
        <w:rPr>
          <w:rFonts w:ascii="Cambria" w:hAnsi="Cambria"/>
          <w:color w:val="auto"/>
          <w:sz w:val="23"/>
          <w:szCs w:val="23"/>
        </w:rPr>
        <w:t>-</w:t>
      </w:r>
      <w:r w:rsidR="00D56379" w:rsidRPr="00186B21">
        <w:rPr>
          <w:rFonts w:ascii="Cambria" w:hAnsi="Cambria"/>
          <w:color w:val="auto"/>
          <w:sz w:val="23"/>
          <w:szCs w:val="23"/>
        </w:rPr>
        <w:t>B</w:t>
      </w:r>
      <w:r w:rsidRPr="00186B21">
        <w:rPr>
          <w:rFonts w:ascii="Cambria" w:hAnsi="Cambria"/>
          <w:color w:val="auto"/>
          <w:sz w:val="23"/>
          <w:szCs w:val="23"/>
        </w:rPr>
        <w:t xml:space="preserve">asket </w:t>
      </w:r>
      <w:r w:rsidR="00D56379" w:rsidRPr="00186B21">
        <w:rPr>
          <w:rFonts w:ascii="Cambria" w:hAnsi="Cambria"/>
          <w:color w:val="auto"/>
          <w:sz w:val="23"/>
          <w:szCs w:val="23"/>
        </w:rPr>
        <w:t>M</w:t>
      </w:r>
      <w:r w:rsidRPr="00186B21">
        <w:rPr>
          <w:rFonts w:ascii="Cambria" w:hAnsi="Cambria"/>
          <w:color w:val="auto"/>
          <w:sz w:val="23"/>
          <w:szCs w:val="23"/>
        </w:rPr>
        <w:t>anagement</w:t>
      </w:r>
    </w:p>
    <w:p w14:paraId="15CD08B9" w14:textId="4BB7D6F2" w:rsidR="000A7109" w:rsidRPr="00186B21" w:rsidRDefault="006E11A4">
      <w:pPr>
        <w:pStyle w:val="ListParagraph"/>
        <w:numPr>
          <w:ilvl w:val="0"/>
          <w:numId w:val="55"/>
        </w:numPr>
        <w:rPr>
          <w:rFonts w:ascii="Cambria" w:hAnsi="Cambria"/>
          <w:color w:val="auto"/>
          <w:sz w:val="23"/>
          <w:szCs w:val="23"/>
        </w:rPr>
      </w:pPr>
      <w:r w:rsidRPr="00186B21">
        <w:rPr>
          <w:rFonts w:ascii="Cambria" w:hAnsi="Cambria"/>
          <w:color w:val="auto"/>
          <w:sz w:val="23"/>
          <w:szCs w:val="23"/>
        </w:rPr>
        <w:t xml:space="preserve">Fellows are expected </w:t>
      </w:r>
      <w:r w:rsidR="00F268A2" w:rsidRPr="00186B21">
        <w:rPr>
          <w:rFonts w:ascii="Cambria" w:hAnsi="Cambria"/>
          <w:color w:val="auto"/>
          <w:sz w:val="23"/>
          <w:szCs w:val="23"/>
        </w:rPr>
        <w:t xml:space="preserve">to check </w:t>
      </w:r>
      <w:r w:rsidR="00536053" w:rsidRPr="00186B21">
        <w:rPr>
          <w:rFonts w:ascii="Cambria" w:hAnsi="Cambria"/>
          <w:color w:val="auto"/>
          <w:sz w:val="23"/>
          <w:szCs w:val="23"/>
        </w:rPr>
        <w:t>the</w:t>
      </w:r>
      <w:r w:rsidR="000A7109" w:rsidRPr="00186B21">
        <w:rPr>
          <w:rFonts w:ascii="Cambria" w:hAnsi="Cambria"/>
          <w:color w:val="auto"/>
          <w:sz w:val="23"/>
          <w:szCs w:val="23"/>
        </w:rPr>
        <w:t>ir</w:t>
      </w:r>
      <w:r w:rsidR="00536053" w:rsidRPr="00186B21">
        <w:rPr>
          <w:rFonts w:ascii="Cambria" w:hAnsi="Cambria"/>
          <w:color w:val="auto"/>
          <w:sz w:val="23"/>
          <w:szCs w:val="23"/>
        </w:rPr>
        <w:t xml:space="preserve"> Cerner </w:t>
      </w:r>
      <w:r w:rsidR="00F268A2" w:rsidRPr="00186B21">
        <w:rPr>
          <w:rFonts w:ascii="Cambria" w:hAnsi="Cambria"/>
          <w:color w:val="auto"/>
          <w:sz w:val="23"/>
          <w:szCs w:val="23"/>
        </w:rPr>
        <w:t>in</w:t>
      </w:r>
      <w:r w:rsidR="00536053" w:rsidRPr="00186B21">
        <w:rPr>
          <w:rFonts w:ascii="Cambria" w:hAnsi="Cambria"/>
          <w:color w:val="auto"/>
          <w:sz w:val="23"/>
          <w:szCs w:val="23"/>
        </w:rPr>
        <w:t>-</w:t>
      </w:r>
      <w:r w:rsidR="00F268A2" w:rsidRPr="00186B21">
        <w:rPr>
          <w:rFonts w:ascii="Cambria" w:hAnsi="Cambria"/>
          <w:color w:val="auto"/>
          <w:sz w:val="23"/>
          <w:szCs w:val="23"/>
        </w:rPr>
        <w:t xml:space="preserve">basket at </w:t>
      </w:r>
      <w:r w:rsidR="00536053" w:rsidRPr="00186B21">
        <w:rPr>
          <w:rFonts w:ascii="Cambria" w:hAnsi="Cambria"/>
          <w:color w:val="auto"/>
          <w:sz w:val="23"/>
          <w:szCs w:val="23"/>
        </w:rPr>
        <w:t xml:space="preserve">a </w:t>
      </w:r>
      <w:r w:rsidR="00F268A2" w:rsidRPr="00186B21">
        <w:rPr>
          <w:rFonts w:ascii="Cambria" w:hAnsi="Cambria"/>
          <w:color w:val="auto"/>
          <w:sz w:val="23"/>
          <w:szCs w:val="23"/>
        </w:rPr>
        <w:t xml:space="preserve">minimum </w:t>
      </w:r>
      <w:r w:rsidR="00B22698" w:rsidRPr="00186B21">
        <w:rPr>
          <w:rFonts w:ascii="Cambria" w:hAnsi="Cambria"/>
          <w:color w:val="auto"/>
          <w:sz w:val="23"/>
          <w:szCs w:val="23"/>
        </w:rPr>
        <w:t xml:space="preserve">once </w:t>
      </w:r>
      <w:r w:rsidR="00F268A2" w:rsidRPr="00186B21">
        <w:rPr>
          <w:rFonts w:ascii="Cambria" w:hAnsi="Cambria"/>
          <w:color w:val="auto"/>
          <w:sz w:val="23"/>
          <w:szCs w:val="23"/>
        </w:rPr>
        <w:t>daily</w:t>
      </w:r>
      <w:r w:rsidR="000A7109" w:rsidRPr="00186B21">
        <w:rPr>
          <w:rFonts w:ascii="Cambria" w:hAnsi="Cambria"/>
          <w:color w:val="auto"/>
          <w:sz w:val="23"/>
          <w:szCs w:val="23"/>
        </w:rPr>
        <w:t xml:space="preserve"> EXCEPT when </w:t>
      </w:r>
      <w:r w:rsidR="001D2ED1" w:rsidRPr="00186B21">
        <w:rPr>
          <w:rFonts w:ascii="Cambria" w:hAnsi="Cambria"/>
          <w:color w:val="auto"/>
          <w:sz w:val="23"/>
          <w:szCs w:val="23"/>
        </w:rPr>
        <w:t>they</w:t>
      </w:r>
      <w:r w:rsidR="000A7109" w:rsidRPr="00186B21">
        <w:rPr>
          <w:rFonts w:ascii="Cambria" w:hAnsi="Cambria"/>
          <w:color w:val="auto"/>
          <w:sz w:val="23"/>
          <w:szCs w:val="23"/>
        </w:rPr>
        <w:t xml:space="preserve"> are on vacation or at a meeting or out of town for some other reason.</w:t>
      </w:r>
      <w:r w:rsidR="002E6855" w:rsidRPr="00186B21">
        <w:rPr>
          <w:rFonts w:ascii="Cambria" w:hAnsi="Cambria"/>
          <w:color w:val="auto"/>
          <w:sz w:val="23"/>
          <w:szCs w:val="23"/>
        </w:rPr>
        <w:t xml:space="preserve"> </w:t>
      </w:r>
      <w:bookmarkStart w:id="1" w:name="_Hlk63153147"/>
      <w:r w:rsidR="002E6855" w:rsidRPr="00186B21">
        <w:rPr>
          <w:rFonts w:ascii="Cambria" w:hAnsi="Cambria"/>
          <w:color w:val="auto"/>
          <w:sz w:val="23"/>
          <w:szCs w:val="23"/>
        </w:rPr>
        <w:t>Even when at the VA, fellows are expected to check the Cerner in-basket daily.</w:t>
      </w:r>
    </w:p>
    <w:bookmarkEnd w:id="1"/>
    <w:p w14:paraId="75D45A4D" w14:textId="3CD43E0F" w:rsidR="000A7109" w:rsidRPr="00186B21" w:rsidRDefault="000A7109">
      <w:pPr>
        <w:pStyle w:val="ListParagraph"/>
        <w:numPr>
          <w:ilvl w:val="0"/>
          <w:numId w:val="55"/>
        </w:numPr>
        <w:rPr>
          <w:rFonts w:ascii="Cambria" w:hAnsi="Cambria"/>
          <w:color w:val="auto"/>
          <w:sz w:val="23"/>
          <w:szCs w:val="23"/>
        </w:rPr>
      </w:pPr>
      <w:r w:rsidRPr="00186B21">
        <w:rPr>
          <w:rFonts w:ascii="Cambria" w:hAnsi="Cambria"/>
          <w:color w:val="auto"/>
          <w:sz w:val="23"/>
          <w:szCs w:val="23"/>
        </w:rPr>
        <w:lastRenderedPageBreak/>
        <w:t xml:space="preserve">When </w:t>
      </w:r>
      <w:r w:rsidR="001D2ED1" w:rsidRPr="00186B21">
        <w:rPr>
          <w:rFonts w:ascii="Cambria" w:hAnsi="Cambria"/>
          <w:color w:val="auto"/>
          <w:sz w:val="23"/>
          <w:szCs w:val="23"/>
        </w:rPr>
        <w:t>a fellow</w:t>
      </w:r>
      <w:r w:rsidRPr="00186B21">
        <w:rPr>
          <w:rFonts w:ascii="Cambria" w:hAnsi="Cambria"/>
          <w:color w:val="auto"/>
          <w:sz w:val="23"/>
          <w:szCs w:val="23"/>
        </w:rPr>
        <w:t xml:space="preserve"> see</w:t>
      </w:r>
      <w:r w:rsidR="001D2ED1" w:rsidRPr="00186B21">
        <w:rPr>
          <w:rFonts w:ascii="Cambria" w:hAnsi="Cambria"/>
          <w:color w:val="auto"/>
          <w:sz w:val="23"/>
          <w:szCs w:val="23"/>
        </w:rPr>
        <w:t>s</w:t>
      </w:r>
      <w:r w:rsidRPr="00186B21">
        <w:rPr>
          <w:rFonts w:ascii="Cambria" w:hAnsi="Cambria"/>
          <w:color w:val="auto"/>
          <w:sz w:val="23"/>
          <w:szCs w:val="23"/>
        </w:rPr>
        <w:t xml:space="preserve"> patients in clinic and order</w:t>
      </w:r>
      <w:r w:rsidR="001D2ED1" w:rsidRPr="00186B21">
        <w:rPr>
          <w:rFonts w:ascii="Cambria" w:hAnsi="Cambria"/>
          <w:color w:val="auto"/>
          <w:sz w:val="23"/>
          <w:szCs w:val="23"/>
        </w:rPr>
        <w:t>s</w:t>
      </w:r>
      <w:r w:rsidRPr="00186B21">
        <w:rPr>
          <w:rFonts w:ascii="Cambria" w:hAnsi="Cambria"/>
          <w:color w:val="auto"/>
          <w:sz w:val="23"/>
          <w:szCs w:val="23"/>
        </w:rPr>
        <w:t xml:space="preserve"> labs, </w:t>
      </w:r>
      <w:r w:rsidR="001D2ED1" w:rsidRPr="00186B21">
        <w:rPr>
          <w:rFonts w:ascii="Cambria" w:hAnsi="Cambria"/>
          <w:color w:val="auto"/>
          <w:sz w:val="23"/>
          <w:szCs w:val="23"/>
        </w:rPr>
        <w:t>they</w:t>
      </w:r>
      <w:r w:rsidRPr="00186B21">
        <w:rPr>
          <w:rFonts w:ascii="Cambria" w:hAnsi="Cambria"/>
          <w:color w:val="auto"/>
          <w:sz w:val="23"/>
          <w:szCs w:val="23"/>
        </w:rPr>
        <w:t xml:space="preserve"> should follow up on those labs rapidly. The patient is </w:t>
      </w:r>
      <w:r w:rsidR="001D2ED1" w:rsidRPr="00186B21">
        <w:rPr>
          <w:rFonts w:ascii="Cambria" w:hAnsi="Cambria"/>
          <w:color w:val="auto"/>
          <w:sz w:val="23"/>
          <w:szCs w:val="23"/>
        </w:rPr>
        <w:t>the fellow’s</w:t>
      </w:r>
      <w:r w:rsidRPr="00186B21">
        <w:rPr>
          <w:rFonts w:ascii="Cambria" w:hAnsi="Cambria"/>
          <w:color w:val="auto"/>
          <w:sz w:val="23"/>
          <w:szCs w:val="23"/>
        </w:rPr>
        <w:t xml:space="preserve"> responsibility first, and the clinic attending is the back up.</w:t>
      </w:r>
    </w:p>
    <w:p w14:paraId="6687EB59" w14:textId="6595CD35" w:rsidR="00B22698" w:rsidRPr="00186B21" w:rsidRDefault="000C6B99" w:rsidP="0055233B">
      <w:pPr>
        <w:pStyle w:val="ListParagraph"/>
        <w:ind w:firstLine="0"/>
        <w:rPr>
          <w:rFonts w:ascii="Cambria" w:hAnsi="Cambria"/>
          <w:color w:val="auto"/>
          <w:sz w:val="23"/>
          <w:szCs w:val="23"/>
        </w:rPr>
      </w:pPr>
      <w:r w:rsidRPr="00186B21">
        <w:rPr>
          <w:rFonts w:ascii="Cambria" w:hAnsi="Cambria"/>
          <w:color w:val="auto"/>
          <w:sz w:val="23"/>
          <w:szCs w:val="23"/>
        </w:rPr>
        <w:t xml:space="preserve">3) </w:t>
      </w:r>
      <w:r w:rsidR="00536053" w:rsidRPr="00186B21">
        <w:rPr>
          <w:rFonts w:ascii="Cambria" w:hAnsi="Cambria"/>
          <w:color w:val="auto"/>
          <w:sz w:val="23"/>
          <w:szCs w:val="23"/>
        </w:rPr>
        <w:t xml:space="preserve">When </w:t>
      </w:r>
      <w:r w:rsidR="001D2ED1" w:rsidRPr="00186B21">
        <w:rPr>
          <w:rFonts w:ascii="Cambria" w:hAnsi="Cambria"/>
          <w:color w:val="auto"/>
          <w:sz w:val="23"/>
          <w:szCs w:val="23"/>
        </w:rPr>
        <w:t>the fellow is</w:t>
      </w:r>
      <w:r w:rsidR="00536053" w:rsidRPr="00186B21">
        <w:rPr>
          <w:rFonts w:ascii="Cambria" w:hAnsi="Cambria"/>
          <w:color w:val="auto"/>
          <w:sz w:val="23"/>
          <w:szCs w:val="23"/>
        </w:rPr>
        <w:t xml:space="preserve"> out of town or on </w:t>
      </w:r>
      <w:r w:rsidR="00932C94" w:rsidRPr="00186B21">
        <w:rPr>
          <w:rFonts w:ascii="Cambria" w:hAnsi="Cambria"/>
          <w:color w:val="auto"/>
          <w:sz w:val="23"/>
          <w:szCs w:val="23"/>
        </w:rPr>
        <w:t>vacation,</w:t>
      </w:r>
      <w:r w:rsidR="00536053" w:rsidRPr="00186B21">
        <w:rPr>
          <w:rFonts w:ascii="Cambria" w:hAnsi="Cambria"/>
          <w:color w:val="auto"/>
          <w:sz w:val="23"/>
          <w:szCs w:val="23"/>
        </w:rPr>
        <w:t xml:space="preserve"> </w:t>
      </w:r>
      <w:r w:rsidR="001D2ED1" w:rsidRPr="00186B21">
        <w:rPr>
          <w:rFonts w:ascii="Cambria" w:hAnsi="Cambria"/>
          <w:color w:val="auto"/>
          <w:sz w:val="23"/>
          <w:szCs w:val="23"/>
        </w:rPr>
        <w:t>they</w:t>
      </w:r>
      <w:r w:rsidR="00536053" w:rsidRPr="00186B21">
        <w:rPr>
          <w:rFonts w:ascii="Cambria" w:hAnsi="Cambria"/>
          <w:color w:val="auto"/>
          <w:sz w:val="23"/>
          <w:szCs w:val="23"/>
        </w:rPr>
        <w:t xml:space="preserve"> are not expected to check </w:t>
      </w:r>
      <w:r w:rsidR="001D2ED1" w:rsidRPr="00186B21">
        <w:rPr>
          <w:rFonts w:ascii="Cambria" w:hAnsi="Cambria"/>
          <w:color w:val="auto"/>
          <w:sz w:val="23"/>
          <w:szCs w:val="23"/>
        </w:rPr>
        <w:t>their Cerner in-</w:t>
      </w:r>
      <w:r w:rsidR="009444E8" w:rsidRPr="00186B21">
        <w:rPr>
          <w:rFonts w:ascii="Cambria" w:hAnsi="Cambria"/>
          <w:color w:val="auto"/>
          <w:sz w:val="23"/>
          <w:szCs w:val="23"/>
        </w:rPr>
        <w:t xml:space="preserve">  </w:t>
      </w:r>
      <w:r w:rsidR="009444E8" w:rsidRPr="00186B21">
        <w:rPr>
          <w:rFonts w:ascii="Cambria" w:hAnsi="Cambria"/>
          <w:color w:val="auto"/>
          <w:sz w:val="23"/>
          <w:szCs w:val="23"/>
        </w:rPr>
        <w:br/>
        <w:t xml:space="preserve">      basket but SHOULD sign out the in-basket to someone else. In general, this will be the clinic </w:t>
      </w:r>
      <w:r w:rsidR="009444E8" w:rsidRPr="00186B21">
        <w:rPr>
          <w:rFonts w:ascii="Cambria" w:hAnsi="Cambria"/>
          <w:color w:val="auto"/>
          <w:sz w:val="23"/>
          <w:szCs w:val="23"/>
        </w:rPr>
        <w:br/>
        <w:t xml:space="preserve">      attending, but if the attending is out of town, then it may be someone else.</w:t>
      </w:r>
    </w:p>
    <w:bookmarkEnd w:id="0"/>
    <w:p w14:paraId="75883D01" w14:textId="5FA35F21" w:rsidR="00B83F5F" w:rsidRPr="00186B21" w:rsidRDefault="00B83F5F" w:rsidP="0055233B">
      <w:pPr>
        <w:pStyle w:val="ListParagraph"/>
        <w:ind w:firstLine="0"/>
        <w:rPr>
          <w:rFonts w:ascii="Cambria" w:hAnsi="Cambria"/>
          <w:sz w:val="23"/>
          <w:szCs w:val="23"/>
        </w:rPr>
      </w:pPr>
    </w:p>
    <w:p w14:paraId="2493C6C9" w14:textId="77777777" w:rsidR="00DD3661" w:rsidRPr="00186B21" w:rsidRDefault="000765F5">
      <w:pPr>
        <w:spacing w:after="12" w:line="248" w:lineRule="auto"/>
        <w:ind w:left="-5" w:right="7088"/>
        <w:rPr>
          <w:rFonts w:ascii="Cambria" w:eastAsia="Arial" w:hAnsi="Cambria" w:cs="Arial"/>
          <w:sz w:val="23"/>
          <w:szCs w:val="23"/>
        </w:rPr>
      </w:pPr>
      <w:r w:rsidRPr="00186B21">
        <w:rPr>
          <w:rFonts w:ascii="Cambria" w:eastAsia="Arial" w:hAnsi="Cambria" w:cs="Arial"/>
          <w:sz w:val="23"/>
          <w:szCs w:val="23"/>
        </w:rPr>
        <w:t xml:space="preserve">Learning Objectives: </w:t>
      </w:r>
    </w:p>
    <w:p w14:paraId="607BD4E4" w14:textId="77777777" w:rsidR="00DD3661" w:rsidRPr="00186B21" w:rsidRDefault="00DD3661">
      <w:pPr>
        <w:spacing w:after="12" w:line="248" w:lineRule="auto"/>
        <w:ind w:left="-5" w:right="7088"/>
        <w:rPr>
          <w:rFonts w:ascii="Cambria" w:eastAsia="Arial" w:hAnsi="Cambria" w:cs="Arial"/>
          <w:sz w:val="23"/>
          <w:szCs w:val="23"/>
        </w:rPr>
      </w:pPr>
    </w:p>
    <w:p w14:paraId="06993319" w14:textId="543DC357" w:rsidR="00B83F5F" w:rsidRPr="00186B21" w:rsidRDefault="000765F5">
      <w:pPr>
        <w:spacing w:after="12" w:line="248" w:lineRule="auto"/>
        <w:ind w:left="-5" w:right="7088"/>
        <w:rPr>
          <w:rFonts w:ascii="Cambria" w:hAnsi="Cambria"/>
          <w:szCs w:val="24"/>
        </w:rPr>
      </w:pPr>
      <w:r w:rsidRPr="00186B21">
        <w:rPr>
          <w:rFonts w:ascii="Cambria" w:hAnsi="Cambria"/>
          <w:b/>
          <w:szCs w:val="24"/>
        </w:rPr>
        <w:t xml:space="preserve">Patient Care </w:t>
      </w:r>
    </w:p>
    <w:p w14:paraId="3E49F091" w14:textId="77777777" w:rsidR="00B83F5F" w:rsidRPr="00186B21" w:rsidRDefault="000765F5">
      <w:pPr>
        <w:rPr>
          <w:rFonts w:ascii="Cambria" w:hAnsi="Cambria"/>
          <w:sz w:val="23"/>
          <w:szCs w:val="23"/>
        </w:rPr>
      </w:pPr>
      <w:r w:rsidRPr="00186B21">
        <w:rPr>
          <w:rFonts w:ascii="Cambria" w:hAnsi="Cambria"/>
          <w:sz w:val="23"/>
          <w:szCs w:val="23"/>
        </w:rPr>
        <w:t xml:space="preserve">Competencies: Fellows are expected to gain a broad experience in the evaluation and management of outpatients with infectious diseases.  </w:t>
      </w:r>
    </w:p>
    <w:p w14:paraId="359EC424"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6D76E46"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31AE3B10" w14:textId="77777777" w:rsidR="00B83F5F" w:rsidRPr="00186B21" w:rsidRDefault="000765F5">
      <w:pPr>
        <w:numPr>
          <w:ilvl w:val="0"/>
          <w:numId w:val="15"/>
        </w:numPr>
        <w:ind w:hanging="360"/>
        <w:rPr>
          <w:rFonts w:ascii="Cambria" w:hAnsi="Cambria"/>
          <w:sz w:val="23"/>
          <w:szCs w:val="23"/>
        </w:rPr>
      </w:pPr>
      <w:r w:rsidRPr="00186B21">
        <w:rPr>
          <w:rFonts w:ascii="Cambria" w:hAnsi="Cambria"/>
          <w:sz w:val="23"/>
          <w:szCs w:val="23"/>
        </w:rPr>
        <w:t xml:space="preserve">Be able to formulate a comprehensive approach to the evaluation of patients with HIV and other infectious diseases including obtaining a comprehensive and accurate medical history and physical examination.  </w:t>
      </w:r>
    </w:p>
    <w:p w14:paraId="041CA12B" w14:textId="77777777" w:rsidR="00B83F5F" w:rsidRPr="00186B21" w:rsidRDefault="000765F5">
      <w:pPr>
        <w:numPr>
          <w:ilvl w:val="0"/>
          <w:numId w:val="15"/>
        </w:numPr>
        <w:ind w:hanging="360"/>
        <w:rPr>
          <w:rFonts w:ascii="Cambria" w:hAnsi="Cambria"/>
          <w:sz w:val="23"/>
          <w:szCs w:val="23"/>
        </w:rPr>
      </w:pPr>
      <w:r w:rsidRPr="00186B21">
        <w:rPr>
          <w:rFonts w:ascii="Cambria" w:hAnsi="Cambria"/>
          <w:sz w:val="23"/>
          <w:szCs w:val="23"/>
        </w:rPr>
        <w:t xml:space="preserve">Document thoroughly and appropriately in the medical record. </w:t>
      </w:r>
    </w:p>
    <w:p w14:paraId="595FA59E" w14:textId="77777777" w:rsidR="00B83F5F" w:rsidRPr="00186B21" w:rsidRDefault="000765F5">
      <w:pPr>
        <w:numPr>
          <w:ilvl w:val="0"/>
          <w:numId w:val="15"/>
        </w:numPr>
        <w:ind w:hanging="360"/>
        <w:rPr>
          <w:rFonts w:ascii="Cambria" w:hAnsi="Cambria"/>
          <w:sz w:val="23"/>
          <w:szCs w:val="23"/>
        </w:rPr>
      </w:pPr>
      <w:r w:rsidRPr="00186B21">
        <w:rPr>
          <w:rFonts w:ascii="Cambria" w:hAnsi="Cambria"/>
          <w:sz w:val="23"/>
          <w:szCs w:val="23"/>
        </w:rPr>
        <w:t xml:space="preserve">Follow patients longitudinally including adequate monitoring both during clinic visits and following up between clinic visits as appropriate. </w:t>
      </w:r>
    </w:p>
    <w:p w14:paraId="456184AD" w14:textId="77777777" w:rsidR="00B83F5F" w:rsidRPr="00186B21" w:rsidRDefault="000765F5">
      <w:pPr>
        <w:numPr>
          <w:ilvl w:val="0"/>
          <w:numId w:val="15"/>
        </w:numPr>
        <w:ind w:hanging="360"/>
        <w:rPr>
          <w:rFonts w:ascii="Cambria" w:hAnsi="Cambria"/>
          <w:sz w:val="23"/>
          <w:szCs w:val="23"/>
        </w:rPr>
      </w:pPr>
      <w:r w:rsidRPr="00186B21">
        <w:rPr>
          <w:rFonts w:ascii="Cambria" w:hAnsi="Cambria"/>
          <w:sz w:val="23"/>
          <w:szCs w:val="23"/>
        </w:rPr>
        <w:t xml:space="preserve">The second-year ID fellow is expected to take a greater role developing diagnostic and therapeutic plans for outpatients. </w:t>
      </w:r>
    </w:p>
    <w:p w14:paraId="492BB85D" w14:textId="77777777" w:rsidR="00B83F5F" w:rsidRPr="00186B21" w:rsidRDefault="000765F5">
      <w:pPr>
        <w:numPr>
          <w:ilvl w:val="0"/>
          <w:numId w:val="15"/>
        </w:numPr>
        <w:ind w:hanging="360"/>
        <w:rPr>
          <w:rFonts w:ascii="Cambria" w:hAnsi="Cambria"/>
          <w:sz w:val="23"/>
          <w:szCs w:val="23"/>
        </w:rPr>
      </w:pPr>
      <w:r w:rsidRPr="00186B21">
        <w:rPr>
          <w:rFonts w:ascii="Cambria" w:hAnsi="Cambria"/>
          <w:sz w:val="23"/>
          <w:szCs w:val="23"/>
        </w:rPr>
        <w:t xml:space="preserve">The second-year ID fellow will be able to assess a complex, late-stage HIV patient more independently and select salvage therapy for the antiretroviral experienced HIV patient. </w:t>
      </w:r>
    </w:p>
    <w:p w14:paraId="2D4CA79F" w14:textId="77777777" w:rsidR="00B83F5F" w:rsidRPr="00186B21" w:rsidRDefault="000765F5">
      <w:pPr>
        <w:spacing w:after="0" w:line="259" w:lineRule="auto"/>
        <w:ind w:left="0" w:firstLine="0"/>
        <w:rPr>
          <w:rFonts w:ascii="Cambria" w:hAnsi="Cambria"/>
          <w:sz w:val="23"/>
          <w:szCs w:val="23"/>
        </w:rPr>
      </w:pPr>
      <w:r w:rsidRPr="00186B21">
        <w:rPr>
          <w:rFonts w:ascii="Cambria" w:hAnsi="Cambria"/>
          <w:b/>
          <w:sz w:val="23"/>
          <w:szCs w:val="23"/>
        </w:rPr>
        <w:t xml:space="preserve"> </w:t>
      </w:r>
    </w:p>
    <w:p w14:paraId="70C73E73" w14:textId="77777777" w:rsidR="00B83F5F" w:rsidRPr="00186B21" w:rsidRDefault="000765F5">
      <w:pPr>
        <w:pStyle w:val="Heading4"/>
        <w:ind w:left="-5" w:right="1825"/>
        <w:rPr>
          <w:rFonts w:ascii="Cambria" w:hAnsi="Cambria"/>
        </w:rPr>
      </w:pPr>
      <w:r w:rsidRPr="00186B21">
        <w:rPr>
          <w:rFonts w:ascii="Cambria" w:hAnsi="Cambria"/>
        </w:rPr>
        <w:t xml:space="preserve">Medical Knowledge </w:t>
      </w:r>
    </w:p>
    <w:p w14:paraId="26B3AAC1" w14:textId="77777777" w:rsidR="00B83F5F" w:rsidRPr="00186B21" w:rsidRDefault="000765F5">
      <w:pPr>
        <w:rPr>
          <w:rFonts w:ascii="Cambria" w:hAnsi="Cambria"/>
          <w:sz w:val="23"/>
          <w:szCs w:val="23"/>
        </w:rPr>
      </w:pPr>
      <w:r w:rsidRPr="00186B21">
        <w:rPr>
          <w:rFonts w:ascii="Cambria" w:hAnsi="Cambria"/>
          <w:sz w:val="23"/>
          <w:szCs w:val="23"/>
        </w:rPr>
        <w:t xml:space="preserve">Competencies: Fellows are expected to develop an increased understanding of the pathophysiology, epidemiology, diagnosis and treatment of common infectious diseases treated in the outpatient setting.  </w:t>
      </w:r>
    </w:p>
    <w:p w14:paraId="1CFA688A" w14:textId="08645D0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D892D6E"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22A0B0C0" w14:textId="77777777" w:rsidR="00B83F5F" w:rsidRPr="00186B21" w:rsidRDefault="000765F5">
      <w:pPr>
        <w:numPr>
          <w:ilvl w:val="0"/>
          <w:numId w:val="16"/>
        </w:numPr>
        <w:ind w:hanging="360"/>
        <w:rPr>
          <w:rFonts w:ascii="Cambria" w:hAnsi="Cambria"/>
          <w:sz w:val="23"/>
          <w:szCs w:val="23"/>
        </w:rPr>
      </w:pPr>
      <w:r w:rsidRPr="00186B21">
        <w:rPr>
          <w:rFonts w:ascii="Cambria" w:hAnsi="Cambria"/>
          <w:sz w:val="23"/>
          <w:szCs w:val="23"/>
        </w:rPr>
        <w:t xml:space="preserve">Develop an understanding of the outpatient management of HIV-infected persons including:  </w:t>
      </w:r>
    </w:p>
    <w:p w14:paraId="09A97CC9" w14:textId="77777777" w:rsidR="00B83F5F" w:rsidRPr="00186B21" w:rsidRDefault="000765F5">
      <w:pPr>
        <w:numPr>
          <w:ilvl w:val="1"/>
          <w:numId w:val="16"/>
        </w:numPr>
        <w:ind w:hanging="360"/>
        <w:rPr>
          <w:rFonts w:ascii="Cambria" w:hAnsi="Cambria"/>
          <w:sz w:val="23"/>
          <w:szCs w:val="23"/>
        </w:rPr>
      </w:pPr>
      <w:r w:rsidRPr="00186B21">
        <w:rPr>
          <w:rFonts w:ascii="Cambria" w:hAnsi="Cambria"/>
          <w:sz w:val="23"/>
          <w:szCs w:val="23"/>
        </w:rPr>
        <w:t xml:space="preserve">Determining when to initiate antiretroviral therapy </w:t>
      </w:r>
    </w:p>
    <w:p w14:paraId="4624E5FD" w14:textId="77777777" w:rsidR="00B83F5F" w:rsidRPr="00186B21" w:rsidRDefault="000765F5">
      <w:pPr>
        <w:numPr>
          <w:ilvl w:val="1"/>
          <w:numId w:val="16"/>
        </w:numPr>
        <w:ind w:hanging="360"/>
        <w:rPr>
          <w:rFonts w:ascii="Cambria" w:hAnsi="Cambria"/>
          <w:sz w:val="23"/>
          <w:szCs w:val="23"/>
        </w:rPr>
      </w:pPr>
      <w:r w:rsidRPr="00186B21">
        <w:rPr>
          <w:rFonts w:ascii="Cambria" w:hAnsi="Cambria"/>
          <w:sz w:val="23"/>
          <w:szCs w:val="23"/>
        </w:rPr>
        <w:t xml:space="preserve">Appropriate prescribing of first-line antiretroviral therapy </w:t>
      </w:r>
    </w:p>
    <w:p w14:paraId="1097F2E1" w14:textId="77777777" w:rsidR="00B83F5F" w:rsidRPr="00186B21" w:rsidRDefault="000765F5">
      <w:pPr>
        <w:numPr>
          <w:ilvl w:val="1"/>
          <w:numId w:val="16"/>
        </w:numPr>
        <w:ind w:hanging="360"/>
        <w:rPr>
          <w:rFonts w:ascii="Cambria" w:hAnsi="Cambria"/>
          <w:sz w:val="23"/>
          <w:szCs w:val="23"/>
        </w:rPr>
      </w:pPr>
      <w:r w:rsidRPr="00186B21">
        <w:rPr>
          <w:rFonts w:ascii="Cambria" w:hAnsi="Cambria"/>
          <w:sz w:val="23"/>
          <w:szCs w:val="23"/>
        </w:rPr>
        <w:t xml:space="preserve">Use of resistance testing and selection of salvage therapy </w:t>
      </w:r>
    </w:p>
    <w:p w14:paraId="304D5EA8" w14:textId="77777777" w:rsidR="00B83F5F" w:rsidRPr="00186B21" w:rsidRDefault="000765F5">
      <w:pPr>
        <w:numPr>
          <w:ilvl w:val="1"/>
          <w:numId w:val="16"/>
        </w:numPr>
        <w:ind w:hanging="360"/>
        <w:rPr>
          <w:rFonts w:ascii="Cambria" w:hAnsi="Cambria"/>
          <w:sz w:val="23"/>
          <w:szCs w:val="23"/>
        </w:rPr>
      </w:pPr>
      <w:r w:rsidRPr="00186B21">
        <w:rPr>
          <w:rFonts w:ascii="Cambria" w:hAnsi="Cambria"/>
          <w:sz w:val="23"/>
          <w:szCs w:val="23"/>
        </w:rPr>
        <w:t xml:space="preserve">Appropriate prescribing of prophylaxis for opportunistic infections </w:t>
      </w:r>
    </w:p>
    <w:p w14:paraId="2335205C" w14:textId="77777777" w:rsidR="00B83F5F" w:rsidRPr="00186B21" w:rsidRDefault="000765F5">
      <w:pPr>
        <w:numPr>
          <w:ilvl w:val="1"/>
          <w:numId w:val="16"/>
        </w:numPr>
        <w:ind w:hanging="360"/>
        <w:rPr>
          <w:rFonts w:ascii="Cambria" w:hAnsi="Cambria"/>
          <w:sz w:val="23"/>
          <w:szCs w:val="23"/>
        </w:rPr>
      </w:pPr>
      <w:r w:rsidRPr="00186B21">
        <w:rPr>
          <w:rFonts w:ascii="Cambria" w:hAnsi="Cambria"/>
          <w:sz w:val="23"/>
          <w:szCs w:val="23"/>
        </w:rPr>
        <w:t xml:space="preserve">Providing appropriate primary care to HIV-infected patients </w:t>
      </w:r>
    </w:p>
    <w:p w14:paraId="48272E48" w14:textId="77777777" w:rsidR="00B83F5F" w:rsidRPr="00186B21" w:rsidRDefault="000765F5">
      <w:pPr>
        <w:numPr>
          <w:ilvl w:val="1"/>
          <w:numId w:val="16"/>
        </w:numPr>
        <w:ind w:hanging="360"/>
        <w:rPr>
          <w:rFonts w:ascii="Cambria" w:hAnsi="Cambria"/>
          <w:sz w:val="23"/>
          <w:szCs w:val="23"/>
        </w:rPr>
      </w:pPr>
      <w:r w:rsidRPr="00186B21">
        <w:rPr>
          <w:rFonts w:ascii="Cambria" w:hAnsi="Cambria"/>
          <w:sz w:val="23"/>
          <w:szCs w:val="23"/>
        </w:rPr>
        <w:t xml:space="preserve">Management of opportunistic infections </w:t>
      </w:r>
    </w:p>
    <w:p w14:paraId="2227573A" w14:textId="77777777" w:rsidR="00B83F5F" w:rsidRPr="00186B21" w:rsidRDefault="000765F5">
      <w:pPr>
        <w:numPr>
          <w:ilvl w:val="0"/>
          <w:numId w:val="16"/>
        </w:numPr>
        <w:ind w:hanging="360"/>
        <w:rPr>
          <w:rFonts w:ascii="Cambria" w:hAnsi="Cambria"/>
          <w:sz w:val="23"/>
          <w:szCs w:val="23"/>
        </w:rPr>
      </w:pPr>
      <w:r w:rsidRPr="00186B21">
        <w:rPr>
          <w:rFonts w:ascii="Cambria" w:hAnsi="Cambria"/>
          <w:sz w:val="23"/>
          <w:szCs w:val="23"/>
        </w:rPr>
        <w:t xml:space="preserve">Recognize and treat common infectious disease problems evaluated in the outpatient setting including pneumonia, osteomyelitis, skin/soft tissue infections, endovascular infections, coccidioidomycosis, mycobacterial infections, sexually transmitted diseases, and fever of unknown origin.  </w:t>
      </w:r>
    </w:p>
    <w:p w14:paraId="5A4A0218" w14:textId="0D518A85" w:rsidR="00B83F5F" w:rsidRPr="00186B21" w:rsidRDefault="000765F5">
      <w:pPr>
        <w:numPr>
          <w:ilvl w:val="0"/>
          <w:numId w:val="16"/>
        </w:numPr>
        <w:ind w:hanging="360"/>
        <w:rPr>
          <w:rFonts w:ascii="Cambria" w:hAnsi="Cambria"/>
          <w:sz w:val="23"/>
          <w:szCs w:val="23"/>
        </w:rPr>
      </w:pPr>
      <w:r w:rsidRPr="00186B21">
        <w:rPr>
          <w:rFonts w:ascii="Cambria" w:hAnsi="Cambria"/>
          <w:sz w:val="23"/>
          <w:szCs w:val="23"/>
        </w:rPr>
        <w:t xml:space="preserve">Learn the approach to pre-travel immunization, prophylaxis, and counseling for the international traveler, as well as the evaluation of post-travel problems such as fever. </w:t>
      </w:r>
    </w:p>
    <w:p w14:paraId="0C3BD3E8" w14:textId="6E3D189C" w:rsidR="00DD3661" w:rsidRPr="00186B21" w:rsidRDefault="00DD3661" w:rsidP="00DD3661">
      <w:pPr>
        <w:rPr>
          <w:rFonts w:ascii="Cambria" w:hAnsi="Cambria"/>
          <w:sz w:val="23"/>
          <w:szCs w:val="23"/>
        </w:rPr>
      </w:pPr>
    </w:p>
    <w:p w14:paraId="38E614C1" w14:textId="77777777" w:rsidR="00DD3661" w:rsidRPr="00186B21" w:rsidRDefault="00DD3661" w:rsidP="00DD3661">
      <w:pPr>
        <w:rPr>
          <w:rFonts w:ascii="Cambria" w:hAnsi="Cambria"/>
          <w:sz w:val="23"/>
          <w:szCs w:val="23"/>
        </w:rPr>
      </w:pPr>
    </w:p>
    <w:p w14:paraId="643F2B22"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6669E14" w14:textId="77777777" w:rsidR="00B83F5F" w:rsidRPr="00186B21" w:rsidRDefault="000765F5">
      <w:pPr>
        <w:pStyle w:val="Heading4"/>
        <w:ind w:left="-5" w:right="1825"/>
        <w:rPr>
          <w:rFonts w:ascii="Cambria" w:hAnsi="Cambria"/>
        </w:rPr>
      </w:pPr>
      <w:r w:rsidRPr="00186B21">
        <w:rPr>
          <w:rFonts w:ascii="Cambria" w:hAnsi="Cambria"/>
        </w:rPr>
        <w:lastRenderedPageBreak/>
        <w:t xml:space="preserve">Professionalism </w:t>
      </w:r>
    </w:p>
    <w:p w14:paraId="321A0BD4" w14:textId="3E4A17D1" w:rsidR="00D27F52" w:rsidRDefault="000765F5">
      <w:pPr>
        <w:rPr>
          <w:rFonts w:ascii="Cambria" w:hAnsi="Cambria"/>
          <w:sz w:val="23"/>
          <w:szCs w:val="23"/>
        </w:rPr>
      </w:pPr>
      <w:r w:rsidRPr="00186B21">
        <w:rPr>
          <w:rFonts w:ascii="Cambria" w:hAnsi="Cambria"/>
          <w:sz w:val="23"/>
          <w:szCs w:val="23"/>
        </w:rPr>
        <w:t>Competencies: The fellow is expected to demonstrate</w:t>
      </w:r>
      <w:r w:rsidR="00D27F52">
        <w:rPr>
          <w:rFonts w:ascii="Cambria" w:hAnsi="Cambria"/>
          <w:sz w:val="23"/>
          <w:szCs w:val="23"/>
        </w:rPr>
        <w:t>:</w:t>
      </w:r>
      <w:r w:rsidRPr="00186B21">
        <w:rPr>
          <w:rFonts w:ascii="Cambria" w:hAnsi="Cambria"/>
          <w:sz w:val="23"/>
          <w:szCs w:val="23"/>
        </w:rPr>
        <w:t xml:space="preserve"> </w:t>
      </w:r>
    </w:p>
    <w:p w14:paraId="0BDAE921" w14:textId="77777777" w:rsidR="00D27F52" w:rsidRDefault="000765F5" w:rsidP="00D27F52">
      <w:pPr>
        <w:rPr>
          <w:rFonts w:ascii="Cambria" w:hAnsi="Cambria"/>
          <w:sz w:val="23"/>
          <w:szCs w:val="23"/>
        </w:rPr>
      </w:pPr>
      <w:r w:rsidRPr="00186B21">
        <w:rPr>
          <w:rFonts w:ascii="Cambria" w:hAnsi="Cambria"/>
          <w:sz w:val="23"/>
          <w:szCs w:val="23"/>
        </w:rPr>
        <w:t>1) compassion, integrity</w:t>
      </w:r>
      <w:r w:rsidR="009444E8" w:rsidRPr="00186B21">
        <w:rPr>
          <w:rFonts w:ascii="Cambria" w:hAnsi="Cambria"/>
          <w:sz w:val="23"/>
          <w:szCs w:val="23"/>
        </w:rPr>
        <w:t>,</w:t>
      </w:r>
      <w:r w:rsidRPr="00186B21">
        <w:rPr>
          <w:rFonts w:ascii="Cambria" w:hAnsi="Cambria"/>
          <w:sz w:val="23"/>
          <w:szCs w:val="23"/>
        </w:rPr>
        <w:t xml:space="preserve"> and respect for others</w:t>
      </w:r>
    </w:p>
    <w:p w14:paraId="0F255CF1" w14:textId="77777777" w:rsidR="00D27F52" w:rsidRDefault="000765F5" w:rsidP="00D27F52">
      <w:pPr>
        <w:rPr>
          <w:rFonts w:ascii="Cambria" w:hAnsi="Cambria"/>
          <w:sz w:val="23"/>
          <w:szCs w:val="23"/>
        </w:rPr>
      </w:pPr>
      <w:r w:rsidRPr="00186B21">
        <w:rPr>
          <w:rFonts w:ascii="Cambria" w:hAnsi="Cambria"/>
          <w:sz w:val="23"/>
          <w:szCs w:val="23"/>
        </w:rPr>
        <w:t xml:space="preserve">2) respect for patient privacy and autonomy </w:t>
      </w:r>
    </w:p>
    <w:p w14:paraId="09CB403B" w14:textId="54CE732D" w:rsidR="00B83F5F" w:rsidRPr="00186B21" w:rsidRDefault="000765F5" w:rsidP="00D27F52">
      <w:pPr>
        <w:rPr>
          <w:rFonts w:ascii="Cambria" w:hAnsi="Cambria"/>
          <w:sz w:val="23"/>
          <w:szCs w:val="23"/>
        </w:rPr>
      </w:pPr>
      <w:r w:rsidRPr="00186B21">
        <w:rPr>
          <w:rFonts w:ascii="Cambria" w:hAnsi="Cambria"/>
          <w:sz w:val="23"/>
          <w:szCs w:val="23"/>
        </w:rPr>
        <w:t xml:space="preserve">3) sensitivity and responsiveness to a diverse patient population, including but not limited to diversity in age, gender, culture, race, religion, disabilities and sexual orientation. </w:t>
      </w:r>
    </w:p>
    <w:p w14:paraId="556BDE8A"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26453C6F"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492C422B" w14:textId="77777777" w:rsidR="00B83F5F" w:rsidRPr="00186B21" w:rsidRDefault="000765F5">
      <w:pPr>
        <w:numPr>
          <w:ilvl w:val="0"/>
          <w:numId w:val="17"/>
        </w:numPr>
        <w:ind w:hanging="360"/>
        <w:rPr>
          <w:rFonts w:ascii="Cambria" w:hAnsi="Cambria"/>
          <w:sz w:val="23"/>
          <w:szCs w:val="23"/>
        </w:rPr>
      </w:pPr>
      <w:r w:rsidRPr="00186B21">
        <w:rPr>
          <w:rFonts w:ascii="Cambria" w:hAnsi="Cambria"/>
          <w:sz w:val="23"/>
          <w:szCs w:val="23"/>
        </w:rPr>
        <w:t xml:space="preserve">Demonstrate respect, compassion, and integrity; a responsiveness to the needs of patients, their families and society that supersedes self-interest; accountability to patients, society, and the profession; and a commitment to excellence and on-going professional development. </w:t>
      </w:r>
    </w:p>
    <w:p w14:paraId="41F34F47" w14:textId="77777777" w:rsidR="00B83F5F" w:rsidRPr="00186B21" w:rsidRDefault="000765F5">
      <w:pPr>
        <w:numPr>
          <w:ilvl w:val="0"/>
          <w:numId w:val="17"/>
        </w:numPr>
        <w:ind w:hanging="360"/>
        <w:rPr>
          <w:rFonts w:ascii="Cambria" w:hAnsi="Cambria"/>
          <w:sz w:val="23"/>
          <w:szCs w:val="23"/>
        </w:rPr>
      </w:pPr>
      <w:r w:rsidRPr="00186B21">
        <w:rPr>
          <w:rFonts w:ascii="Cambria" w:hAnsi="Cambria"/>
          <w:sz w:val="23"/>
          <w:szCs w:val="23"/>
        </w:rPr>
        <w:t xml:space="preserve">Demonstrate sensitivity and responsiveness to patients’ culture, age, gender, sexual orientation, and disabilities both in their interactions with patients and in discussions with members of the multidisciplinary team caring for the patient. respect the patient’s privacy by adhering to HIPAA rules. </w:t>
      </w:r>
    </w:p>
    <w:p w14:paraId="2E352099" w14:textId="77777777" w:rsidR="00B83F5F" w:rsidRPr="00186B21" w:rsidRDefault="000765F5">
      <w:pPr>
        <w:numPr>
          <w:ilvl w:val="0"/>
          <w:numId w:val="17"/>
        </w:numPr>
        <w:ind w:hanging="360"/>
        <w:rPr>
          <w:rFonts w:ascii="Cambria" w:hAnsi="Cambria"/>
          <w:sz w:val="23"/>
          <w:szCs w:val="23"/>
        </w:rPr>
      </w:pPr>
      <w:r w:rsidRPr="00186B21">
        <w:rPr>
          <w:rFonts w:ascii="Cambria" w:hAnsi="Cambria"/>
          <w:sz w:val="23"/>
          <w:szCs w:val="23"/>
        </w:rPr>
        <w:t xml:space="preserve">Respect patient autonomy and discuss potential diagnostic and therapeutic approaches with the patient before recommending a definitive approach to care. </w:t>
      </w:r>
    </w:p>
    <w:p w14:paraId="47306433" w14:textId="77777777" w:rsidR="00B83F5F" w:rsidRPr="00186B21" w:rsidRDefault="000765F5">
      <w:pPr>
        <w:numPr>
          <w:ilvl w:val="0"/>
          <w:numId w:val="17"/>
        </w:numPr>
        <w:ind w:hanging="360"/>
        <w:rPr>
          <w:rFonts w:ascii="Cambria" w:hAnsi="Cambria"/>
          <w:sz w:val="23"/>
          <w:szCs w:val="23"/>
        </w:rPr>
      </w:pPr>
      <w:r w:rsidRPr="00186B21">
        <w:rPr>
          <w:rFonts w:ascii="Cambria" w:hAnsi="Cambria"/>
          <w:sz w:val="23"/>
          <w:szCs w:val="23"/>
        </w:rPr>
        <w:t xml:space="preserve">Demonstrate professionalism in sensitive areas of the patient history, including sexual history, previous drug abuse and specific risk factors for infectious diseases.  </w:t>
      </w:r>
    </w:p>
    <w:p w14:paraId="2680D178"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36F0B360" w14:textId="77777777" w:rsidR="00B83F5F" w:rsidRPr="00186B21" w:rsidRDefault="000765F5">
      <w:pPr>
        <w:pStyle w:val="Heading4"/>
        <w:ind w:left="-5" w:right="1825"/>
        <w:rPr>
          <w:rFonts w:ascii="Cambria" w:hAnsi="Cambria"/>
        </w:rPr>
      </w:pPr>
      <w:r w:rsidRPr="00186B21">
        <w:rPr>
          <w:rFonts w:ascii="Cambria" w:hAnsi="Cambria"/>
        </w:rPr>
        <w:t xml:space="preserve">Interpersonal and Communication Skills  </w:t>
      </w:r>
    </w:p>
    <w:p w14:paraId="5A0250D7" w14:textId="3B807D40" w:rsidR="00D27F52" w:rsidRDefault="000765F5">
      <w:pPr>
        <w:rPr>
          <w:rFonts w:ascii="Cambria" w:hAnsi="Cambria"/>
          <w:sz w:val="23"/>
          <w:szCs w:val="23"/>
        </w:rPr>
      </w:pPr>
      <w:r w:rsidRPr="00186B21">
        <w:rPr>
          <w:rFonts w:ascii="Cambria" w:hAnsi="Cambria"/>
          <w:sz w:val="23"/>
          <w:szCs w:val="23"/>
        </w:rPr>
        <w:t>Competencies: The ID fellow is expected to</w:t>
      </w:r>
      <w:r w:rsidR="00D27F52">
        <w:rPr>
          <w:rFonts w:ascii="Cambria" w:hAnsi="Cambria"/>
          <w:sz w:val="23"/>
          <w:szCs w:val="23"/>
        </w:rPr>
        <w:t>:</w:t>
      </w:r>
      <w:r w:rsidRPr="00186B21">
        <w:rPr>
          <w:rFonts w:ascii="Cambria" w:hAnsi="Cambria"/>
          <w:sz w:val="23"/>
          <w:szCs w:val="23"/>
        </w:rPr>
        <w:t xml:space="preserve"> </w:t>
      </w:r>
    </w:p>
    <w:p w14:paraId="48CD7757" w14:textId="77777777" w:rsidR="00D27F52" w:rsidRDefault="000765F5">
      <w:pPr>
        <w:rPr>
          <w:rFonts w:ascii="Cambria" w:hAnsi="Cambria"/>
          <w:sz w:val="23"/>
          <w:szCs w:val="23"/>
        </w:rPr>
      </w:pPr>
      <w:r w:rsidRPr="00186B21">
        <w:rPr>
          <w:rFonts w:ascii="Cambria" w:hAnsi="Cambria"/>
          <w:sz w:val="23"/>
          <w:szCs w:val="23"/>
        </w:rPr>
        <w:t>1) communicate effectively with patients and families across a broad range of socioeconomic and cultural backgrounds</w:t>
      </w:r>
    </w:p>
    <w:p w14:paraId="43461200" w14:textId="77777777" w:rsidR="00D27F52" w:rsidRDefault="000765F5">
      <w:pPr>
        <w:rPr>
          <w:rFonts w:ascii="Cambria" w:hAnsi="Cambria"/>
          <w:sz w:val="23"/>
          <w:szCs w:val="23"/>
        </w:rPr>
      </w:pPr>
      <w:r w:rsidRPr="00186B21">
        <w:rPr>
          <w:rFonts w:ascii="Cambria" w:hAnsi="Cambria"/>
          <w:sz w:val="23"/>
          <w:szCs w:val="23"/>
        </w:rPr>
        <w:t>2) communicate effectively with physicians, other health professionals and health related agencies</w:t>
      </w:r>
    </w:p>
    <w:p w14:paraId="6C55A651" w14:textId="77777777" w:rsidR="00D27F52" w:rsidRDefault="000765F5">
      <w:pPr>
        <w:rPr>
          <w:rFonts w:ascii="Cambria" w:hAnsi="Cambria"/>
          <w:sz w:val="23"/>
          <w:szCs w:val="23"/>
        </w:rPr>
      </w:pPr>
      <w:r w:rsidRPr="00186B21">
        <w:rPr>
          <w:rFonts w:ascii="Cambria" w:hAnsi="Cambria"/>
          <w:sz w:val="23"/>
          <w:szCs w:val="23"/>
        </w:rPr>
        <w:t xml:space="preserve">3) work effectively as a member and leader of a health care team </w:t>
      </w:r>
    </w:p>
    <w:p w14:paraId="4B1E27FD" w14:textId="2CDA6FD5" w:rsidR="00B83F5F" w:rsidRPr="00186B21" w:rsidRDefault="000765F5">
      <w:pPr>
        <w:rPr>
          <w:rFonts w:ascii="Cambria" w:hAnsi="Cambria"/>
          <w:sz w:val="23"/>
          <w:szCs w:val="23"/>
        </w:rPr>
      </w:pPr>
      <w:r w:rsidRPr="00186B21">
        <w:rPr>
          <w:rFonts w:ascii="Cambria" w:hAnsi="Cambria"/>
          <w:sz w:val="23"/>
          <w:szCs w:val="23"/>
        </w:rPr>
        <w:t xml:space="preserve">4) maintain comprehensive, timely and legible medical records. </w:t>
      </w:r>
    </w:p>
    <w:p w14:paraId="5EF10500" w14:textId="77777777" w:rsidR="00B83F5F" w:rsidRPr="00186B21" w:rsidRDefault="000765F5">
      <w:pPr>
        <w:spacing w:after="99" w:line="259" w:lineRule="auto"/>
        <w:ind w:left="0" w:firstLine="0"/>
        <w:rPr>
          <w:rFonts w:ascii="Cambria" w:hAnsi="Cambria"/>
          <w:sz w:val="23"/>
          <w:szCs w:val="23"/>
        </w:rPr>
      </w:pPr>
      <w:r w:rsidRPr="00186B21">
        <w:rPr>
          <w:rFonts w:ascii="Cambria" w:hAnsi="Cambria"/>
          <w:sz w:val="23"/>
          <w:szCs w:val="23"/>
        </w:rPr>
        <w:t xml:space="preserve"> </w:t>
      </w:r>
    </w:p>
    <w:p w14:paraId="5F59C703"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12349B27" w14:textId="77777777" w:rsidR="00B83F5F" w:rsidRPr="00186B21" w:rsidRDefault="000765F5">
      <w:pPr>
        <w:numPr>
          <w:ilvl w:val="0"/>
          <w:numId w:val="18"/>
        </w:numPr>
        <w:ind w:hanging="360"/>
        <w:rPr>
          <w:rFonts w:ascii="Cambria" w:hAnsi="Cambria"/>
          <w:sz w:val="23"/>
          <w:szCs w:val="23"/>
        </w:rPr>
      </w:pPr>
      <w:r w:rsidRPr="00186B21">
        <w:rPr>
          <w:rFonts w:ascii="Cambria" w:hAnsi="Cambria"/>
          <w:sz w:val="23"/>
          <w:szCs w:val="23"/>
        </w:rPr>
        <w:t xml:space="preserve">Communicate concisely with referring physicians, including transmission of the clinic note and telephone contact as appropriate. </w:t>
      </w:r>
    </w:p>
    <w:p w14:paraId="0730F193" w14:textId="77777777" w:rsidR="00B83F5F" w:rsidRPr="00186B21" w:rsidRDefault="000765F5">
      <w:pPr>
        <w:numPr>
          <w:ilvl w:val="0"/>
          <w:numId w:val="18"/>
        </w:numPr>
        <w:ind w:hanging="360"/>
        <w:rPr>
          <w:rFonts w:ascii="Cambria" w:hAnsi="Cambria"/>
          <w:sz w:val="23"/>
          <w:szCs w:val="23"/>
        </w:rPr>
      </w:pPr>
      <w:r w:rsidRPr="00186B21">
        <w:rPr>
          <w:rFonts w:ascii="Cambria" w:hAnsi="Cambria"/>
          <w:sz w:val="23"/>
          <w:szCs w:val="23"/>
        </w:rPr>
        <w:t xml:space="preserve">Discuss the diagnosis and test results with the patient in a compassionate and clear manner that is appropriate to the patient’s level of medical understanding.  </w:t>
      </w:r>
    </w:p>
    <w:p w14:paraId="7BB05609" w14:textId="77777777" w:rsidR="00B83F5F" w:rsidRPr="00186B21" w:rsidRDefault="000765F5">
      <w:pPr>
        <w:numPr>
          <w:ilvl w:val="0"/>
          <w:numId w:val="18"/>
        </w:numPr>
        <w:ind w:hanging="360"/>
        <w:rPr>
          <w:rFonts w:ascii="Cambria" w:hAnsi="Cambria"/>
          <w:sz w:val="23"/>
          <w:szCs w:val="23"/>
        </w:rPr>
      </w:pPr>
      <w:r w:rsidRPr="00186B21">
        <w:rPr>
          <w:rFonts w:ascii="Cambria" w:hAnsi="Cambria"/>
          <w:sz w:val="23"/>
          <w:szCs w:val="23"/>
        </w:rPr>
        <w:t xml:space="preserve">Second-year ID fellows will be able to counsel their patients more effectively about treatment options, antiretroviral side effects and complications of HIV/AIDS. </w:t>
      </w:r>
    </w:p>
    <w:p w14:paraId="36E19BF8"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082946F3" w14:textId="77777777" w:rsidR="00B83F5F" w:rsidRPr="00186B21" w:rsidRDefault="000765F5">
      <w:pPr>
        <w:pStyle w:val="Heading4"/>
        <w:ind w:left="-5" w:right="1825"/>
        <w:rPr>
          <w:rFonts w:ascii="Cambria" w:hAnsi="Cambria"/>
        </w:rPr>
      </w:pPr>
      <w:r w:rsidRPr="00186B21">
        <w:rPr>
          <w:rFonts w:ascii="Cambria" w:hAnsi="Cambria"/>
        </w:rPr>
        <w:t xml:space="preserve">Systems-Based Practice </w:t>
      </w:r>
    </w:p>
    <w:p w14:paraId="32938130" w14:textId="77777777" w:rsidR="00B83F5F" w:rsidRPr="00186B21" w:rsidRDefault="000765F5">
      <w:pPr>
        <w:rPr>
          <w:rFonts w:ascii="Cambria" w:hAnsi="Cambria"/>
          <w:sz w:val="23"/>
          <w:szCs w:val="23"/>
        </w:rPr>
      </w:pPr>
      <w:r w:rsidRPr="00186B21">
        <w:rPr>
          <w:rFonts w:ascii="Cambria" w:hAnsi="Cambria"/>
          <w:sz w:val="23"/>
          <w:szCs w:val="23"/>
        </w:rPr>
        <w:t xml:space="preserve">Competencies: The fellow is expected to 1.) work effectively in the health care delivery setting and system at his/her clinic site, 2.) coordinate patient care within the health care system and 3.) work in inter-professional teams to enhance patient safety and improve patient care quality. </w:t>
      </w:r>
    </w:p>
    <w:p w14:paraId="5FCFEF05"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71171D3"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034891C9" w14:textId="77777777" w:rsidR="00B83F5F" w:rsidRPr="00186B21" w:rsidRDefault="000765F5">
      <w:pPr>
        <w:numPr>
          <w:ilvl w:val="0"/>
          <w:numId w:val="19"/>
        </w:numPr>
        <w:ind w:hanging="360"/>
        <w:rPr>
          <w:rFonts w:ascii="Cambria" w:hAnsi="Cambria"/>
          <w:sz w:val="23"/>
          <w:szCs w:val="23"/>
        </w:rPr>
      </w:pPr>
      <w:r w:rsidRPr="00186B21">
        <w:rPr>
          <w:rFonts w:ascii="Cambria" w:hAnsi="Cambria"/>
          <w:sz w:val="23"/>
          <w:szCs w:val="23"/>
        </w:rPr>
        <w:t xml:space="preserve">Demonstrate competence in interacting with multidisciplinary team members including social services, nursing, and pharmacy. </w:t>
      </w:r>
    </w:p>
    <w:p w14:paraId="120D6F3D" w14:textId="77777777" w:rsidR="00B83F5F" w:rsidRPr="00186B21" w:rsidRDefault="000765F5">
      <w:pPr>
        <w:numPr>
          <w:ilvl w:val="0"/>
          <w:numId w:val="19"/>
        </w:numPr>
        <w:ind w:hanging="360"/>
        <w:rPr>
          <w:rFonts w:ascii="Cambria" w:hAnsi="Cambria"/>
          <w:sz w:val="23"/>
          <w:szCs w:val="23"/>
        </w:rPr>
      </w:pPr>
      <w:r w:rsidRPr="00186B21">
        <w:rPr>
          <w:rFonts w:ascii="Cambria" w:hAnsi="Cambria"/>
          <w:sz w:val="23"/>
          <w:szCs w:val="23"/>
        </w:rPr>
        <w:lastRenderedPageBreak/>
        <w:t xml:space="preserve">Utilize the local, state, and federal resources available to help provide care and social resources for HIV-infected patients, including those provided as part of the Ryan White Care Act. </w:t>
      </w:r>
    </w:p>
    <w:p w14:paraId="287138E0" w14:textId="77777777" w:rsidR="00B83F5F" w:rsidRPr="00186B21" w:rsidRDefault="000765F5">
      <w:pPr>
        <w:numPr>
          <w:ilvl w:val="0"/>
          <w:numId w:val="19"/>
        </w:numPr>
        <w:ind w:hanging="360"/>
        <w:rPr>
          <w:rFonts w:ascii="Cambria" w:hAnsi="Cambria"/>
          <w:sz w:val="23"/>
          <w:szCs w:val="23"/>
        </w:rPr>
      </w:pPr>
      <w:r w:rsidRPr="00186B21">
        <w:rPr>
          <w:rFonts w:ascii="Cambria" w:hAnsi="Cambria"/>
          <w:sz w:val="23"/>
          <w:szCs w:val="23"/>
        </w:rPr>
        <w:t xml:space="preserve">Interact with home health services and health departments in the management of specific infectious diseases including but not limited to outpatient antibiotic therapy and tuberculosis. </w:t>
      </w:r>
    </w:p>
    <w:p w14:paraId="1A9FBF52"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D7B6D60" w14:textId="77777777" w:rsidR="00B83F5F" w:rsidRPr="00186B21" w:rsidRDefault="000765F5">
      <w:pPr>
        <w:pStyle w:val="Heading4"/>
        <w:ind w:left="-5" w:right="1825"/>
        <w:rPr>
          <w:rFonts w:ascii="Cambria" w:hAnsi="Cambria"/>
        </w:rPr>
      </w:pPr>
      <w:r w:rsidRPr="00186B21">
        <w:rPr>
          <w:rFonts w:ascii="Cambria" w:hAnsi="Cambria"/>
        </w:rPr>
        <w:t xml:space="preserve">Practice-Based Learning and Improvement </w:t>
      </w:r>
    </w:p>
    <w:p w14:paraId="031FEBBF" w14:textId="41EBB00C" w:rsidR="00B83F5F" w:rsidRPr="00186B21" w:rsidRDefault="000765F5">
      <w:pPr>
        <w:rPr>
          <w:rFonts w:ascii="Cambria" w:hAnsi="Cambria"/>
          <w:sz w:val="23"/>
          <w:szCs w:val="23"/>
        </w:rPr>
      </w:pPr>
      <w:r w:rsidRPr="00186B21">
        <w:rPr>
          <w:rFonts w:ascii="Cambria" w:hAnsi="Cambria"/>
          <w:sz w:val="23"/>
          <w:szCs w:val="23"/>
        </w:rPr>
        <w:t xml:space="preserve">Competencies: Fellows are expected to develop skills and habits to be able to 1.) locate, appraise and assimilate evidence for scientific studies related to their patients’ health problems, 2.) use information technology to optimize learning, and 3.) participate in the education of patients, families, students, residents and other health professionals as documented by evaluations of a fellow’s teaching abilities by faculty. </w:t>
      </w:r>
    </w:p>
    <w:p w14:paraId="7AA3B934"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604F048"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3682FCC2" w14:textId="77777777" w:rsidR="00B83F5F" w:rsidRPr="00186B21" w:rsidRDefault="000765F5">
      <w:pPr>
        <w:numPr>
          <w:ilvl w:val="0"/>
          <w:numId w:val="20"/>
        </w:numPr>
        <w:ind w:hanging="360"/>
        <w:rPr>
          <w:rFonts w:ascii="Cambria" w:hAnsi="Cambria"/>
          <w:sz w:val="23"/>
          <w:szCs w:val="23"/>
        </w:rPr>
      </w:pPr>
      <w:r w:rsidRPr="00186B21">
        <w:rPr>
          <w:rFonts w:ascii="Cambria" w:hAnsi="Cambria"/>
          <w:sz w:val="23"/>
          <w:szCs w:val="23"/>
        </w:rPr>
        <w:t xml:space="preserve">Use an evidence-based approach to patient care when deciding on optimal treatment plans including appropriate and timely access to the medical literature.  </w:t>
      </w:r>
    </w:p>
    <w:p w14:paraId="5A276907" w14:textId="77777777" w:rsidR="00B83F5F" w:rsidRPr="00186B21" w:rsidRDefault="000765F5">
      <w:pPr>
        <w:numPr>
          <w:ilvl w:val="0"/>
          <w:numId w:val="20"/>
        </w:numPr>
        <w:ind w:hanging="360"/>
        <w:rPr>
          <w:rFonts w:ascii="Cambria" w:hAnsi="Cambria"/>
          <w:sz w:val="23"/>
          <w:szCs w:val="23"/>
        </w:rPr>
      </w:pPr>
      <w:r w:rsidRPr="00186B21">
        <w:rPr>
          <w:rFonts w:ascii="Cambria" w:hAnsi="Cambria"/>
          <w:sz w:val="23"/>
          <w:szCs w:val="23"/>
        </w:rPr>
        <w:t xml:space="preserve">Use information technology including internet-based resources and national guidelines to maintain current knowledge in patient management, including accessing internet sites for HIV drug resistance analysis and drug interactions. </w:t>
      </w:r>
    </w:p>
    <w:p w14:paraId="34F5277B" w14:textId="77777777" w:rsidR="00B83F5F" w:rsidRPr="00186B21" w:rsidRDefault="000765F5">
      <w:pPr>
        <w:numPr>
          <w:ilvl w:val="0"/>
          <w:numId w:val="20"/>
        </w:numPr>
        <w:ind w:hanging="360"/>
        <w:rPr>
          <w:rFonts w:ascii="Cambria" w:hAnsi="Cambria"/>
          <w:sz w:val="23"/>
          <w:szCs w:val="23"/>
        </w:rPr>
      </w:pPr>
      <w:r w:rsidRPr="00186B21">
        <w:rPr>
          <w:rFonts w:ascii="Cambria" w:hAnsi="Cambria"/>
          <w:sz w:val="23"/>
          <w:szCs w:val="23"/>
        </w:rPr>
        <w:t xml:space="preserve">Educate the patient and patient’s family about the diagnosis or the approach to reach the diagnosis, the management plan and the expected clinical outcome in a way that is both culturally appropriate and accessible to the patient and his/her family. </w:t>
      </w:r>
    </w:p>
    <w:p w14:paraId="3BF86FC7"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4E4F3D1"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Teaching Methods: </w:t>
      </w:r>
    </w:p>
    <w:p w14:paraId="1E6A808E" w14:textId="77777777" w:rsidR="00B83F5F" w:rsidRPr="00186B21" w:rsidRDefault="000765F5">
      <w:pPr>
        <w:rPr>
          <w:rFonts w:ascii="Cambria" w:hAnsi="Cambria"/>
          <w:sz w:val="23"/>
          <w:szCs w:val="23"/>
        </w:rPr>
      </w:pPr>
      <w:r w:rsidRPr="00186B21">
        <w:rPr>
          <w:rFonts w:ascii="Cambria" w:hAnsi="Cambria"/>
          <w:sz w:val="23"/>
          <w:szCs w:val="23"/>
        </w:rPr>
        <w:t xml:space="preserve">Teaching is conducted through one-on-one interactions with attending physician as well as problem-oriented reading based on problems encountered in clinic patients. </w:t>
      </w:r>
    </w:p>
    <w:p w14:paraId="76D28313"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4FB78A7"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Assessment:  </w:t>
      </w:r>
    </w:p>
    <w:p w14:paraId="3E503ED0" w14:textId="77777777" w:rsidR="00B83F5F" w:rsidRPr="00186B21" w:rsidRDefault="000765F5">
      <w:pPr>
        <w:spacing w:after="215"/>
        <w:rPr>
          <w:rFonts w:ascii="Cambria" w:hAnsi="Cambria"/>
          <w:sz w:val="23"/>
          <w:szCs w:val="23"/>
        </w:rPr>
      </w:pPr>
      <w:r w:rsidRPr="00186B21">
        <w:rPr>
          <w:rFonts w:ascii="Cambria" w:hAnsi="Cambria"/>
          <w:sz w:val="23"/>
          <w:szCs w:val="23"/>
        </w:rPr>
        <w:t xml:space="preserve">The Infectious Disease clinic attending physician provides ongoing informal feedback to the fellow throughout the year. In addition, multi-source evaluations of the ID fellow are completed every year and include evaluation by clinic staff and patients. Fellows give written anonymous evaluations of the faculty as described in "Evaluation of Faculty and Program," above. This is done in a manner intended to help preserve anonymity. However, if there are immediate or serious problems, the fellow should immediately contact the Program Director. Fellows evaluate the program yearly, including strengths and weaknesses of the clinic, the patient load, the attending physician and other issues affecting this educational experience. </w:t>
      </w:r>
    </w:p>
    <w:p w14:paraId="2786887B"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F2EA522"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Level of Supervision:  </w:t>
      </w:r>
    </w:p>
    <w:p w14:paraId="6B81EA02" w14:textId="77777777" w:rsidR="00B83F5F" w:rsidRPr="00186B21" w:rsidRDefault="000765F5">
      <w:pPr>
        <w:spacing w:after="28"/>
        <w:rPr>
          <w:rFonts w:ascii="Cambria" w:hAnsi="Cambria"/>
          <w:sz w:val="23"/>
          <w:szCs w:val="23"/>
        </w:rPr>
      </w:pPr>
      <w:r w:rsidRPr="00186B21">
        <w:rPr>
          <w:rFonts w:ascii="Cambria" w:hAnsi="Cambria"/>
          <w:sz w:val="23"/>
          <w:szCs w:val="23"/>
        </w:rPr>
        <w:t xml:space="preserve">The fellow is supervised during the clinic sessions by the clinic attending physician. The attending physician is also available by pager for questions or management issues that may arise outside the clinic hours. If the attending physician who saw the patient is not available, other faculty members are available to help with issues that arise with clinic patients on non-clinic days.  </w:t>
      </w:r>
    </w:p>
    <w:p w14:paraId="71FB34DA" w14:textId="79049B8E" w:rsidR="00B83F5F" w:rsidRPr="00186B21" w:rsidRDefault="000765F5">
      <w:pPr>
        <w:spacing w:after="0" w:line="259" w:lineRule="auto"/>
        <w:ind w:left="0" w:firstLine="0"/>
        <w:rPr>
          <w:rFonts w:ascii="Cambria" w:hAnsi="Cambria"/>
          <w:b/>
          <w:sz w:val="28"/>
        </w:rPr>
      </w:pPr>
      <w:r w:rsidRPr="00186B21">
        <w:rPr>
          <w:rFonts w:ascii="Cambria" w:hAnsi="Cambria"/>
          <w:b/>
          <w:sz w:val="28"/>
        </w:rPr>
        <w:t xml:space="preserve"> </w:t>
      </w:r>
    </w:p>
    <w:p w14:paraId="40D08734" w14:textId="1ADFB008" w:rsidR="00DD3661" w:rsidRPr="00186B21" w:rsidRDefault="00DD3661">
      <w:pPr>
        <w:spacing w:after="0" w:line="259" w:lineRule="auto"/>
        <w:ind w:left="0" w:firstLine="0"/>
        <w:rPr>
          <w:rFonts w:ascii="Cambria" w:hAnsi="Cambria"/>
          <w:b/>
          <w:sz w:val="28"/>
        </w:rPr>
      </w:pPr>
    </w:p>
    <w:p w14:paraId="1270EA17" w14:textId="77777777" w:rsidR="00DD3661" w:rsidRPr="00186B21" w:rsidRDefault="00DD3661">
      <w:pPr>
        <w:spacing w:after="0" w:line="259" w:lineRule="auto"/>
        <w:ind w:left="0" w:firstLine="0"/>
        <w:rPr>
          <w:rFonts w:ascii="Cambria" w:hAnsi="Cambria"/>
        </w:rPr>
      </w:pPr>
    </w:p>
    <w:p w14:paraId="4D277F36" w14:textId="77777777" w:rsidR="00B83F5F" w:rsidRPr="00186B21" w:rsidRDefault="000765F5">
      <w:pPr>
        <w:pStyle w:val="Heading3"/>
        <w:ind w:left="-5"/>
        <w:rPr>
          <w:rFonts w:ascii="Cambria" w:hAnsi="Cambria"/>
        </w:rPr>
      </w:pPr>
      <w:r w:rsidRPr="00186B21">
        <w:rPr>
          <w:rFonts w:ascii="Cambria" w:hAnsi="Cambria"/>
        </w:rPr>
        <w:lastRenderedPageBreak/>
        <w:t xml:space="preserve">3. Clinical Microbiology  </w:t>
      </w:r>
    </w:p>
    <w:p w14:paraId="7F4829BB"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0E75F973" w14:textId="77777777" w:rsidR="00B83F5F" w:rsidRPr="00186B21" w:rsidRDefault="000765F5">
      <w:pPr>
        <w:rPr>
          <w:rFonts w:ascii="Cambria" w:hAnsi="Cambria"/>
          <w:sz w:val="23"/>
          <w:szCs w:val="23"/>
        </w:rPr>
      </w:pPr>
      <w:r w:rsidRPr="00186B21">
        <w:rPr>
          <w:rFonts w:ascii="Cambria" w:hAnsi="Cambria"/>
          <w:sz w:val="23"/>
          <w:szCs w:val="23"/>
        </w:rPr>
        <w:t xml:space="preserve">This rotation takes place in the clinical microbiology laboratory at BUMC-T. The fellow will be assigned a 2-week block in the laboratory in the first two months of fellowship. On assigned days, the fellow is expected to report to the laboratory at the time specified by the Microbiology Laboratory Director (usually 7 or 7:30 a.m.) and stay until about 4 p.m. The fellow will observe and participate in processing of microbiology specimens and microbiologic tests involving bacteriology, virology, mycology, mycobacteriology and serology. At the end of the rotation, the fellow will be expected to give a presentation regarding some aspect of microbiological techniques in the diagnosis of infectious diseases. The Microbiology Laboratory Director is responsible for determining the curriculum, in consultation with the ID Fellowship Program Director and the Laboratory Director and communicating expectations to the fellow.  </w:t>
      </w:r>
    </w:p>
    <w:p w14:paraId="46280310" w14:textId="5E14E700" w:rsidR="00DD3661" w:rsidRPr="00186B21" w:rsidRDefault="000765F5" w:rsidP="003B17B5">
      <w:pPr>
        <w:spacing w:after="0" w:line="259" w:lineRule="auto"/>
        <w:ind w:left="0" w:firstLine="0"/>
        <w:rPr>
          <w:rFonts w:ascii="Cambria" w:hAnsi="Cambria"/>
          <w:sz w:val="23"/>
          <w:szCs w:val="23"/>
        </w:rPr>
      </w:pPr>
      <w:r w:rsidRPr="00186B21">
        <w:rPr>
          <w:rFonts w:ascii="Cambria" w:hAnsi="Cambria"/>
          <w:sz w:val="23"/>
          <w:szCs w:val="23"/>
        </w:rPr>
        <w:t xml:space="preserve"> </w:t>
      </w:r>
    </w:p>
    <w:p w14:paraId="0283D5CC"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Medical Knowledge </w:t>
      </w:r>
    </w:p>
    <w:p w14:paraId="16ADAB29" w14:textId="77777777" w:rsidR="00B83F5F" w:rsidRPr="00186B21" w:rsidRDefault="000765F5">
      <w:pPr>
        <w:rPr>
          <w:rFonts w:ascii="Cambria" w:hAnsi="Cambria"/>
          <w:sz w:val="23"/>
          <w:szCs w:val="23"/>
        </w:rPr>
      </w:pPr>
      <w:r w:rsidRPr="00186B21">
        <w:rPr>
          <w:rFonts w:ascii="Cambria" w:hAnsi="Cambria"/>
          <w:sz w:val="23"/>
          <w:szCs w:val="23"/>
        </w:rPr>
        <w:t xml:space="preserve">The ID fellow is expected to learn the basic laboratory diagnostic techniques and enhance his/her knowledge of clinical microbiology. </w:t>
      </w:r>
    </w:p>
    <w:p w14:paraId="1F8BF248"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6DA68FB" w14:textId="77777777" w:rsidR="00B83F5F" w:rsidRPr="00186B21" w:rsidRDefault="000765F5">
      <w:pPr>
        <w:rPr>
          <w:rFonts w:ascii="Cambria" w:hAnsi="Cambria"/>
          <w:sz w:val="23"/>
          <w:szCs w:val="23"/>
        </w:rPr>
      </w:pPr>
      <w:r w:rsidRPr="00186B21">
        <w:rPr>
          <w:rFonts w:ascii="Cambria" w:hAnsi="Cambria"/>
          <w:sz w:val="23"/>
          <w:szCs w:val="23"/>
        </w:rPr>
        <w:t xml:space="preserve">Objectives:  </w:t>
      </w:r>
    </w:p>
    <w:p w14:paraId="13FA4133" w14:textId="77777777" w:rsidR="00B83F5F" w:rsidRPr="00186B21" w:rsidRDefault="000765F5">
      <w:pPr>
        <w:numPr>
          <w:ilvl w:val="0"/>
          <w:numId w:val="21"/>
        </w:numPr>
        <w:ind w:hanging="360"/>
        <w:rPr>
          <w:rFonts w:ascii="Cambria" w:hAnsi="Cambria"/>
          <w:sz w:val="23"/>
          <w:szCs w:val="23"/>
        </w:rPr>
      </w:pPr>
      <w:r w:rsidRPr="00186B21">
        <w:rPr>
          <w:rFonts w:ascii="Cambria" w:hAnsi="Cambria"/>
          <w:sz w:val="23"/>
          <w:szCs w:val="23"/>
        </w:rPr>
        <w:t xml:space="preserve">Develop a competency in interpreting Gram stains as well as familiarity with interpretation of other special stains (e.g., KOH, AFB) from clinical specimens. </w:t>
      </w:r>
    </w:p>
    <w:p w14:paraId="02A3F71B" w14:textId="77777777" w:rsidR="00B83F5F" w:rsidRPr="00186B21" w:rsidRDefault="000765F5">
      <w:pPr>
        <w:numPr>
          <w:ilvl w:val="0"/>
          <w:numId w:val="21"/>
        </w:numPr>
        <w:ind w:hanging="360"/>
        <w:rPr>
          <w:rFonts w:ascii="Cambria" w:hAnsi="Cambria"/>
          <w:sz w:val="23"/>
          <w:szCs w:val="23"/>
        </w:rPr>
      </w:pPr>
      <w:r w:rsidRPr="00186B21">
        <w:rPr>
          <w:rFonts w:ascii="Cambria" w:hAnsi="Cambria"/>
          <w:sz w:val="23"/>
          <w:szCs w:val="23"/>
        </w:rPr>
        <w:t xml:space="preserve">Become familiar with the use of growth media employed in the evaluation of respiratory, urine, wound, genital and stool specimens. </w:t>
      </w:r>
    </w:p>
    <w:p w14:paraId="674B7569" w14:textId="77777777" w:rsidR="00B83F5F" w:rsidRPr="00186B21" w:rsidRDefault="000765F5">
      <w:pPr>
        <w:numPr>
          <w:ilvl w:val="0"/>
          <w:numId w:val="21"/>
        </w:numPr>
        <w:ind w:hanging="360"/>
        <w:rPr>
          <w:rFonts w:ascii="Cambria" w:hAnsi="Cambria"/>
          <w:sz w:val="23"/>
          <w:szCs w:val="23"/>
        </w:rPr>
      </w:pPr>
      <w:r w:rsidRPr="00186B21">
        <w:rPr>
          <w:rFonts w:ascii="Cambria" w:hAnsi="Cambria"/>
          <w:sz w:val="23"/>
          <w:szCs w:val="23"/>
        </w:rPr>
        <w:t xml:space="preserve">Understand methods used to cultivate fungal and acid-fast organisms. </w:t>
      </w:r>
    </w:p>
    <w:p w14:paraId="54E43C99" w14:textId="77777777" w:rsidR="00B83F5F" w:rsidRPr="00186B21" w:rsidRDefault="000765F5">
      <w:pPr>
        <w:numPr>
          <w:ilvl w:val="0"/>
          <w:numId w:val="21"/>
        </w:numPr>
        <w:ind w:hanging="360"/>
        <w:rPr>
          <w:rFonts w:ascii="Cambria" w:hAnsi="Cambria"/>
          <w:sz w:val="23"/>
          <w:szCs w:val="23"/>
        </w:rPr>
      </w:pPr>
      <w:r w:rsidRPr="00186B21">
        <w:rPr>
          <w:rFonts w:ascii="Cambria" w:hAnsi="Cambria"/>
          <w:sz w:val="23"/>
          <w:szCs w:val="23"/>
        </w:rPr>
        <w:t>Recognize the appearance of common organisms on culture plates (beta hemolytic streptococci</w:t>
      </w:r>
      <w:r w:rsidRPr="00186B21">
        <w:rPr>
          <w:rFonts w:ascii="Cambria" w:hAnsi="Cambria"/>
          <w:i/>
          <w:sz w:val="23"/>
          <w:szCs w:val="23"/>
        </w:rPr>
        <w:t>, Streptococcus pneumoniae</w:t>
      </w:r>
      <w:r w:rsidRPr="00186B21">
        <w:rPr>
          <w:rFonts w:ascii="Cambria" w:hAnsi="Cambria"/>
          <w:sz w:val="23"/>
          <w:szCs w:val="23"/>
        </w:rPr>
        <w:t xml:space="preserve">, </w:t>
      </w:r>
      <w:proofErr w:type="spellStart"/>
      <w:r w:rsidRPr="00186B21">
        <w:rPr>
          <w:rFonts w:ascii="Cambria" w:hAnsi="Cambria"/>
          <w:i/>
          <w:sz w:val="23"/>
          <w:szCs w:val="23"/>
        </w:rPr>
        <w:t>Haemophilus</w:t>
      </w:r>
      <w:proofErr w:type="spellEnd"/>
      <w:r w:rsidRPr="00186B21">
        <w:rPr>
          <w:rFonts w:ascii="Cambria" w:hAnsi="Cambria"/>
          <w:sz w:val="23"/>
          <w:szCs w:val="23"/>
        </w:rPr>
        <w:t xml:space="preserve"> species, </w:t>
      </w:r>
      <w:r w:rsidRPr="00186B21">
        <w:rPr>
          <w:rFonts w:ascii="Cambria" w:hAnsi="Cambria"/>
          <w:i/>
          <w:sz w:val="23"/>
          <w:szCs w:val="23"/>
        </w:rPr>
        <w:t>Staphylococcus aureus</w:t>
      </w:r>
      <w:r w:rsidRPr="00186B21">
        <w:rPr>
          <w:rFonts w:ascii="Cambria" w:hAnsi="Cambria"/>
          <w:sz w:val="23"/>
          <w:szCs w:val="23"/>
        </w:rPr>
        <w:t xml:space="preserve">, </w:t>
      </w:r>
      <w:r w:rsidRPr="00186B21">
        <w:rPr>
          <w:rFonts w:ascii="Cambria" w:hAnsi="Cambria"/>
          <w:i/>
          <w:sz w:val="23"/>
          <w:szCs w:val="23"/>
        </w:rPr>
        <w:t>E. coli</w:t>
      </w:r>
      <w:r w:rsidRPr="00186B21">
        <w:rPr>
          <w:rFonts w:ascii="Cambria" w:hAnsi="Cambria"/>
          <w:sz w:val="23"/>
          <w:szCs w:val="23"/>
        </w:rPr>
        <w:t xml:space="preserve">, swarming </w:t>
      </w:r>
      <w:r w:rsidRPr="00186B21">
        <w:rPr>
          <w:rFonts w:ascii="Cambria" w:hAnsi="Cambria"/>
          <w:i/>
          <w:sz w:val="23"/>
          <w:szCs w:val="23"/>
        </w:rPr>
        <w:t>Proteus</w:t>
      </w:r>
      <w:r w:rsidRPr="00186B21">
        <w:rPr>
          <w:rFonts w:ascii="Cambria" w:hAnsi="Cambria"/>
          <w:sz w:val="23"/>
          <w:szCs w:val="23"/>
        </w:rPr>
        <w:t xml:space="preserve"> species, </w:t>
      </w:r>
      <w:r w:rsidRPr="00186B21">
        <w:rPr>
          <w:rFonts w:ascii="Cambria" w:hAnsi="Cambria"/>
          <w:i/>
          <w:sz w:val="23"/>
          <w:szCs w:val="23"/>
        </w:rPr>
        <w:t>Pseudomonas aeruginosa</w:t>
      </w:r>
      <w:r w:rsidRPr="00186B21">
        <w:rPr>
          <w:rFonts w:ascii="Cambria" w:hAnsi="Cambria"/>
          <w:sz w:val="23"/>
          <w:szCs w:val="23"/>
        </w:rPr>
        <w:t xml:space="preserve">, </w:t>
      </w:r>
      <w:r w:rsidRPr="00186B21">
        <w:rPr>
          <w:rFonts w:ascii="Cambria" w:hAnsi="Cambria"/>
          <w:i/>
          <w:sz w:val="23"/>
          <w:szCs w:val="23"/>
        </w:rPr>
        <w:t>Coccidioides</w:t>
      </w:r>
      <w:r w:rsidRPr="00186B21">
        <w:rPr>
          <w:rFonts w:ascii="Cambria" w:hAnsi="Cambria"/>
          <w:sz w:val="23"/>
          <w:szCs w:val="23"/>
        </w:rPr>
        <w:t xml:space="preserve"> species, </w:t>
      </w:r>
      <w:r w:rsidRPr="00186B21">
        <w:rPr>
          <w:rFonts w:ascii="Cambria" w:hAnsi="Cambria"/>
          <w:i/>
          <w:sz w:val="23"/>
          <w:szCs w:val="23"/>
        </w:rPr>
        <w:t>Aspergillus</w:t>
      </w:r>
      <w:r w:rsidRPr="00186B21">
        <w:rPr>
          <w:rFonts w:ascii="Cambria" w:hAnsi="Cambria"/>
          <w:sz w:val="23"/>
          <w:szCs w:val="23"/>
        </w:rPr>
        <w:t xml:space="preserve">). </w:t>
      </w:r>
    </w:p>
    <w:p w14:paraId="52F5A94D" w14:textId="77777777" w:rsidR="00B83F5F" w:rsidRPr="00186B21" w:rsidRDefault="000765F5">
      <w:pPr>
        <w:numPr>
          <w:ilvl w:val="0"/>
          <w:numId w:val="21"/>
        </w:numPr>
        <w:ind w:hanging="360"/>
        <w:rPr>
          <w:rFonts w:ascii="Cambria" w:hAnsi="Cambria"/>
          <w:sz w:val="23"/>
          <w:szCs w:val="23"/>
        </w:rPr>
      </w:pPr>
      <w:r w:rsidRPr="00186B21">
        <w:rPr>
          <w:rFonts w:ascii="Cambria" w:hAnsi="Cambria"/>
          <w:sz w:val="23"/>
          <w:szCs w:val="23"/>
        </w:rPr>
        <w:t xml:space="preserve">Become familiar with blood culture methodology. </w:t>
      </w:r>
    </w:p>
    <w:p w14:paraId="356CC225" w14:textId="77777777" w:rsidR="00B83F5F" w:rsidRPr="00186B21" w:rsidRDefault="000765F5">
      <w:pPr>
        <w:numPr>
          <w:ilvl w:val="0"/>
          <w:numId w:val="21"/>
        </w:numPr>
        <w:ind w:hanging="360"/>
        <w:rPr>
          <w:rFonts w:ascii="Cambria" w:hAnsi="Cambria"/>
          <w:sz w:val="23"/>
          <w:szCs w:val="23"/>
        </w:rPr>
      </w:pPr>
      <w:r w:rsidRPr="00186B21">
        <w:rPr>
          <w:rFonts w:ascii="Cambria" w:hAnsi="Cambria"/>
          <w:sz w:val="23"/>
          <w:szCs w:val="23"/>
        </w:rPr>
        <w:t xml:space="preserve">Become familiar with automated equipment used in the clinical microbiology laboratory. </w:t>
      </w:r>
    </w:p>
    <w:p w14:paraId="2860D0BF" w14:textId="77777777" w:rsidR="00B83F5F" w:rsidRPr="00186B21" w:rsidRDefault="000765F5">
      <w:pPr>
        <w:numPr>
          <w:ilvl w:val="0"/>
          <w:numId w:val="21"/>
        </w:numPr>
        <w:ind w:hanging="360"/>
        <w:rPr>
          <w:rFonts w:ascii="Cambria" w:hAnsi="Cambria"/>
          <w:sz w:val="23"/>
          <w:szCs w:val="23"/>
        </w:rPr>
      </w:pPr>
      <w:r w:rsidRPr="00186B21">
        <w:rPr>
          <w:rFonts w:ascii="Cambria" w:hAnsi="Cambria"/>
          <w:sz w:val="23"/>
          <w:szCs w:val="23"/>
        </w:rPr>
        <w:t xml:space="preserve">Understand methods used for antimicrobial susceptibility testing. </w:t>
      </w:r>
    </w:p>
    <w:p w14:paraId="2534F7EB" w14:textId="77777777" w:rsidR="00B83F5F" w:rsidRPr="00186B21" w:rsidRDefault="000765F5">
      <w:pPr>
        <w:numPr>
          <w:ilvl w:val="0"/>
          <w:numId w:val="21"/>
        </w:numPr>
        <w:ind w:hanging="360"/>
        <w:rPr>
          <w:rFonts w:ascii="Cambria" w:hAnsi="Cambria"/>
          <w:sz w:val="23"/>
          <w:szCs w:val="23"/>
        </w:rPr>
      </w:pPr>
      <w:r w:rsidRPr="00186B21">
        <w:rPr>
          <w:rFonts w:ascii="Cambria" w:hAnsi="Cambria"/>
          <w:sz w:val="23"/>
          <w:szCs w:val="23"/>
        </w:rPr>
        <w:t xml:space="preserve">Become familiar with diagnostic techniques used in virology. </w:t>
      </w:r>
    </w:p>
    <w:p w14:paraId="524FFAF6" w14:textId="1CD1DEBD" w:rsidR="00DD5E89" w:rsidRPr="007C2DB4" w:rsidRDefault="000765F5">
      <w:pPr>
        <w:numPr>
          <w:ilvl w:val="0"/>
          <w:numId w:val="21"/>
        </w:numPr>
        <w:ind w:firstLine="0"/>
        <w:rPr>
          <w:rFonts w:ascii="Cambria" w:hAnsi="Cambria"/>
          <w:sz w:val="23"/>
          <w:szCs w:val="23"/>
        </w:rPr>
      </w:pPr>
      <w:r w:rsidRPr="00186B21">
        <w:rPr>
          <w:rFonts w:ascii="Cambria" w:hAnsi="Cambria"/>
          <w:sz w:val="23"/>
          <w:szCs w:val="23"/>
        </w:rPr>
        <w:t xml:space="preserve">Understand aspects and basic principles of molecular biology as they pertain to services offered by a clinical microbiology laboratory (i.e., molecular diagnostic tests). </w:t>
      </w:r>
    </w:p>
    <w:p w14:paraId="11C22FE0" w14:textId="77777777" w:rsidR="00DD5E89" w:rsidRPr="00186B21" w:rsidRDefault="00DD5E89">
      <w:pPr>
        <w:spacing w:after="141" w:line="259" w:lineRule="auto"/>
        <w:ind w:left="0" w:firstLine="0"/>
        <w:rPr>
          <w:rFonts w:ascii="Cambria" w:hAnsi="Cambria"/>
          <w:sz w:val="23"/>
          <w:szCs w:val="23"/>
        </w:rPr>
      </w:pPr>
    </w:p>
    <w:p w14:paraId="585D5B0B" w14:textId="5688AAEA" w:rsidR="00B83F5F" w:rsidRPr="00186B21" w:rsidRDefault="000765F5">
      <w:pPr>
        <w:spacing w:after="10"/>
        <w:ind w:left="-5" w:right="7312"/>
        <w:rPr>
          <w:rFonts w:ascii="Cambria" w:hAnsi="Cambria"/>
          <w:b/>
          <w:szCs w:val="24"/>
        </w:rPr>
      </w:pPr>
      <w:r w:rsidRPr="00186B21">
        <w:rPr>
          <w:rFonts w:ascii="Cambria" w:hAnsi="Cambria"/>
          <w:b/>
          <w:szCs w:val="24"/>
        </w:rPr>
        <w:t>Professionalis</w:t>
      </w:r>
      <w:r w:rsidR="003B17B5" w:rsidRPr="00186B21">
        <w:rPr>
          <w:rFonts w:ascii="Cambria" w:hAnsi="Cambria"/>
          <w:b/>
          <w:szCs w:val="24"/>
        </w:rPr>
        <w:t>m</w:t>
      </w:r>
    </w:p>
    <w:p w14:paraId="5411C92B" w14:textId="495F619E" w:rsidR="003B17B5" w:rsidRPr="00186B21" w:rsidRDefault="003B17B5">
      <w:pPr>
        <w:spacing w:after="10"/>
        <w:ind w:left="-5" w:right="7312"/>
        <w:rPr>
          <w:rFonts w:ascii="Cambria" w:hAnsi="Cambria"/>
          <w:b/>
          <w:sz w:val="23"/>
          <w:szCs w:val="23"/>
        </w:rPr>
      </w:pPr>
    </w:p>
    <w:p w14:paraId="6B30D2EC" w14:textId="3198C24E" w:rsidR="003B17B5" w:rsidRPr="00186B21" w:rsidRDefault="003B17B5">
      <w:pPr>
        <w:spacing w:after="10"/>
        <w:ind w:left="-5" w:right="7312"/>
        <w:rPr>
          <w:rFonts w:ascii="Cambria" w:hAnsi="Cambria"/>
          <w:bCs/>
          <w:sz w:val="23"/>
          <w:szCs w:val="23"/>
        </w:rPr>
      </w:pPr>
      <w:r w:rsidRPr="00186B21">
        <w:rPr>
          <w:rFonts w:ascii="Cambria" w:hAnsi="Cambria"/>
          <w:bCs/>
          <w:sz w:val="23"/>
          <w:szCs w:val="23"/>
        </w:rPr>
        <w:t>Objectives:</w:t>
      </w:r>
    </w:p>
    <w:p w14:paraId="107A968E" w14:textId="77777777" w:rsidR="00B83F5F" w:rsidRPr="00186B21" w:rsidRDefault="000765F5">
      <w:pPr>
        <w:numPr>
          <w:ilvl w:val="0"/>
          <w:numId w:val="22"/>
        </w:numPr>
        <w:ind w:hanging="360"/>
        <w:rPr>
          <w:rFonts w:ascii="Cambria" w:hAnsi="Cambria"/>
          <w:sz w:val="23"/>
          <w:szCs w:val="23"/>
        </w:rPr>
      </w:pPr>
      <w:r w:rsidRPr="00186B21">
        <w:rPr>
          <w:rFonts w:ascii="Cambria" w:hAnsi="Cambria"/>
          <w:sz w:val="23"/>
          <w:szCs w:val="23"/>
        </w:rPr>
        <w:t xml:space="preserve">Demonstrate respect, compassion, and integrity in interactions with laboratory staff, other physicians, and other professionals.  </w:t>
      </w:r>
    </w:p>
    <w:p w14:paraId="49EE8C18" w14:textId="77777777" w:rsidR="00B83F5F" w:rsidRPr="00186B21" w:rsidRDefault="000765F5">
      <w:pPr>
        <w:numPr>
          <w:ilvl w:val="0"/>
          <w:numId w:val="22"/>
        </w:numPr>
        <w:ind w:hanging="360"/>
        <w:rPr>
          <w:rFonts w:ascii="Cambria" w:hAnsi="Cambria"/>
          <w:sz w:val="23"/>
          <w:szCs w:val="23"/>
        </w:rPr>
      </w:pPr>
      <w:r w:rsidRPr="00186B21">
        <w:rPr>
          <w:rFonts w:ascii="Cambria" w:hAnsi="Cambria"/>
          <w:sz w:val="23"/>
          <w:szCs w:val="23"/>
        </w:rPr>
        <w:t xml:space="preserve">Demonstrate a commitment to excellence and on-going professional development.  </w:t>
      </w:r>
    </w:p>
    <w:p w14:paraId="5F814BA2" w14:textId="77777777" w:rsidR="00B83F5F" w:rsidRPr="00186B21" w:rsidRDefault="000765F5">
      <w:pPr>
        <w:numPr>
          <w:ilvl w:val="0"/>
          <w:numId w:val="22"/>
        </w:numPr>
        <w:ind w:hanging="360"/>
        <w:rPr>
          <w:rFonts w:ascii="Cambria" w:hAnsi="Cambria"/>
          <w:sz w:val="23"/>
          <w:szCs w:val="23"/>
        </w:rPr>
      </w:pPr>
      <w:r w:rsidRPr="00186B21">
        <w:rPr>
          <w:rFonts w:ascii="Cambria" w:hAnsi="Cambria"/>
          <w:sz w:val="23"/>
          <w:szCs w:val="23"/>
        </w:rPr>
        <w:t xml:space="preserve">Arrive on time and communicate with the director and laboratory staff when clinical commitments require absence from the laboratory. </w:t>
      </w:r>
    </w:p>
    <w:p w14:paraId="7E3F7AA9" w14:textId="327591F0"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36C6E24" w14:textId="51CA3FA2" w:rsidR="003B17B5" w:rsidRPr="00186B21" w:rsidRDefault="003B17B5">
      <w:pPr>
        <w:spacing w:after="0" w:line="259" w:lineRule="auto"/>
        <w:ind w:left="0" w:firstLine="0"/>
        <w:rPr>
          <w:rFonts w:ascii="Cambria" w:hAnsi="Cambria"/>
          <w:sz w:val="23"/>
          <w:szCs w:val="23"/>
        </w:rPr>
      </w:pPr>
    </w:p>
    <w:p w14:paraId="56F7FA8C" w14:textId="77777777" w:rsidR="003B17B5" w:rsidRPr="00186B21" w:rsidRDefault="003B17B5">
      <w:pPr>
        <w:spacing w:after="0" w:line="259" w:lineRule="auto"/>
        <w:ind w:left="0" w:firstLine="0"/>
        <w:rPr>
          <w:rFonts w:ascii="Cambria" w:hAnsi="Cambria"/>
          <w:sz w:val="23"/>
          <w:szCs w:val="23"/>
        </w:rPr>
      </w:pPr>
    </w:p>
    <w:p w14:paraId="4D89E5A4" w14:textId="77777777" w:rsidR="003B17B5" w:rsidRPr="00186B21" w:rsidRDefault="000765F5">
      <w:pPr>
        <w:spacing w:after="10"/>
        <w:ind w:left="-5" w:right="4744"/>
        <w:rPr>
          <w:rFonts w:ascii="Cambria" w:hAnsi="Cambria"/>
          <w:b/>
          <w:szCs w:val="24"/>
        </w:rPr>
      </w:pPr>
      <w:r w:rsidRPr="00186B21">
        <w:rPr>
          <w:rFonts w:ascii="Cambria" w:hAnsi="Cambria"/>
          <w:b/>
          <w:szCs w:val="24"/>
        </w:rPr>
        <w:lastRenderedPageBreak/>
        <w:t xml:space="preserve">Interpersonal and Communication Skills </w:t>
      </w:r>
    </w:p>
    <w:p w14:paraId="113ED4C7" w14:textId="77777777" w:rsidR="003B17B5" w:rsidRPr="00186B21" w:rsidRDefault="003B17B5">
      <w:pPr>
        <w:spacing w:after="10"/>
        <w:ind w:left="-5" w:right="4744"/>
        <w:rPr>
          <w:rFonts w:ascii="Cambria" w:hAnsi="Cambria"/>
          <w:b/>
          <w:sz w:val="23"/>
          <w:szCs w:val="23"/>
        </w:rPr>
      </w:pPr>
    </w:p>
    <w:p w14:paraId="6451AC6A" w14:textId="3E3BA53C" w:rsidR="00B83F5F" w:rsidRPr="00186B21" w:rsidRDefault="000765F5">
      <w:pPr>
        <w:spacing w:after="10"/>
        <w:ind w:left="-5" w:right="4744"/>
        <w:rPr>
          <w:rFonts w:ascii="Cambria" w:hAnsi="Cambria"/>
          <w:sz w:val="23"/>
          <w:szCs w:val="23"/>
        </w:rPr>
      </w:pPr>
      <w:r w:rsidRPr="00186B21">
        <w:rPr>
          <w:rFonts w:ascii="Cambria" w:hAnsi="Cambria"/>
          <w:sz w:val="23"/>
          <w:szCs w:val="23"/>
        </w:rPr>
        <w:t>Objectives</w:t>
      </w:r>
      <w:r w:rsidR="003B17B5" w:rsidRPr="00186B21">
        <w:rPr>
          <w:rFonts w:ascii="Cambria" w:hAnsi="Cambria"/>
          <w:sz w:val="23"/>
          <w:szCs w:val="23"/>
        </w:rPr>
        <w:t>:</w:t>
      </w:r>
    </w:p>
    <w:p w14:paraId="2C5044A3" w14:textId="77777777" w:rsidR="00B83F5F" w:rsidRPr="00186B21" w:rsidRDefault="000765F5">
      <w:pPr>
        <w:numPr>
          <w:ilvl w:val="0"/>
          <w:numId w:val="23"/>
        </w:numPr>
        <w:ind w:hanging="360"/>
        <w:rPr>
          <w:rFonts w:ascii="Cambria" w:hAnsi="Cambria"/>
          <w:sz w:val="23"/>
          <w:szCs w:val="23"/>
        </w:rPr>
      </w:pPr>
      <w:r w:rsidRPr="00186B21">
        <w:rPr>
          <w:rFonts w:ascii="Cambria" w:hAnsi="Cambria"/>
          <w:sz w:val="23"/>
          <w:szCs w:val="23"/>
        </w:rPr>
        <w:t xml:space="preserve">Communicate effectively with physicians, other health professionals and health related agencies. </w:t>
      </w:r>
    </w:p>
    <w:p w14:paraId="1E65EACC" w14:textId="77777777" w:rsidR="00B83F5F" w:rsidRPr="00186B21" w:rsidRDefault="000765F5">
      <w:pPr>
        <w:numPr>
          <w:ilvl w:val="0"/>
          <w:numId w:val="23"/>
        </w:numPr>
        <w:ind w:hanging="360"/>
        <w:rPr>
          <w:rFonts w:ascii="Cambria" w:hAnsi="Cambria"/>
          <w:sz w:val="23"/>
          <w:szCs w:val="23"/>
        </w:rPr>
      </w:pPr>
      <w:r w:rsidRPr="00186B21">
        <w:rPr>
          <w:rFonts w:ascii="Cambria" w:hAnsi="Cambria"/>
          <w:sz w:val="23"/>
          <w:szCs w:val="23"/>
        </w:rPr>
        <w:t xml:space="preserve">Work with the laboratory staff to communicate the clinical context of laboratory samples when needed.  </w:t>
      </w:r>
    </w:p>
    <w:p w14:paraId="46ED55D2"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A023E98" w14:textId="106C5D53" w:rsidR="00B83F5F" w:rsidRPr="00186B21" w:rsidRDefault="000765F5">
      <w:pPr>
        <w:spacing w:after="10"/>
        <w:ind w:left="-5" w:right="6505"/>
        <w:rPr>
          <w:rFonts w:ascii="Cambria" w:hAnsi="Cambria"/>
          <w:b/>
          <w:szCs w:val="24"/>
        </w:rPr>
      </w:pPr>
      <w:r w:rsidRPr="00186B21">
        <w:rPr>
          <w:rFonts w:ascii="Cambria" w:hAnsi="Cambria"/>
          <w:b/>
          <w:szCs w:val="24"/>
        </w:rPr>
        <w:t xml:space="preserve">Systems-Based Practice </w:t>
      </w:r>
    </w:p>
    <w:p w14:paraId="2844FD30" w14:textId="79B1F193" w:rsidR="003B17B5" w:rsidRPr="00186B21" w:rsidRDefault="003B17B5">
      <w:pPr>
        <w:spacing w:after="10"/>
        <w:ind w:left="-5" w:right="6505"/>
        <w:rPr>
          <w:rFonts w:ascii="Cambria" w:hAnsi="Cambria"/>
          <w:b/>
          <w:sz w:val="23"/>
          <w:szCs w:val="23"/>
        </w:rPr>
      </w:pPr>
    </w:p>
    <w:p w14:paraId="3A8D9E1F" w14:textId="0092D66B" w:rsidR="003B17B5" w:rsidRPr="00186B21" w:rsidRDefault="003B17B5">
      <w:pPr>
        <w:spacing w:after="10"/>
        <w:ind w:left="-5" w:right="6505"/>
        <w:rPr>
          <w:rFonts w:ascii="Cambria" w:hAnsi="Cambria"/>
          <w:bCs/>
          <w:sz w:val="23"/>
          <w:szCs w:val="23"/>
        </w:rPr>
      </w:pPr>
      <w:r w:rsidRPr="00186B21">
        <w:rPr>
          <w:rFonts w:ascii="Cambria" w:hAnsi="Cambria"/>
          <w:bCs/>
          <w:sz w:val="23"/>
          <w:szCs w:val="23"/>
        </w:rPr>
        <w:t>Objectives:</w:t>
      </w:r>
    </w:p>
    <w:p w14:paraId="61C9A92F" w14:textId="77777777" w:rsidR="003B17B5" w:rsidRPr="00186B21" w:rsidRDefault="000765F5">
      <w:pPr>
        <w:ind w:left="355" w:right="1327"/>
        <w:rPr>
          <w:rFonts w:ascii="Cambria" w:hAnsi="Cambria"/>
          <w:sz w:val="23"/>
          <w:szCs w:val="23"/>
        </w:rPr>
      </w:pPr>
      <w:r w:rsidRPr="00186B21">
        <w:rPr>
          <w:rFonts w:ascii="Cambria" w:hAnsi="Cambria"/>
          <w:sz w:val="23"/>
          <w:szCs w:val="23"/>
        </w:rPr>
        <w:t>1)</w:t>
      </w:r>
      <w:r w:rsidRPr="00186B21">
        <w:rPr>
          <w:rFonts w:ascii="Cambria" w:eastAsia="Arial" w:hAnsi="Cambria" w:cs="Arial"/>
          <w:sz w:val="23"/>
          <w:szCs w:val="23"/>
        </w:rPr>
        <w:t xml:space="preserve"> </w:t>
      </w:r>
      <w:r w:rsidRPr="00186B21">
        <w:rPr>
          <w:rFonts w:ascii="Cambria" w:hAnsi="Cambria"/>
          <w:sz w:val="23"/>
          <w:szCs w:val="23"/>
        </w:rPr>
        <w:t xml:space="preserve">Participate in discussions about reporting and interpretation of laboratory results. </w:t>
      </w:r>
    </w:p>
    <w:p w14:paraId="632816DF" w14:textId="0253BEC1" w:rsidR="00B83F5F" w:rsidRPr="00186B21" w:rsidRDefault="000765F5">
      <w:pPr>
        <w:ind w:left="355" w:right="1327"/>
        <w:rPr>
          <w:rFonts w:ascii="Cambria" w:hAnsi="Cambria"/>
          <w:sz w:val="23"/>
          <w:szCs w:val="23"/>
        </w:rPr>
      </w:pPr>
      <w:r w:rsidRPr="00186B21">
        <w:rPr>
          <w:rFonts w:ascii="Cambria" w:hAnsi="Cambria"/>
          <w:sz w:val="23"/>
          <w:szCs w:val="23"/>
        </w:rPr>
        <w:t>2)</w:t>
      </w:r>
      <w:r w:rsidRPr="00186B21">
        <w:rPr>
          <w:rFonts w:ascii="Cambria" w:eastAsia="Arial" w:hAnsi="Cambria" w:cs="Arial"/>
          <w:sz w:val="23"/>
          <w:szCs w:val="23"/>
        </w:rPr>
        <w:t xml:space="preserve"> </w:t>
      </w:r>
      <w:r w:rsidRPr="00186B21">
        <w:rPr>
          <w:rFonts w:ascii="Cambria" w:hAnsi="Cambria"/>
          <w:sz w:val="23"/>
          <w:szCs w:val="23"/>
        </w:rPr>
        <w:t xml:space="preserve">Actively contribute to finding solutions to prevent system errors. </w:t>
      </w:r>
    </w:p>
    <w:p w14:paraId="1402580F"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AC5CCEF" w14:textId="0300FE48" w:rsidR="003B17B5" w:rsidRPr="00186B21" w:rsidRDefault="000765F5" w:rsidP="00AE65F4">
      <w:pPr>
        <w:spacing w:after="0" w:line="259" w:lineRule="auto"/>
        <w:ind w:left="0" w:firstLine="0"/>
        <w:rPr>
          <w:rFonts w:ascii="Cambria" w:hAnsi="Cambria"/>
          <w:b/>
          <w:szCs w:val="24"/>
        </w:rPr>
      </w:pPr>
      <w:r w:rsidRPr="00186B21">
        <w:rPr>
          <w:rFonts w:ascii="Cambria" w:hAnsi="Cambria"/>
          <w:sz w:val="23"/>
          <w:szCs w:val="23"/>
        </w:rPr>
        <w:t xml:space="preserve"> </w:t>
      </w:r>
      <w:r w:rsidRPr="00186B21">
        <w:rPr>
          <w:rFonts w:ascii="Cambria" w:hAnsi="Cambria"/>
          <w:b/>
          <w:szCs w:val="24"/>
        </w:rPr>
        <w:t xml:space="preserve">Practice-Based Learning and Improvement  </w:t>
      </w:r>
    </w:p>
    <w:p w14:paraId="3FD6E1B1" w14:textId="77777777" w:rsidR="003B17B5" w:rsidRPr="00186B21" w:rsidRDefault="003B17B5">
      <w:pPr>
        <w:spacing w:after="10"/>
        <w:ind w:left="-5" w:right="4417"/>
        <w:rPr>
          <w:rFonts w:ascii="Cambria" w:hAnsi="Cambria"/>
          <w:b/>
          <w:szCs w:val="24"/>
        </w:rPr>
      </w:pPr>
    </w:p>
    <w:p w14:paraId="41730B19" w14:textId="3F5A002E" w:rsidR="00B83F5F" w:rsidRPr="00186B21" w:rsidRDefault="000765F5">
      <w:pPr>
        <w:spacing w:after="10"/>
        <w:ind w:left="-5" w:right="4417"/>
        <w:rPr>
          <w:rFonts w:ascii="Cambria" w:hAnsi="Cambria"/>
          <w:sz w:val="23"/>
          <w:szCs w:val="23"/>
        </w:rPr>
      </w:pPr>
      <w:r w:rsidRPr="00186B21">
        <w:rPr>
          <w:rFonts w:ascii="Cambria" w:hAnsi="Cambria"/>
          <w:sz w:val="23"/>
          <w:szCs w:val="23"/>
        </w:rPr>
        <w:t xml:space="preserve">Objectives: </w:t>
      </w:r>
    </w:p>
    <w:p w14:paraId="757D833D" w14:textId="77777777" w:rsidR="00B83F5F" w:rsidRPr="00186B21" w:rsidRDefault="000765F5">
      <w:pPr>
        <w:numPr>
          <w:ilvl w:val="0"/>
          <w:numId w:val="24"/>
        </w:numPr>
        <w:ind w:hanging="360"/>
        <w:rPr>
          <w:rFonts w:ascii="Cambria" w:hAnsi="Cambria"/>
          <w:sz w:val="23"/>
          <w:szCs w:val="23"/>
        </w:rPr>
      </w:pPr>
      <w:r w:rsidRPr="00186B21">
        <w:rPr>
          <w:rFonts w:ascii="Cambria" w:hAnsi="Cambria"/>
          <w:sz w:val="23"/>
          <w:szCs w:val="23"/>
        </w:rPr>
        <w:t xml:space="preserve">Indicate understanding of strengths and weaknesses of knowledge. </w:t>
      </w:r>
    </w:p>
    <w:p w14:paraId="6B20AE19" w14:textId="77777777" w:rsidR="00B83F5F" w:rsidRPr="00186B21" w:rsidRDefault="000765F5">
      <w:pPr>
        <w:numPr>
          <w:ilvl w:val="0"/>
          <w:numId w:val="24"/>
        </w:numPr>
        <w:ind w:hanging="360"/>
        <w:rPr>
          <w:rFonts w:ascii="Cambria" w:hAnsi="Cambria"/>
          <w:sz w:val="23"/>
          <w:szCs w:val="23"/>
        </w:rPr>
      </w:pPr>
      <w:r w:rsidRPr="00186B21">
        <w:rPr>
          <w:rFonts w:ascii="Cambria" w:hAnsi="Cambria"/>
          <w:sz w:val="23"/>
          <w:szCs w:val="23"/>
        </w:rPr>
        <w:t xml:space="preserve">Use an evidence-based approach to clinical microbiology including appropriate and timely access to the medical literature.  </w:t>
      </w:r>
    </w:p>
    <w:p w14:paraId="5FC3E77F" w14:textId="77777777" w:rsidR="00B83F5F" w:rsidRPr="00186B21" w:rsidRDefault="000765F5">
      <w:pPr>
        <w:spacing w:after="0" w:line="259" w:lineRule="auto"/>
        <w:ind w:left="0" w:firstLine="0"/>
        <w:rPr>
          <w:rFonts w:ascii="Cambria" w:hAnsi="Cambria"/>
          <w:szCs w:val="24"/>
        </w:rPr>
      </w:pPr>
      <w:r w:rsidRPr="00186B21">
        <w:rPr>
          <w:rFonts w:ascii="Cambria" w:hAnsi="Cambria"/>
          <w:szCs w:val="24"/>
        </w:rPr>
        <w:t xml:space="preserve"> </w:t>
      </w:r>
    </w:p>
    <w:p w14:paraId="7994DB0F"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Teaching Methods </w:t>
      </w:r>
    </w:p>
    <w:p w14:paraId="5EA4CC2D" w14:textId="77777777" w:rsidR="00B83F5F" w:rsidRPr="00186B21" w:rsidRDefault="000765F5">
      <w:pPr>
        <w:numPr>
          <w:ilvl w:val="0"/>
          <w:numId w:val="25"/>
        </w:numPr>
        <w:ind w:hanging="360"/>
        <w:rPr>
          <w:rFonts w:ascii="Cambria" w:hAnsi="Cambria"/>
          <w:sz w:val="23"/>
          <w:szCs w:val="23"/>
        </w:rPr>
      </w:pPr>
      <w:r w:rsidRPr="00186B21">
        <w:rPr>
          <w:rFonts w:ascii="Cambria" w:hAnsi="Cambria"/>
          <w:sz w:val="23"/>
          <w:szCs w:val="23"/>
        </w:rPr>
        <w:t xml:space="preserve">One-on-one instruction by experienced laboratory technologists </w:t>
      </w:r>
    </w:p>
    <w:p w14:paraId="7339D2C1" w14:textId="77777777" w:rsidR="00B83F5F" w:rsidRPr="00186B21" w:rsidRDefault="000765F5">
      <w:pPr>
        <w:numPr>
          <w:ilvl w:val="0"/>
          <w:numId w:val="25"/>
        </w:numPr>
        <w:ind w:hanging="360"/>
        <w:rPr>
          <w:rFonts w:ascii="Cambria" w:hAnsi="Cambria"/>
          <w:sz w:val="23"/>
          <w:szCs w:val="23"/>
        </w:rPr>
      </w:pPr>
      <w:r w:rsidRPr="00186B21">
        <w:rPr>
          <w:rFonts w:ascii="Cambria" w:hAnsi="Cambria"/>
          <w:sz w:val="23"/>
          <w:szCs w:val="23"/>
        </w:rPr>
        <w:t xml:space="preserve">Lectures and discussion with the Clinical Microbiology Laboratory Director. When applicable these will be shared with Pathology residents who are doing their Microbiology rotation.  </w:t>
      </w:r>
    </w:p>
    <w:p w14:paraId="0C573259"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8333A1B"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Assessment:  </w:t>
      </w:r>
    </w:p>
    <w:p w14:paraId="3048D302" w14:textId="77777777" w:rsidR="00B83F5F" w:rsidRPr="00186B21" w:rsidRDefault="000765F5">
      <w:pPr>
        <w:rPr>
          <w:rFonts w:ascii="Cambria" w:hAnsi="Cambria"/>
          <w:sz w:val="23"/>
          <w:szCs w:val="23"/>
        </w:rPr>
      </w:pPr>
      <w:r w:rsidRPr="00186B21">
        <w:rPr>
          <w:rFonts w:ascii="Cambria" w:hAnsi="Cambria"/>
          <w:sz w:val="23"/>
          <w:szCs w:val="23"/>
        </w:rPr>
        <w:t xml:space="preserve">The Laboratory Director provides a written evaluation of the fellow's performance at the end of the rotation, with input from the Laboratory Supervisor and other technologists who provided the training. Faculty evaluations during other rotations will also reflect the fellow's knowledge of clinical microbiology. </w:t>
      </w:r>
    </w:p>
    <w:p w14:paraId="74D3CC37" w14:textId="61B35826"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3849975A" w14:textId="7A402099" w:rsidR="00DD5E89" w:rsidRPr="00186B21" w:rsidRDefault="00DD5E89">
      <w:pPr>
        <w:spacing w:after="0" w:line="259" w:lineRule="auto"/>
        <w:ind w:left="0" w:firstLine="0"/>
        <w:rPr>
          <w:rFonts w:ascii="Cambria" w:hAnsi="Cambria"/>
          <w:sz w:val="23"/>
          <w:szCs w:val="23"/>
        </w:rPr>
      </w:pPr>
    </w:p>
    <w:p w14:paraId="092F83AC" w14:textId="77777777" w:rsidR="00DD5E89" w:rsidRPr="00186B21" w:rsidRDefault="00DD5E89">
      <w:pPr>
        <w:spacing w:after="0" w:line="259" w:lineRule="auto"/>
        <w:ind w:left="0" w:firstLine="0"/>
        <w:rPr>
          <w:rFonts w:ascii="Cambria" w:hAnsi="Cambria"/>
          <w:sz w:val="23"/>
          <w:szCs w:val="23"/>
        </w:rPr>
      </w:pPr>
    </w:p>
    <w:p w14:paraId="7C4E47AC"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Level of Supervision:  </w:t>
      </w:r>
    </w:p>
    <w:p w14:paraId="62208EB0" w14:textId="77777777" w:rsidR="00B83F5F" w:rsidRPr="00186B21" w:rsidRDefault="000765F5">
      <w:pPr>
        <w:rPr>
          <w:rFonts w:ascii="Cambria" w:hAnsi="Cambria"/>
          <w:sz w:val="23"/>
          <w:szCs w:val="23"/>
        </w:rPr>
      </w:pPr>
      <w:r w:rsidRPr="00186B21">
        <w:rPr>
          <w:rFonts w:ascii="Cambria" w:hAnsi="Cambria"/>
          <w:sz w:val="23"/>
          <w:szCs w:val="23"/>
        </w:rPr>
        <w:t xml:space="preserve">The fellow is supervised while in the laboratory by the laboratory technologists with whom they are working, the Laboratory Supervisor, and Laboratory Director. </w:t>
      </w:r>
    </w:p>
    <w:p w14:paraId="73FC49A4" w14:textId="77777777" w:rsidR="003B17B5"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r w:rsidRPr="00186B21">
        <w:rPr>
          <w:rFonts w:ascii="Cambria" w:hAnsi="Cambria"/>
          <w:sz w:val="23"/>
          <w:szCs w:val="23"/>
        </w:rPr>
        <w:tab/>
      </w:r>
    </w:p>
    <w:p w14:paraId="36AD6D74" w14:textId="3052B33A" w:rsidR="00DD5E89" w:rsidRDefault="000765F5">
      <w:pPr>
        <w:pStyle w:val="Heading3"/>
        <w:ind w:left="-5"/>
        <w:rPr>
          <w:rFonts w:ascii="Cambria" w:hAnsi="Cambria"/>
          <w:color w:val="000000" w:themeColor="text1"/>
        </w:rPr>
      </w:pPr>
      <w:r w:rsidRPr="007C2DB4">
        <w:rPr>
          <w:rFonts w:ascii="Cambria" w:hAnsi="Cambria"/>
          <w:color w:val="000000" w:themeColor="text1"/>
        </w:rPr>
        <w:t xml:space="preserve">4. </w:t>
      </w:r>
      <w:r w:rsidR="00DD5E89" w:rsidRPr="007C2DB4">
        <w:rPr>
          <w:rFonts w:ascii="Cambria" w:hAnsi="Cambria"/>
          <w:color w:val="000000" w:themeColor="text1"/>
        </w:rPr>
        <w:t xml:space="preserve">OPAT </w:t>
      </w:r>
      <w:r w:rsidR="007C2DB4" w:rsidRPr="007C2DB4">
        <w:rPr>
          <w:rFonts w:ascii="Cambria" w:hAnsi="Cambria"/>
          <w:color w:val="000000" w:themeColor="text1"/>
        </w:rPr>
        <w:t>and Valley Fever</w:t>
      </w:r>
    </w:p>
    <w:p w14:paraId="375E99C0" w14:textId="77777777" w:rsidR="000818EF" w:rsidRPr="000818EF" w:rsidRDefault="000818EF" w:rsidP="000818EF">
      <w:pPr>
        <w:rPr>
          <w:rFonts w:ascii="Cambria" w:hAnsi="Cambria"/>
          <w:b/>
          <w:bCs/>
          <w:sz w:val="28"/>
          <w:szCs w:val="28"/>
        </w:rPr>
      </w:pPr>
      <w:r w:rsidRPr="000818EF">
        <w:rPr>
          <w:rFonts w:ascii="Cambria" w:hAnsi="Cambria"/>
          <w:b/>
          <w:bCs/>
          <w:sz w:val="28"/>
          <w:szCs w:val="28"/>
        </w:rPr>
        <w:t>Outpatient Parenteral Antibiotic Treatment</w:t>
      </w:r>
    </w:p>
    <w:p w14:paraId="433D3C15" w14:textId="77777777" w:rsidR="000818EF" w:rsidRPr="000818EF" w:rsidRDefault="000818EF" w:rsidP="000818EF">
      <w:pPr>
        <w:rPr>
          <w:rFonts w:ascii="Cambria" w:hAnsi="Cambria"/>
          <w:sz w:val="23"/>
          <w:szCs w:val="23"/>
        </w:rPr>
      </w:pPr>
    </w:p>
    <w:p w14:paraId="1F36C999" w14:textId="0202EA3E" w:rsidR="000818EF" w:rsidRPr="000818EF" w:rsidRDefault="000818EF" w:rsidP="000818EF">
      <w:pPr>
        <w:rPr>
          <w:rFonts w:ascii="Cambria" w:hAnsi="Cambria"/>
          <w:sz w:val="23"/>
          <w:szCs w:val="23"/>
        </w:rPr>
      </w:pPr>
      <w:r w:rsidRPr="000818EF">
        <w:rPr>
          <w:rFonts w:ascii="Cambria" w:hAnsi="Cambria"/>
          <w:sz w:val="23"/>
          <w:szCs w:val="23"/>
        </w:rPr>
        <w:t>This rotation takes place on the 6</w:t>
      </w:r>
      <w:r w:rsidRPr="000818EF">
        <w:rPr>
          <w:rFonts w:ascii="Cambria" w:hAnsi="Cambria"/>
          <w:sz w:val="23"/>
          <w:szCs w:val="23"/>
          <w:vertAlign w:val="superscript"/>
        </w:rPr>
        <w:t>th</w:t>
      </w:r>
      <w:r>
        <w:rPr>
          <w:rFonts w:ascii="Cambria" w:hAnsi="Cambria"/>
          <w:sz w:val="23"/>
          <w:szCs w:val="23"/>
        </w:rPr>
        <w:t xml:space="preserve"> </w:t>
      </w:r>
      <w:r w:rsidRPr="000818EF">
        <w:rPr>
          <w:rFonts w:ascii="Cambria" w:hAnsi="Cambria"/>
          <w:sz w:val="23"/>
          <w:szCs w:val="23"/>
        </w:rPr>
        <w:t>floor at University of Arizona College of Medicine. It can be done</w:t>
      </w:r>
    </w:p>
    <w:p w14:paraId="13E0AF80" w14:textId="77777777" w:rsidR="000818EF" w:rsidRPr="000818EF" w:rsidRDefault="000818EF" w:rsidP="000818EF">
      <w:pPr>
        <w:rPr>
          <w:rFonts w:ascii="Cambria" w:hAnsi="Cambria"/>
          <w:sz w:val="23"/>
          <w:szCs w:val="23"/>
        </w:rPr>
      </w:pPr>
      <w:r w:rsidRPr="000818EF">
        <w:rPr>
          <w:rFonts w:ascii="Cambria" w:hAnsi="Cambria"/>
          <w:sz w:val="23"/>
          <w:szCs w:val="23"/>
        </w:rPr>
        <w:t>within the infectious disease fellows’ work room. The fellow will need to have access to a computer and</w:t>
      </w:r>
    </w:p>
    <w:p w14:paraId="2DB98ED4" w14:textId="77777777" w:rsidR="000818EF" w:rsidRPr="000818EF" w:rsidRDefault="000818EF" w:rsidP="000818EF">
      <w:pPr>
        <w:rPr>
          <w:rFonts w:ascii="Cambria" w:hAnsi="Cambria"/>
          <w:sz w:val="23"/>
          <w:szCs w:val="23"/>
        </w:rPr>
      </w:pPr>
      <w:r w:rsidRPr="000818EF">
        <w:rPr>
          <w:rFonts w:ascii="Cambria" w:hAnsi="Cambria"/>
          <w:sz w:val="23"/>
          <w:szCs w:val="23"/>
        </w:rPr>
        <w:t>a phone. On the first day of the rotation, the fellow will discuss with the attending on the OPAT service</w:t>
      </w:r>
    </w:p>
    <w:p w14:paraId="42A91FE0" w14:textId="4B01896E" w:rsidR="000818EF" w:rsidRPr="000818EF" w:rsidRDefault="000818EF" w:rsidP="000818EF">
      <w:pPr>
        <w:rPr>
          <w:rFonts w:ascii="Cambria" w:hAnsi="Cambria"/>
          <w:sz w:val="23"/>
          <w:szCs w:val="23"/>
        </w:rPr>
      </w:pPr>
      <w:r w:rsidRPr="000818EF">
        <w:rPr>
          <w:rFonts w:ascii="Cambria" w:hAnsi="Cambria"/>
          <w:sz w:val="23"/>
          <w:szCs w:val="23"/>
        </w:rPr>
        <w:t>the flow of service and meet with the OPAT Team on the 6</w:t>
      </w:r>
      <w:r w:rsidRPr="000818EF">
        <w:rPr>
          <w:rFonts w:ascii="Cambria" w:hAnsi="Cambria"/>
          <w:sz w:val="23"/>
          <w:szCs w:val="23"/>
          <w:vertAlign w:val="superscript"/>
        </w:rPr>
        <w:t>th</w:t>
      </w:r>
      <w:r>
        <w:rPr>
          <w:rFonts w:ascii="Cambria" w:hAnsi="Cambria"/>
          <w:sz w:val="23"/>
          <w:szCs w:val="23"/>
        </w:rPr>
        <w:t xml:space="preserve"> </w:t>
      </w:r>
      <w:r w:rsidRPr="000818EF">
        <w:rPr>
          <w:rFonts w:ascii="Cambria" w:hAnsi="Cambria"/>
          <w:sz w:val="23"/>
          <w:szCs w:val="23"/>
        </w:rPr>
        <w:t>floor. The fellow is expected to be on the</w:t>
      </w:r>
    </w:p>
    <w:p w14:paraId="6D38AB70" w14:textId="77777777" w:rsidR="000818EF" w:rsidRPr="000818EF" w:rsidRDefault="000818EF" w:rsidP="000818EF">
      <w:pPr>
        <w:rPr>
          <w:rFonts w:ascii="Cambria" w:hAnsi="Cambria"/>
          <w:sz w:val="23"/>
          <w:szCs w:val="23"/>
        </w:rPr>
      </w:pPr>
      <w:r w:rsidRPr="000818EF">
        <w:rPr>
          <w:rFonts w:ascii="Cambria" w:hAnsi="Cambria"/>
          <w:sz w:val="23"/>
          <w:szCs w:val="23"/>
        </w:rPr>
        <w:lastRenderedPageBreak/>
        <w:t>rotation every weekday for a total of 2 weeks from 8AM -12PM. The fellow with review patients from</w:t>
      </w:r>
    </w:p>
    <w:p w14:paraId="3215EA70" w14:textId="77777777" w:rsidR="000818EF" w:rsidRPr="000818EF" w:rsidRDefault="000818EF" w:rsidP="000818EF">
      <w:pPr>
        <w:rPr>
          <w:rFonts w:ascii="Cambria" w:hAnsi="Cambria"/>
          <w:sz w:val="23"/>
          <w:szCs w:val="23"/>
        </w:rPr>
      </w:pPr>
      <w:r w:rsidRPr="000818EF">
        <w:rPr>
          <w:rFonts w:ascii="Cambria" w:hAnsi="Cambria"/>
          <w:sz w:val="23"/>
          <w:szCs w:val="23"/>
        </w:rPr>
        <w:t>the infectious disease inpatient and outpatient services referred for outpatient parenteral therapy. They</w:t>
      </w:r>
    </w:p>
    <w:p w14:paraId="0DCFA32E" w14:textId="77777777" w:rsidR="000818EF" w:rsidRPr="000818EF" w:rsidRDefault="000818EF" w:rsidP="000818EF">
      <w:pPr>
        <w:rPr>
          <w:rFonts w:ascii="Cambria" w:hAnsi="Cambria"/>
          <w:sz w:val="23"/>
          <w:szCs w:val="23"/>
        </w:rPr>
      </w:pPr>
      <w:r w:rsidRPr="000818EF">
        <w:rPr>
          <w:rFonts w:ascii="Cambria" w:hAnsi="Cambria"/>
          <w:sz w:val="23"/>
          <w:szCs w:val="23"/>
        </w:rPr>
        <w:t>will monitor pending laboratory or microbiological data to ensure appropriateness of therapy. They will</w:t>
      </w:r>
    </w:p>
    <w:p w14:paraId="71B3E30A" w14:textId="77777777" w:rsidR="000818EF" w:rsidRPr="000818EF" w:rsidRDefault="000818EF" w:rsidP="000818EF">
      <w:pPr>
        <w:rPr>
          <w:rFonts w:ascii="Cambria" w:hAnsi="Cambria"/>
          <w:sz w:val="23"/>
          <w:szCs w:val="23"/>
        </w:rPr>
      </w:pPr>
      <w:r w:rsidRPr="000818EF">
        <w:rPr>
          <w:rFonts w:ascii="Cambria" w:hAnsi="Cambria"/>
          <w:sz w:val="23"/>
          <w:szCs w:val="23"/>
        </w:rPr>
        <w:t>work with the OPAT team including MAs, RNs, and pharmacist to monitor patient labs for toxicity as well</w:t>
      </w:r>
    </w:p>
    <w:p w14:paraId="1D19F3D7" w14:textId="77777777" w:rsidR="000818EF" w:rsidRPr="000818EF" w:rsidRDefault="000818EF" w:rsidP="000818EF">
      <w:pPr>
        <w:rPr>
          <w:rFonts w:ascii="Cambria" w:hAnsi="Cambria"/>
          <w:sz w:val="23"/>
          <w:szCs w:val="23"/>
        </w:rPr>
      </w:pPr>
      <w:r w:rsidRPr="000818EF">
        <w:rPr>
          <w:rFonts w:ascii="Cambria" w:hAnsi="Cambria"/>
          <w:sz w:val="23"/>
          <w:szCs w:val="23"/>
        </w:rPr>
        <w:t>as assist in changing therapy when warranted. Weekly, they will run the OPAT End of Therapy meeting</w:t>
      </w:r>
    </w:p>
    <w:p w14:paraId="07AC46AA" w14:textId="15021F4C" w:rsidR="000818EF" w:rsidRDefault="000818EF" w:rsidP="000818EF">
      <w:pPr>
        <w:rPr>
          <w:rFonts w:ascii="Cambria" w:hAnsi="Cambria"/>
          <w:sz w:val="23"/>
          <w:szCs w:val="23"/>
        </w:rPr>
      </w:pPr>
      <w:r w:rsidRPr="000818EF">
        <w:rPr>
          <w:rFonts w:ascii="Cambria" w:hAnsi="Cambria"/>
          <w:sz w:val="23"/>
          <w:szCs w:val="23"/>
        </w:rPr>
        <w:t>to discuss patients that are completing therapy and ensure there is appropriate follow-up.</w:t>
      </w:r>
    </w:p>
    <w:p w14:paraId="0D777463" w14:textId="77777777" w:rsidR="000818EF" w:rsidRPr="000818EF" w:rsidRDefault="000818EF" w:rsidP="000818EF">
      <w:pPr>
        <w:rPr>
          <w:rFonts w:ascii="Cambria" w:hAnsi="Cambria"/>
          <w:sz w:val="23"/>
          <w:szCs w:val="23"/>
        </w:rPr>
      </w:pPr>
    </w:p>
    <w:p w14:paraId="771FAD23" w14:textId="77777777" w:rsidR="000818EF" w:rsidRPr="000818EF" w:rsidRDefault="000818EF" w:rsidP="000818EF">
      <w:pPr>
        <w:rPr>
          <w:rFonts w:ascii="Cambria" w:hAnsi="Cambria"/>
          <w:sz w:val="23"/>
          <w:szCs w:val="23"/>
        </w:rPr>
      </w:pPr>
      <w:r w:rsidRPr="000818EF">
        <w:rPr>
          <w:rFonts w:ascii="Cambria" w:hAnsi="Cambria"/>
          <w:sz w:val="23"/>
          <w:szCs w:val="23"/>
        </w:rPr>
        <w:t>The OPAT Director is responsible for determining the curriculum, in consultation with the ID Fellowship</w:t>
      </w:r>
    </w:p>
    <w:p w14:paraId="15421F90" w14:textId="3AB8C245" w:rsidR="000818EF" w:rsidRDefault="000818EF" w:rsidP="000818EF">
      <w:pPr>
        <w:rPr>
          <w:rFonts w:ascii="Cambria" w:hAnsi="Cambria"/>
          <w:sz w:val="23"/>
          <w:szCs w:val="23"/>
        </w:rPr>
      </w:pPr>
      <w:r w:rsidRPr="000818EF">
        <w:rPr>
          <w:rFonts w:ascii="Cambria" w:hAnsi="Cambria"/>
          <w:sz w:val="23"/>
          <w:szCs w:val="23"/>
        </w:rPr>
        <w:t>Program Director and communicating expectations to the fellow.</w:t>
      </w:r>
    </w:p>
    <w:p w14:paraId="5D01B5C5" w14:textId="77777777" w:rsidR="000818EF" w:rsidRPr="000818EF" w:rsidRDefault="000818EF" w:rsidP="000818EF">
      <w:pPr>
        <w:rPr>
          <w:rFonts w:ascii="Cambria" w:hAnsi="Cambria"/>
          <w:sz w:val="23"/>
          <w:szCs w:val="23"/>
        </w:rPr>
      </w:pPr>
    </w:p>
    <w:p w14:paraId="24C196EE" w14:textId="77777777" w:rsidR="000818EF" w:rsidRPr="000818EF" w:rsidRDefault="000818EF" w:rsidP="000818EF">
      <w:pPr>
        <w:rPr>
          <w:rFonts w:ascii="Cambria" w:hAnsi="Cambria"/>
          <w:sz w:val="23"/>
          <w:szCs w:val="23"/>
        </w:rPr>
      </w:pPr>
      <w:r w:rsidRPr="000818EF">
        <w:rPr>
          <w:rFonts w:ascii="Cambria" w:hAnsi="Cambria"/>
          <w:sz w:val="23"/>
          <w:szCs w:val="23"/>
        </w:rPr>
        <w:t>At the end of the rotation, the fellow will present a paper on a topic that is applicable to the</w:t>
      </w:r>
    </w:p>
    <w:p w14:paraId="31C7E41B" w14:textId="77777777" w:rsidR="000818EF" w:rsidRPr="000818EF" w:rsidRDefault="000818EF" w:rsidP="000818EF">
      <w:pPr>
        <w:rPr>
          <w:rFonts w:ascii="Cambria" w:hAnsi="Cambria"/>
          <w:sz w:val="23"/>
          <w:szCs w:val="23"/>
        </w:rPr>
      </w:pPr>
      <w:r w:rsidRPr="000818EF">
        <w:rPr>
          <w:rFonts w:ascii="Cambria" w:hAnsi="Cambria"/>
          <w:sz w:val="23"/>
          <w:szCs w:val="23"/>
        </w:rPr>
        <w:t>management of OPAT patients to the OPAT attending on service. Topics can be discussed with the OPAT</w:t>
      </w:r>
    </w:p>
    <w:p w14:paraId="5C86A9C3" w14:textId="25A72534" w:rsidR="000818EF" w:rsidRDefault="000818EF" w:rsidP="000818EF">
      <w:pPr>
        <w:rPr>
          <w:rFonts w:ascii="Cambria" w:hAnsi="Cambria"/>
          <w:sz w:val="23"/>
          <w:szCs w:val="23"/>
        </w:rPr>
      </w:pPr>
      <w:r w:rsidRPr="000818EF">
        <w:rPr>
          <w:rFonts w:ascii="Cambria" w:hAnsi="Cambria"/>
          <w:sz w:val="23"/>
          <w:szCs w:val="23"/>
        </w:rPr>
        <w:t>attending on service and OPAT Director if guidance is needed.</w:t>
      </w:r>
    </w:p>
    <w:p w14:paraId="184AFF2E" w14:textId="77777777" w:rsidR="000818EF" w:rsidRPr="000818EF" w:rsidRDefault="000818EF" w:rsidP="000818EF">
      <w:pPr>
        <w:rPr>
          <w:rFonts w:ascii="Cambria" w:hAnsi="Cambria"/>
          <w:sz w:val="23"/>
          <w:szCs w:val="23"/>
        </w:rPr>
      </w:pPr>
    </w:p>
    <w:p w14:paraId="352B8265" w14:textId="77777777" w:rsidR="000818EF" w:rsidRPr="000818EF" w:rsidRDefault="000818EF" w:rsidP="000818EF">
      <w:pPr>
        <w:rPr>
          <w:rFonts w:ascii="Cambria" w:hAnsi="Cambria"/>
          <w:sz w:val="23"/>
          <w:szCs w:val="23"/>
        </w:rPr>
      </w:pPr>
      <w:r w:rsidRPr="000818EF">
        <w:rPr>
          <w:rFonts w:ascii="Cambria" w:hAnsi="Cambria"/>
          <w:sz w:val="23"/>
          <w:szCs w:val="23"/>
        </w:rPr>
        <w:t>Literature will be given on divisional OPAT protocols and patient selection as well as journal articles on</w:t>
      </w:r>
    </w:p>
    <w:p w14:paraId="61362D63" w14:textId="102C3F89" w:rsidR="000818EF" w:rsidRDefault="000818EF" w:rsidP="000818EF">
      <w:pPr>
        <w:rPr>
          <w:rFonts w:ascii="Cambria" w:hAnsi="Cambria"/>
          <w:sz w:val="23"/>
          <w:szCs w:val="23"/>
        </w:rPr>
      </w:pPr>
      <w:r w:rsidRPr="000818EF">
        <w:rPr>
          <w:rFonts w:ascii="Cambria" w:hAnsi="Cambria"/>
          <w:sz w:val="23"/>
          <w:szCs w:val="23"/>
        </w:rPr>
        <w:t>OPAT topics.</w:t>
      </w:r>
    </w:p>
    <w:p w14:paraId="0C8E2A9D" w14:textId="77777777" w:rsidR="000818EF" w:rsidRPr="000818EF" w:rsidRDefault="000818EF" w:rsidP="000818EF">
      <w:pPr>
        <w:rPr>
          <w:rFonts w:ascii="Cambria" w:hAnsi="Cambria"/>
          <w:sz w:val="23"/>
          <w:szCs w:val="23"/>
        </w:rPr>
      </w:pPr>
    </w:p>
    <w:p w14:paraId="767820DA" w14:textId="77777777" w:rsidR="000818EF" w:rsidRPr="000818EF" w:rsidRDefault="000818EF" w:rsidP="000818EF">
      <w:pPr>
        <w:rPr>
          <w:rFonts w:ascii="Cambria" w:hAnsi="Cambria"/>
          <w:b/>
          <w:bCs/>
          <w:szCs w:val="24"/>
        </w:rPr>
      </w:pPr>
      <w:r w:rsidRPr="000818EF">
        <w:rPr>
          <w:rFonts w:ascii="Cambria" w:hAnsi="Cambria"/>
          <w:b/>
          <w:bCs/>
          <w:szCs w:val="24"/>
        </w:rPr>
        <w:t>Learning Objectives:</w:t>
      </w:r>
    </w:p>
    <w:p w14:paraId="6CD68E73" w14:textId="77777777" w:rsidR="000818EF" w:rsidRDefault="000818EF" w:rsidP="000818EF">
      <w:pPr>
        <w:rPr>
          <w:rFonts w:ascii="Cambria" w:hAnsi="Cambria"/>
          <w:sz w:val="23"/>
          <w:szCs w:val="23"/>
          <w:u w:val="single"/>
        </w:rPr>
      </w:pPr>
      <w:r w:rsidRPr="000818EF">
        <w:rPr>
          <w:rFonts w:ascii="Cambria" w:hAnsi="Cambria"/>
          <w:sz w:val="23"/>
          <w:szCs w:val="23"/>
          <w:u w:val="single"/>
        </w:rPr>
        <w:t>Patient Care:</w:t>
      </w:r>
    </w:p>
    <w:p w14:paraId="56905398" w14:textId="69337A2E" w:rsidR="000818EF" w:rsidRPr="000818EF" w:rsidRDefault="000818EF">
      <w:pPr>
        <w:pStyle w:val="ListParagraph"/>
        <w:numPr>
          <w:ilvl w:val="0"/>
          <w:numId w:val="62"/>
        </w:numPr>
        <w:rPr>
          <w:rFonts w:ascii="Cambria" w:hAnsi="Cambria"/>
          <w:sz w:val="23"/>
          <w:szCs w:val="23"/>
          <w:u w:val="single"/>
        </w:rPr>
      </w:pPr>
      <w:r w:rsidRPr="000818EF">
        <w:rPr>
          <w:rFonts w:ascii="Cambria" w:hAnsi="Cambria"/>
          <w:sz w:val="23"/>
          <w:szCs w:val="23"/>
        </w:rPr>
        <w:t>Identify traits of patients who are appropriate for OPAT</w:t>
      </w:r>
    </w:p>
    <w:p w14:paraId="76E321A1" w14:textId="77777777" w:rsidR="000818EF" w:rsidRPr="000818EF" w:rsidRDefault="000818EF" w:rsidP="000818EF">
      <w:pPr>
        <w:pStyle w:val="ListParagraph"/>
        <w:ind w:firstLine="0"/>
        <w:rPr>
          <w:rFonts w:ascii="Cambria" w:hAnsi="Cambria"/>
          <w:sz w:val="23"/>
          <w:szCs w:val="23"/>
          <w:u w:val="single"/>
        </w:rPr>
      </w:pPr>
    </w:p>
    <w:p w14:paraId="24E10468" w14:textId="77777777" w:rsidR="000818EF" w:rsidRDefault="000818EF" w:rsidP="000818EF">
      <w:pPr>
        <w:rPr>
          <w:rFonts w:ascii="Cambria" w:hAnsi="Cambria"/>
          <w:sz w:val="23"/>
          <w:szCs w:val="23"/>
          <w:u w:val="single"/>
        </w:rPr>
      </w:pPr>
      <w:r w:rsidRPr="000818EF">
        <w:rPr>
          <w:rFonts w:ascii="Cambria" w:hAnsi="Cambria"/>
          <w:sz w:val="23"/>
          <w:szCs w:val="23"/>
          <w:u w:val="single"/>
        </w:rPr>
        <w:t>Medical Knowledge</w:t>
      </w:r>
      <w:r>
        <w:rPr>
          <w:rFonts w:ascii="Cambria" w:hAnsi="Cambria"/>
          <w:sz w:val="23"/>
          <w:szCs w:val="23"/>
          <w:u w:val="single"/>
        </w:rPr>
        <w:t>:</w:t>
      </w:r>
    </w:p>
    <w:p w14:paraId="3295B816" w14:textId="3FAE82E9" w:rsidR="000818EF" w:rsidRPr="000818EF" w:rsidRDefault="000818EF">
      <w:pPr>
        <w:pStyle w:val="ListParagraph"/>
        <w:numPr>
          <w:ilvl w:val="0"/>
          <w:numId w:val="62"/>
        </w:numPr>
        <w:rPr>
          <w:rFonts w:ascii="Cambria" w:hAnsi="Cambria"/>
          <w:sz w:val="23"/>
          <w:szCs w:val="23"/>
          <w:u w:val="single"/>
        </w:rPr>
      </w:pPr>
      <w:r w:rsidRPr="000818EF">
        <w:rPr>
          <w:rFonts w:ascii="Cambria" w:hAnsi="Cambria"/>
          <w:sz w:val="23"/>
          <w:szCs w:val="23"/>
        </w:rPr>
        <w:t>Describe the different drug delivering methods (syringes, bags, continuous pumps, post HD)</w:t>
      </w:r>
    </w:p>
    <w:p w14:paraId="68F5BFB9" w14:textId="77777777" w:rsidR="000818EF" w:rsidRDefault="000818EF" w:rsidP="00BB1EA7">
      <w:pPr>
        <w:ind w:firstLine="710"/>
        <w:rPr>
          <w:rFonts w:ascii="Cambria" w:hAnsi="Cambria"/>
          <w:sz w:val="23"/>
          <w:szCs w:val="23"/>
        </w:rPr>
      </w:pPr>
      <w:r w:rsidRPr="000818EF">
        <w:rPr>
          <w:rFonts w:ascii="Cambria" w:hAnsi="Cambria"/>
          <w:sz w:val="23"/>
          <w:szCs w:val="23"/>
        </w:rPr>
        <w:t>used on OPAT</w:t>
      </w:r>
    </w:p>
    <w:p w14:paraId="5EB11D41" w14:textId="1AFFF8BA" w:rsidR="000818EF" w:rsidRPr="000818EF" w:rsidRDefault="000818EF">
      <w:pPr>
        <w:pStyle w:val="ListParagraph"/>
        <w:numPr>
          <w:ilvl w:val="0"/>
          <w:numId w:val="62"/>
        </w:numPr>
        <w:rPr>
          <w:rFonts w:ascii="Cambria" w:hAnsi="Cambria"/>
          <w:sz w:val="23"/>
          <w:szCs w:val="23"/>
        </w:rPr>
      </w:pPr>
      <w:r w:rsidRPr="000818EF">
        <w:rPr>
          <w:rFonts w:ascii="Cambria" w:hAnsi="Cambria"/>
          <w:sz w:val="23"/>
          <w:szCs w:val="23"/>
        </w:rPr>
        <w:t>Determine when an OPAT patient experiences an adverse event, determine severity and</w:t>
      </w:r>
    </w:p>
    <w:p w14:paraId="18E89237" w14:textId="77777777" w:rsidR="000818EF" w:rsidRDefault="000818EF" w:rsidP="00BB1EA7">
      <w:pPr>
        <w:ind w:firstLine="710"/>
        <w:rPr>
          <w:rFonts w:ascii="Cambria" w:hAnsi="Cambria"/>
          <w:sz w:val="23"/>
          <w:szCs w:val="23"/>
        </w:rPr>
      </w:pPr>
      <w:r w:rsidRPr="000818EF">
        <w:rPr>
          <w:rFonts w:ascii="Cambria" w:hAnsi="Cambria"/>
          <w:sz w:val="23"/>
          <w:szCs w:val="23"/>
        </w:rPr>
        <w:t>construct an intervention and monitoring plan</w:t>
      </w:r>
    </w:p>
    <w:p w14:paraId="0F23E68D" w14:textId="3E7490EC" w:rsidR="000818EF" w:rsidRPr="000818EF" w:rsidRDefault="000818EF">
      <w:pPr>
        <w:pStyle w:val="ListParagraph"/>
        <w:numPr>
          <w:ilvl w:val="0"/>
          <w:numId w:val="62"/>
        </w:numPr>
        <w:rPr>
          <w:rFonts w:ascii="Cambria" w:hAnsi="Cambria"/>
          <w:sz w:val="23"/>
          <w:szCs w:val="23"/>
        </w:rPr>
      </w:pPr>
      <w:r w:rsidRPr="000818EF">
        <w:rPr>
          <w:rFonts w:ascii="Cambria" w:hAnsi="Cambria"/>
          <w:sz w:val="23"/>
          <w:szCs w:val="23"/>
        </w:rPr>
        <w:t>Given a patient presentation, execute antibiotic modification based on culture data, new data or</w:t>
      </w:r>
    </w:p>
    <w:p w14:paraId="46120D5B" w14:textId="77777777" w:rsidR="000818EF" w:rsidRDefault="000818EF" w:rsidP="00BB1EA7">
      <w:pPr>
        <w:ind w:firstLine="710"/>
        <w:rPr>
          <w:rFonts w:ascii="Cambria" w:hAnsi="Cambria"/>
          <w:sz w:val="23"/>
          <w:szCs w:val="23"/>
        </w:rPr>
      </w:pPr>
      <w:r w:rsidRPr="000818EF">
        <w:rPr>
          <w:rFonts w:ascii="Cambria" w:hAnsi="Cambria"/>
          <w:sz w:val="23"/>
          <w:szCs w:val="23"/>
        </w:rPr>
        <w:t>transitioning to oral antimicrobials</w:t>
      </w:r>
    </w:p>
    <w:p w14:paraId="7C2624D5" w14:textId="01877EA4" w:rsidR="000818EF" w:rsidRPr="000818EF" w:rsidRDefault="000818EF">
      <w:pPr>
        <w:pStyle w:val="ListParagraph"/>
        <w:numPr>
          <w:ilvl w:val="0"/>
          <w:numId w:val="62"/>
        </w:numPr>
        <w:rPr>
          <w:rFonts w:ascii="Cambria" w:hAnsi="Cambria"/>
          <w:sz w:val="23"/>
          <w:szCs w:val="23"/>
        </w:rPr>
      </w:pPr>
      <w:r w:rsidRPr="000818EF">
        <w:rPr>
          <w:rFonts w:ascii="Cambria" w:hAnsi="Cambria"/>
          <w:sz w:val="23"/>
          <w:szCs w:val="23"/>
        </w:rPr>
        <w:t>Describe the defining features of an antimicrobials appropriate for OPAT, including necessary</w:t>
      </w:r>
    </w:p>
    <w:p w14:paraId="125E2B58" w14:textId="77777777" w:rsidR="000818EF" w:rsidRDefault="000818EF" w:rsidP="00BB1EA7">
      <w:pPr>
        <w:ind w:firstLine="710"/>
        <w:rPr>
          <w:rFonts w:ascii="Cambria" w:hAnsi="Cambria"/>
          <w:sz w:val="23"/>
          <w:szCs w:val="23"/>
        </w:rPr>
      </w:pPr>
      <w:r w:rsidRPr="000818EF">
        <w:rPr>
          <w:rFonts w:ascii="Cambria" w:hAnsi="Cambria"/>
          <w:sz w:val="23"/>
          <w:szCs w:val="23"/>
        </w:rPr>
        <w:t>vascular access, dosage, administration, and monitoring labs.</w:t>
      </w:r>
    </w:p>
    <w:p w14:paraId="21086978" w14:textId="6C479CFB" w:rsidR="000818EF" w:rsidRPr="000818EF" w:rsidRDefault="000818EF">
      <w:pPr>
        <w:pStyle w:val="ListParagraph"/>
        <w:numPr>
          <w:ilvl w:val="0"/>
          <w:numId w:val="62"/>
        </w:numPr>
        <w:rPr>
          <w:rFonts w:ascii="Cambria" w:hAnsi="Cambria"/>
          <w:sz w:val="23"/>
          <w:szCs w:val="23"/>
        </w:rPr>
      </w:pPr>
      <w:r w:rsidRPr="000818EF">
        <w:rPr>
          <w:rFonts w:ascii="Cambria" w:hAnsi="Cambria"/>
          <w:sz w:val="23"/>
          <w:szCs w:val="23"/>
        </w:rPr>
        <w:t xml:space="preserve">Define </w:t>
      </w:r>
      <w:proofErr w:type="spellStart"/>
      <w:r w:rsidRPr="000818EF">
        <w:rPr>
          <w:rFonts w:ascii="Cambria" w:hAnsi="Cambria"/>
          <w:sz w:val="23"/>
          <w:szCs w:val="23"/>
        </w:rPr>
        <w:t>COpAT</w:t>
      </w:r>
      <w:proofErr w:type="spellEnd"/>
      <w:r w:rsidRPr="000818EF">
        <w:rPr>
          <w:rFonts w:ascii="Cambria" w:hAnsi="Cambria"/>
          <w:sz w:val="23"/>
          <w:szCs w:val="23"/>
        </w:rPr>
        <w:t xml:space="preserve"> and conditions that can be treated and the drugs which are used for </w:t>
      </w:r>
      <w:proofErr w:type="spellStart"/>
      <w:r w:rsidRPr="000818EF">
        <w:rPr>
          <w:rFonts w:ascii="Cambria" w:hAnsi="Cambria"/>
          <w:sz w:val="23"/>
          <w:szCs w:val="23"/>
        </w:rPr>
        <w:t>COpAT</w:t>
      </w:r>
      <w:proofErr w:type="spellEnd"/>
    </w:p>
    <w:p w14:paraId="5AC2DD49" w14:textId="57B13806" w:rsidR="000818EF" w:rsidRDefault="00BB1EA7" w:rsidP="00BB1EA7">
      <w:pPr>
        <w:ind w:firstLine="710"/>
        <w:rPr>
          <w:rFonts w:ascii="Cambria" w:hAnsi="Cambria"/>
          <w:sz w:val="23"/>
          <w:szCs w:val="23"/>
        </w:rPr>
      </w:pPr>
      <w:r>
        <w:rPr>
          <w:rFonts w:ascii="Cambria" w:hAnsi="Cambria"/>
          <w:sz w:val="23"/>
          <w:szCs w:val="23"/>
        </w:rPr>
        <w:t>p</w:t>
      </w:r>
      <w:r w:rsidR="000818EF" w:rsidRPr="000818EF">
        <w:rPr>
          <w:rFonts w:ascii="Cambria" w:hAnsi="Cambria"/>
          <w:sz w:val="23"/>
          <w:szCs w:val="23"/>
        </w:rPr>
        <w:t>atients</w:t>
      </w:r>
    </w:p>
    <w:p w14:paraId="1FEED314" w14:textId="77777777" w:rsidR="000818EF" w:rsidRPr="000818EF" w:rsidRDefault="000818EF" w:rsidP="000818EF">
      <w:pPr>
        <w:rPr>
          <w:rFonts w:ascii="Cambria" w:hAnsi="Cambria"/>
          <w:sz w:val="23"/>
          <w:szCs w:val="23"/>
        </w:rPr>
      </w:pPr>
    </w:p>
    <w:p w14:paraId="2BC7CB64" w14:textId="77777777" w:rsidR="000818EF" w:rsidRDefault="000818EF" w:rsidP="000818EF">
      <w:pPr>
        <w:rPr>
          <w:rFonts w:ascii="Cambria" w:hAnsi="Cambria"/>
          <w:sz w:val="23"/>
          <w:szCs w:val="23"/>
          <w:u w:val="single"/>
        </w:rPr>
      </w:pPr>
      <w:r w:rsidRPr="000818EF">
        <w:rPr>
          <w:rFonts w:ascii="Cambria" w:hAnsi="Cambria"/>
          <w:sz w:val="23"/>
          <w:szCs w:val="23"/>
          <w:u w:val="single"/>
        </w:rPr>
        <w:t>Interpersonal and Communication Skills</w:t>
      </w:r>
      <w:r>
        <w:rPr>
          <w:rFonts w:ascii="Cambria" w:hAnsi="Cambria"/>
          <w:sz w:val="23"/>
          <w:szCs w:val="23"/>
          <w:u w:val="single"/>
        </w:rPr>
        <w:t>:</w:t>
      </w:r>
    </w:p>
    <w:p w14:paraId="0A29F8E6" w14:textId="4250AB48" w:rsidR="000818EF" w:rsidRPr="000818EF" w:rsidRDefault="000818EF">
      <w:pPr>
        <w:pStyle w:val="ListParagraph"/>
        <w:numPr>
          <w:ilvl w:val="0"/>
          <w:numId w:val="62"/>
        </w:numPr>
        <w:rPr>
          <w:rFonts w:ascii="Cambria" w:hAnsi="Cambria"/>
          <w:sz w:val="23"/>
          <w:szCs w:val="23"/>
          <w:u w:val="single"/>
        </w:rPr>
      </w:pPr>
      <w:r w:rsidRPr="000818EF">
        <w:rPr>
          <w:rFonts w:ascii="Cambria" w:hAnsi="Cambria"/>
          <w:sz w:val="23"/>
          <w:szCs w:val="23"/>
        </w:rPr>
        <w:t>Recognize the roles and function of the multidisciplinary OPAT team</w:t>
      </w:r>
    </w:p>
    <w:p w14:paraId="073E3566" w14:textId="77777777" w:rsidR="000818EF" w:rsidRPr="000818EF" w:rsidRDefault="000818EF" w:rsidP="000818EF">
      <w:pPr>
        <w:rPr>
          <w:rFonts w:ascii="Cambria" w:hAnsi="Cambria"/>
          <w:sz w:val="23"/>
          <w:szCs w:val="23"/>
        </w:rPr>
      </w:pPr>
    </w:p>
    <w:p w14:paraId="1E63214B" w14:textId="77777777" w:rsidR="000818EF" w:rsidRDefault="000818EF" w:rsidP="000818EF">
      <w:pPr>
        <w:rPr>
          <w:rFonts w:ascii="Cambria" w:hAnsi="Cambria"/>
          <w:sz w:val="23"/>
          <w:szCs w:val="23"/>
          <w:u w:val="single"/>
        </w:rPr>
      </w:pPr>
      <w:r w:rsidRPr="000818EF">
        <w:rPr>
          <w:rFonts w:ascii="Cambria" w:hAnsi="Cambria"/>
          <w:sz w:val="23"/>
          <w:szCs w:val="23"/>
          <w:u w:val="single"/>
        </w:rPr>
        <w:t>Systems-based Practice:</w:t>
      </w:r>
    </w:p>
    <w:p w14:paraId="421CCE0E" w14:textId="5CA0C2EF" w:rsidR="000818EF" w:rsidRPr="000818EF" w:rsidRDefault="000818EF">
      <w:pPr>
        <w:pStyle w:val="ListParagraph"/>
        <w:numPr>
          <w:ilvl w:val="0"/>
          <w:numId w:val="62"/>
        </w:numPr>
        <w:rPr>
          <w:rFonts w:ascii="Cambria" w:hAnsi="Cambria"/>
          <w:sz w:val="23"/>
          <w:szCs w:val="23"/>
          <w:u w:val="single"/>
        </w:rPr>
      </w:pPr>
      <w:r w:rsidRPr="000818EF">
        <w:rPr>
          <w:rFonts w:ascii="Cambria" w:hAnsi="Cambria"/>
          <w:sz w:val="23"/>
          <w:szCs w:val="23"/>
        </w:rPr>
        <w:t>Using the multidisciplinary OPAT team, conduct an end of therapy session reviewing the</w:t>
      </w:r>
    </w:p>
    <w:p w14:paraId="6619C5ED" w14:textId="77777777" w:rsidR="000818EF" w:rsidRPr="000818EF" w:rsidRDefault="000818EF" w:rsidP="00BB1EA7">
      <w:pPr>
        <w:ind w:firstLine="710"/>
        <w:rPr>
          <w:rFonts w:ascii="Cambria" w:hAnsi="Cambria"/>
          <w:sz w:val="23"/>
          <w:szCs w:val="23"/>
        </w:rPr>
      </w:pPr>
      <w:r w:rsidRPr="000818EF">
        <w:rPr>
          <w:rFonts w:ascii="Cambria" w:hAnsi="Cambria"/>
          <w:sz w:val="23"/>
          <w:szCs w:val="23"/>
        </w:rPr>
        <w:t>patients that are completing their antibiotic course, reviewing complications and appropriate</w:t>
      </w:r>
    </w:p>
    <w:p w14:paraId="05CB02F2" w14:textId="0FA6652B" w:rsidR="000818EF" w:rsidRDefault="000818EF" w:rsidP="00BB1EA7">
      <w:pPr>
        <w:ind w:firstLine="710"/>
        <w:rPr>
          <w:rFonts w:ascii="Cambria" w:hAnsi="Cambria"/>
          <w:sz w:val="23"/>
          <w:szCs w:val="23"/>
        </w:rPr>
      </w:pPr>
      <w:r w:rsidRPr="000818EF">
        <w:rPr>
          <w:rFonts w:ascii="Cambria" w:hAnsi="Cambria"/>
          <w:sz w:val="23"/>
          <w:szCs w:val="23"/>
        </w:rPr>
        <w:t>follow-up.</w:t>
      </w:r>
    </w:p>
    <w:p w14:paraId="7D83D2F2" w14:textId="77777777" w:rsidR="000818EF" w:rsidRPr="000818EF" w:rsidRDefault="000818EF" w:rsidP="000818EF">
      <w:pPr>
        <w:rPr>
          <w:rFonts w:ascii="Cambria" w:hAnsi="Cambria"/>
          <w:sz w:val="23"/>
          <w:szCs w:val="23"/>
        </w:rPr>
      </w:pPr>
    </w:p>
    <w:p w14:paraId="013CBA34" w14:textId="77777777" w:rsidR="000818EF" w:rsidRDefault="000818EF" w:rsidP="000818EF">
      <w:pPr>
        <w:rPr>
          <w:rFonts w:ascii="Cambria" w:hAnsi="Cambria"/>
          <w:sz w:val="23"/>
          <w:szCs w:val="23"/>
          <w:u w:val="single"/>
        </w:rPr>
      </w:pPr>
      <w:r w:rsidRPr="000818EF">
        <w:rPr>
          <w:rFonts w:ascii="Cambria" w:hAnsi="Cambria"/>
          <w:sz w:val="23"/>
          <w:szCs w:val="23"/>
          <w:u w:val="single"/>
        </w:rPr>
        <w:t>Practice-Based Learning and Improvement:</w:t>
      </w:r>
    </w:p>
    <w:p w14:paraId="2D11C81F" w14:textId="5EDA8C14" w:rsidR="000818EF" w:rsidRPr="000818EF" w:rsidRDefault="000818EF">
      <w:pPr>
        <w:pStyle w:val="ListParagraph"/>
        <w:numPr>
          <w:ilvl w:val="0"/>
          <w:numId w:val="62"/>
        </w:numPr>
        <w:rPr>
          <w:rFonts w:ascii="Cambria" w:hAnsi="Cambria"/>
          <w:sz w:val="23"/>
          <w:szCs w:val="23"/>
          <w:u w:val="single"/>
        </w:rPr>
      </w:pPr>
      <w:r w:rsidRPr="000818EF">
        <w:rPr>
          <w:rFonts w:ascii="Cambria" w:hAnsi="Cambria"/>
          <w:sz w:val="23"/>
          <w:szCs w:val="23"/>
        </w:rPr>
        <w:t>Review and interpret recent medical literature regarding OPAT and outpatient infectious disease</w:t>
      </w:r>
    </w:p>
    <w:p w14:paraId="1E370C6E" w14:textId="52E57424" w:rsidR="000818EF" w:rsidRDefault="000818EF" w:rsidP="00BB1EA7">
      <w:pPr>
        <w:ind w:firstLine="710"/>
        <w:rPr>
          <w:rFonts w:ascii="Cambria" w:hAnsi="Cambria"/>
          <w:sz w:val="23"/>
          <w:szCs w:val="23"/>
        </w:rPr>
      </w:pPr>
      <w:r w:rsidRPr="000818EF">
        <w:rPr>
          <w:rFonts w:ascii="Cambria" w:hAnsi="Cambria"/>
          <w:sz w:val="23"/>
          <w:szCs w:val="23"/>
        </w:rPr>
        <w:t>management and apply it to patient care when appropriate.</w:t>
      </w:r>
    </w:p>
    <w:p w14:paraId="47A5640A" w14:textId="77777777" w:rsidR="000818EF" w:rsidRPr="000818EF" w:rsidRDefault="000818EF" w:rsidP="000818EF">
      <w:pPr>
        <w:rPr>
          <w:rFonts w:ascii="Cambria" w:hAnsi="Cambria"/>
          <w:sz w:val="23"/>
          <w:szCs w:val="23"/>
        </w:rPr>
      </w:pPr>
    </w:p>
    <w:p w14:paraId="4AD50829" w14:textId="77777777" w:rsidR="000818EF" w:rsidRDefault="000818EF" w:rsidP="000818EF">
      <w:pPr>
        <w:rPr>
          <w:rFonts w:ascii="Cambria" w:hAnsi="Cambria"/>
          <w:b/>
          <w:bCs/>
          <w:szCs w:val="24"/>
        </w:rPr>
      </w:pPr>
      <w:r w:rsidRPr="000818EF">
        <w:rPr>
          <w:rFonts w:ascii="Cambria" w:hAnsi="Cambria"/>
          <w:b/>
          <w:bCs/>
          <w:szCs w:val="24"/>
        </w:rPr>
        <w:lastRenderedPageBreak/>
        <w:t>Teaching Methods</w:t>
      </w:r>
    </w:p>
    <w:p w14:paraId="4E9B08A4" w14:textId="77777777" w:rsidR="000818EF" w:rsidRPr="000818EF" w:rsidRDefault="000818EF">
      <w:pPr>
        <w:pStyle w:val="ListParagraph"/>
        <w:numPr>
          <w:ilvl w:val="0"/>
          <w:numId w:val="62"/>
        </w:numPr>
        <w:rPr>
          <w:rFonts w:ascii="Cambria" w:hAnsi="Cambria"/>
          <w:b/>
          <w:bCs/>
          <w:szCs w:val="24"/>
        </w:rPr>
      </w:pPr>
      <w:r w:rsidRPr="000818EF">
        <w:rPr>
          <w:rFonts w:ascii="Cambria" w:hAnsi="Cambria"/>
          <w:sz w:val="23"/>
          <w:szCs w:val="23"/>
        </w:rPr>
        <w:t>One-on-one instruction by OPAT attendings and pharmacist with direct feedback on care plans</w:t>
      </w:r>
    </w:p>
    <w:p w14:paraId="7DFEE376" w14:textId="77777777" w:rsidR="000818EF" w:rsidRPr="000818EF" w:rsidRDefault="000818EF">
      <w:pPr>
        <w:pStyle w:val="ListParagraph"/>
        <w:numPr>
          <w:ilvl w:val="0"/>
          <w:numId w:val="62"/>
        </w:numPr>
        <w:rPr>
          <w:rFonts w:ascii="Cambria" w:hAnsi="Cambria"/>
          <w:b/>
          <w:bCs/>
          <w:szCs w:val="24"/>
        </w:rPr>
      </w:pPr>
      <w:r w:rsidRPr="000818EF">
        <w:rPr>
          <w:rFonts w:ascii="Cambria" w:hAnsi="Cambria"/>
          <w:sz w:val="23"/>
          <w:szCs w:val="23"/>
        </w:rPr>
        <w:t>Literature review of relevant publications and discussion with OPAT attendings and pharmacist</w:t>
      </w:r>
    </w:p>
    <w:p w14:paraId="24AB3190" w14:textId="7B1C0BD5" w:rsidR="000818EF" w:rsidRPr="000818EF" w:rsidRDefault="000818EF">
      <w:pPr>
        <w:pStyle w:val="ListParagraph"/>
        <w:numPr>
          <w:ilvl w:val="0"/>
          <w:numId w:val="62"/>
        </w:numPr>
        <w:rPr>
          <w:rFonts w:ascii="Cambria" w:hAnsi="Cambria"/>
          <w:b/>
          <w:bCs/>
          <w:szCs w:val="24"/>
        </w:rPr>
      </w:pPr>
      <w:r w:rsidRPr="000818EF">
        <w:rPr>
          <w:rFonts w:ascii="Cambria" w:hAnsi="Cambria"/>
          <w:sz w:val="23"/>
          <w:szCs w:val="23"/>
        </w:rPr>
        <w:t>Literature presentation given by fellow on OPAT to attending and discussion of application</w:t>
      </w:r>
    </w:p>
    <w:p w14:paraId="56993562" w14:textId="77777777" w:rsidR="000818EF" w:rsidRPr="000818EF" w:rsidRDefault="000818EF" w:rsidP="000818EF">
      <w:pPr>
        <w:rPr>
          <w:rFonts w:ascii="Cambria" w:hAnsi="Cambria"/>
          <w:sz w:val="23"/>
          <w:szCs w:val="23"/>
        </w:rPr>
      </w:pPr>
    </w:p>
    <w:p w14:paraId="4EA1C2CC" w14:textId="77777777" w:rsidR="000818EF" w:rsidRPr="000818EF" w:rsidRDefault="000818EF" w:rsidP="000818EF">
      <w:pPr>
        <w:rPr>
          <w:rFonts w:ascii="Cambria" w:hAnsi="Cambria"/>
          <w:b/>
          <w:bCs/>
          <w:szCs w:val="24"/>
        </w:rPr>
      </w:pPr>
      <w:r w:rsidRPr="000818EF">
        <w:rPr>
          <w:rFonts w:ascii="Cambria" w:hAnsi="Cambria"/>
          <w:b/>
          <w:bCs/>
          <w:szCs w:val="24"/>
        </w:rPr>
        <w:t>Assessment:</w:t>
      </w:r>
    </w:p>
    <w:p w14:paraId="5492BBBF" w14:textId="50D02F58" w:rsidR="000818EF" w:rsidRPr="000818EF" w:rsidRDefault="000818EF" w:rsidP="000818EF">
      <w:pPr>
        <w:rPr>
          <w:rFonts w:ascii="Cambria" w:hAnsi="Cambria"/>
          <w:sz w:val="23"/>
          <w:szCs w:val="23"/>
        </w:rPr>
      </w:pPr>
      <w:r w:rsidRPr="000818EF">
        <w:rPr>
          <w:rFonts w:ascii="Cambria" w:hAnsi="Cambria"/>
          <w:sz w:val="23"/>
          <w:szCs w:val="23"/>
        </w:rPr>
        <w:t>The OPAT Director will give a written evaluation of the fellow</w:t>
      </w:r>
      <w:r>
        <w:rPr>
          <w:rFonts w:ascii="Cambria" w:hAnsi="Cambria"/>
          <w:sz w:val="23"/>
          <w:szCs w:val="23"/>
        </w:rPr>
        <w:t>’</w:t>
      </w:r>
      <w:r w:rsidRPr="000818EF">
        <w:rPr>
          <w:rFonts w:ascii="Cambria" w:hAnsi="Cambria"/>
          <w:sz w:val="23"/>
          <w:szCs w:val="23"/>
        </w:rPr>
        <w:t>s performance at the end of the rotation,</w:t>
      </w:r>
      <w:r>
        <w:rPr>
          <w:rFonts w:ascii="Cambria" w:hAnsi="Cambria"/>
          <w:sz w:val="23"/>
          <w:szCs w:val="23"/>
        </w:rPr>
        <w:t xml:space="preserve"> </w:t>
      </w:r>
      <w:r w:rsidRPr="000818EF">
        <w:rPr>
          <w:rFonts w:ascii="Cambria" w:hAnsi="Cambria"/>
          <w:sz w:val="23"/>
          <w:szCs w:val="23"/>
        </w:rPr>
        <w:t>with input from the other OPAT attendings, the OPAT pharmacist, and the OPAT Team. The evaluation</w:t>
      </w:r>
    </w:p>
    <w:p w14:paraId="1C398321" w14:textId="77777777" w:rsidR="000818EF" w:rsidRPr="000818EF" w:rsidRDefault="000818EF" w:rsidP="000818EF">
      <w:pPr>
        <w:rPr>
          <w:rFonts w:ascii="Cambria" w:hAnsi="Cambria"/>
          <w:sz w:val="23"/>
          <w:szCs w:val="23"/>
        </w:rPr>
      </w:pPr>
      <w:r w:rsidRPr="000818EF">
        <w:rPr>
          <w:rFonts w:ascii="Cambria" w:hAnsi="Cambria"/>
          <w:sz w:val="23"/>
          <w:szCs w:val="23"/>
        </w:rPr>
        <w:t>of the fellow’s presentation will be given in this summative evaluation. Faculty evaluations during other</w:t>
      </w:r>
    </w:p>
    <w:p w14:paraId="65683C50" w14:textId="72F15633" w:rsidR="000818EF" w:rsidRDefault="000818EF" w:rsidP="000818EF">
      <w:pPr>
        <w:rPr>
          <w:rFonts w:ascii="Cambria" w:hAnsi="Cambria"/>
          <w:sz w:val="23"/>
          <w:szCs w:val="23"/>
        </w:rPr>
      </w:pPr>
      <w:r w:rsidRPr="000818EF">
        <w:rPr>
          <w:rFonts w:ascii="Cambria" w:hAnsi="Cambria"/>
          <w:sz w:val="23"/>
          <w:szCs w:val="23"/>
        </w:rPr>
        <w:t>rotations will also reflect the fellow</w:t>
      </w:r>
      <w:r>
        <w:rPr>
          <w:rFonts w:ascii="Cambria" w:hAnsi="Cambria"/>
          <w:sz w:val="23"/>
          <w:szCs w:val="23"/>
        </w:rPr>
        <w:t>’</w:t>
      </w:r>
      <w:r w:rsidRPr="000818EF">
        <w:rPr>
          <w:rFonts w:ascii="Cambria" w:hAnsi="Cambria"/>
          <w:sz w:val="23"/>
          <w:szCs w:val="23"/>
        </w:rPr>
        <w:t>s knowledge of clinical infectious diseases.</w:t>
      </w:r>
    </w:p>
    <w:p w14:paraId="2F84E6B4" w14:textId="77777777" w:rsidR="000818EF" w:rsidRPr="000818EF" w:rsidRDefault="000818EF" w:rsidP="000818EF">
      <w:pPr>
        <w:rPr>
          <w:rFonts w:ascii="Cambria" w:hAnsi="Cambria"/>
          <w:sz w:val="23"/>
          <w:szCs w:val="23"/>
        </w:rPr>
      </w:pPr>
    </w:p>
    <w:p w14:paraId="6ADEB329" w14:textId="77777777" w:rsidR="000818EF" w:rsidRPr="000818EF" w:rsidRDefault="000818EF" w:rsidP="000818EF">
      <w:pPr>
        <w:rPr>
          <w:rFonts w:ascii="Cambria" w:hAnsi="Cambria"/>
          <w:b/>
          <w:bCs/>
          <w:szCs w:val="24"/>
        </w:rPr>
      </w:pPr>
      <w:r w:rsidRPr="000818EF">
        <w:rPr>
          <w:rFonts w:ascii="Cambria" w:hAnsi="Cambria"/>
          <w:b/>
          <w:bCs/>
          <w:szCs w:val="24"/>
        </w:rPr>
        <w:t>Level of Supervision:</w:t>
      </w:r>
    </w:p>
    <w:p w14:paraId="7C8C0D86" w14:textId="77777777" w:rsidR="000818EF" w:rsidRPr="000818EF" w:rsidRDefault="000818EF" w:rsidP="000818EF">
      <w:pPr>
        <w:rPr>
          <w:rFonts w:ascii="Cambria" w:hAnsi="Cambria"/>
          <w:sz w:val="23"/>
          <w:szCs w:val="23"/>
        </w:rPr>
      </w:pPr>
      <w:r w:rsidRPr="000818EF">
        <w:rPr>
          <w:rFonts w:ascii="Cambria" w:hAnsi="Cambria"/>
          <w:sz w:val="23"/>
          <w:szCs w:val="23"/>
        </w:rPr>
        <w:t>The fellow is supervised while in on the OPAT elective by the OPAT attending on service, the OPAT</w:t>
      </w:r>
    </w:p>
    <w:p w14:paraId="6FB27536" w14:textId="18934AC1" w:rsidR="007C2DB4" w:rsidRDefault="000818EF" w:rsidP="000818EF">
      <w:pPr>
        <w:rPr>
          <w:rFonts w:ascii="Cambria" w:hAnsi="Cambria"/>
          <w:sz w:val="23"/>
          <w:szCs w:val="23"/>
        </w:rPr>
      </w:pPr>
      <w:r w:rsidRPr="000818EF">
        <w:rPr>
          <w:rFonts w:ascii="Cambria" w:hAnsi="Cambria"/>
          <w:sz w:val="23"/>
          <w:szCs w:val="23"/>
        </w:rPr>
        <w:t>pharmacist, and the OPAT team.</w:t>
      </w:r>
    </w:p>
    <w:p w14:paraId="65A78CE7" w14:textId="67D55BFF" w:rsidR="000818EF" w:rsidRDefault="000818EF" w:rsidP="000818EF">
      <w:pPr>
        <w:rPr>
          <w:rFonts w:ascii="Cambria" w:hAnsi="Cambria"/>
          <w:sz w:val="23"/>
          <w:szCs w:val="23"/>
        </w:rPr>
      </w:pPr>
    </w:p>
    <w:p w14:paraId="4D6F4FA8" w14:textId="2BF16F84" w:rsidR="000818EF" w:rsidRPr="000818EF" w:rsidRDefault="000818EF" w:rsidP="000818EF">
      <w:pPr>
        <w:rPr>
          <w:rFonts w:ascii="Cambria" w:hAnsi="Cambria"/>
          <w:b/>
          <w:bCs/>
          <w:sz w:val="28"/>
          <w:szCs w:val="28"/>
        </w:rPr>
      </w:pPr>
      <w:r w:rsidRPr="000818EF">
        <w:rPr>
          <w:rFonts w:ascii="Cambria" w:hAnsi="Cambria"/>
          <w:b/>
          <w:bCs/>
          <w:sz w:val="28"/>
          <w:szCs w:val="28"/>
        </w:rPr>
        <w:t xml:space="preserve">Valley </w:t>
      </w:r>
      <w:r>
        <w:rPr>
          <w:rFonts w:ascii="Cambria" w:hAnsi="Cambria"/>
          <w:b/>
          <w:bCs/>
          <w:sz w:val="28"/>
          <w:szCs w:val="28"/>
        </w:rPr>
        <w:t>F</w:t>
      </w:r>
      <w:r w:rsidRPr="000818EF">
        <w:rPr>
          <w:rFonts w:ascii="Cambria" w:hAnsi="Cambria"/>
          <w:b/>
          <w:bCs/>
          <w:sz w:val="28"/>
          <w:szCs w:val="28"/>
        </w:rPr>
        <w:t>ever</w:t>
      </w:r>
    </w:p>
    <w:p w14:paraId="424FBEAA" w14:textId="77777777" w:rsidR="000818EF" w:rsidRPr="000818EF" w:rsidRDefault="000818EF" w:rsidP="000818EF">
      <w:pPr>
        <w:rPr>
          <w:rFonts w:ascii="Cambria" w:hAnsi="Cambria"/>
          <w:sz w:val="23"/>
          <w:szCs w:val="23"/>
        </w:rPr>
      </w:pPr>
    </w:p>
    <w:p w14:paraId="12C99E60" w14:textId="4747A522" w:rsidR="000818EF" w:rsidRDefault="000818EF" w:rsidP="000818EF">
      <w:pPr>
        <w:rPr>
          <w:rFonts w:ascii="Cambria" w:hAnsi="Cambria"/>
          <w:sz w:val="23"/>
          <w:szCs w:val="23"/>
        </w:rPr>
      </w:pPr>
      <w:r w:rsidRPr="000818EF">
        <w:rPr>
          <w:rFonts w:ascii="Cambria" w:hAnsi="Cambria"/>
          <w:sz w:val="23"/>
          <w:szCs w:val="23"/>
        </w:rPr>
        <w:t>This rotation is designed to familiarize ID fellows with the pathophysiology of coccidioidomycosis. The ID</w:t>
      </w:r>
      <w:r>
        <w:rPr>
          <w:rFonts w:ascii="Cambria" w:hAnsi="Cambria"/>
          <w:sz w:val="23"/>
          <w:szCs w:val="23"/>
        </w:rPr>
        <w:t xml:space="preserve"> </w:t>
      </w:r>
      <w:r w:rsidRPr="000818EF">
        <w:rPr>
          <w:rFonts w:ascii="Cambria" w:hAnsi="Cambria"/>
          <w:sz w:val="23"/>
          <w:szCs w:val="23"/>
        </w:rPr>
        <w:t>fellow is expected to review the Valley fever tutorial handbook (given during their orientations) prior to</w:t>
      </w:r>
      <w:r>
        <w:rPr>
          <w:rFonts w:ascii="Cambria" w:hAnsi="Cambria"/>
          <w:sz w:val="23"/>
          <w:szCs w:val="23"/>
        </w:rPr>
        <w:t xml:space="preserve"> </w:t>
      </w:r>
      <w:r w:rsidRPr="000818EF">
        <w:rPr>
          <w:rFonts w:ascii="Cambria" w:hAnsi="Cambria"/>
          <w:sz w:val="23"/>
          <w:szCs w:val="23"/>
        </w:rPr>
        <w:t>this elective. Additionally, during the Valley fever rotation, they will have access to the related literature</w:t>
      </w:r>
      <w:r>
        <w:rPr>
          <w:rFonts w:ascii="Cambria" w:hAnsi="Cambria"/>
          <w:sz w:val="23"/>
          <w:szCs w:val="23"/>
        </w:rPr>
        <w:t xml:space="preserve"> </w:t>
      </w:r>
      <w:r w:rsidRPr="000818EF">
        <w:rPr>
          <w:rFonts w:ascii="Cambria" w:hAnsi="Cambria"/>
          <w:sz w:val="23"/>
          <w:szCs w:val="23"/>
        </w:rPr>
        <w:t>at the UAHS library website. This is an excellent resource on coccidioidomycosis literature and research.</w:t>
      </w:r>
    </w:p>
    <w:p w14:paraId="2296ECEF" w14:textId="77777777" w:rsidR="000818EF" w:rsidRPr="000818EF" w:rsidRDefault="000818EF" w:rsidP="000818EF">
      <w:pPr>
        <w:rPr>
          <w:rFonts w:ascii="Cambria" w:hAnsi="Cambria"/>
          <w:sz w:val="23"/>
          <w:szCs w:val="23"/>
        </w:rPr>
      </w:pPr>
    </w:p>
    <w:p w14:paraId="5BCD8677" w14:textId="77777777" w:rsidR="000818EF" w:rsidRPr="000818EF" w:rsidRDefault="000818EF" w:rsidP="000818EF">
      <w:pPr>
        <w:rPr>
          <w:rFonts w:ascii="Cambria" w:hAnsi="Cambria"/>
          <w:sz w:val="23"/>
          <w:szCs w:val="23"/>
        </w:rPr>
      </w:pPr>
      <w:r w:rsidRPr="000818EF">
        <w:rPr>
          <w:rFonts w:ascii="Cambria" w:hAnsi="Cambria"/>
          <w:sz w:val="23"/>
          <w:szCs w:val="23"/>
        </w:rPr>
        <w:t>Fellows are required to attend Valley fever clinics (Monday 1-5 pm, Dr. Galgiani, and Thursday 1-5 pm,</w:t>
      </w:r>
    </w:p>
    <w:p w14:paraId="76AC68E8" w14:textId="77777777" w:rsidR="000818EF" w:rsidRPr="000818EF" w:rsidRDefault="000818EF" w:rsidP="000818EF">
      <w:pPr>
        <w:rPr>
          <w:rFonts w:ascii="Cambria" w:hAnsi="Cambria"/>
          <w:sz w:val="23"/>
          <w:szCs w:val="23"/>
        </w:rPr>
      </w:pPr>
      <w:r w:rsidRPr="000818EF">
        <w:rPr>
          <w:rFonts w:ascii="Cambria" w:hAnsi="Cambria"/>
          <w:sz w:val="23"/>
          <w:szCs w:val="23"/>
        </w:rPr>
        <w:t>Dr. Donovan). During the VF clinic hours, they will see and examine patients with various</w:t>
      </w:r>
    </w:p>
    <w:p w14:paraId="4F4178C7" w14:textId="77777777" w:rsidR="000818EF" w:rsidRPr="000818EF" w:rsidRDefault="000818EF" w:rsidP="000818EF">
      <w:pPr>
        <w:rPr>
          <w:rFonts w:ascii="Cambria" w:hAnsi="Cambria"/>
          <w:sz w:val="23"/>
          <w:szCs w:val="23"/>
        </w:rPr>
      </w:pPr>
      <w:r w:rsidRPr="000818EF">
        <w:rPr>
          <w:rFonts w:ascii="Cambria" w:hAnsi="Cambria"/>
          <w:sz w:val="23"/>
          <w:szCs w:val="23"/>
        </w:rPr>
        <w:t>coccidioidomycosis clinical presentations and discuss each case with the attending. Subsequently, they</w:t>
      </w:r>
    </w:p>
    <w:p w14:paraId="1DC344BC" w14:textId="77777777" w:rsidR="000818EF" w:rsidRPr="000818EF" w:rsidRDefault="000818EF" w:rsidP="000818EF">
      <w:pPr>
        <w:rPr>
          <w:rFonts w:ascii="Cambria" w:hAnsi="Cambria"/>
          <w:sz w:val="23"/>
          <w:szCs w:val="23"/>
        </w:rPr>
      </w:pPr>
      <w:r w:rsidRPr="000818EF">
        <w:rPr>
          <w:rFonts w:ascii="Cambria" w:hAnsi="Cambria"/>
          <w:sz w:val="23"/>
          <w:szCs w:val="23"/>
        </w:rPr>
        <w:t>can follow any of these patients during their 2-year ID fellowship to become more familiar with the</w:t>
      </w:r>
    </w:p>
    <w:p w14:paraId="67309CFD" w14:textId="77777777" w:rsidR="000818EF" w:rsidRPr="000818EF" w:rsidRDefault="000818EF" w:rsidP="000818EF">
      <w:pPr>
        <w:rPr>
          <w:rFonts w:ascii="Cambria" w:hAnsi="Cambria"/>
          <w:sz w:val="23"/>
          <w:szCs w:val="23"/>
        </w:rPr>
      </w:pPr>
      <w:r w:rsidRPr="000818EF">
        <w:rPr>
          <w:rFonts w:ascii="Cambria" w:hAnsi="Cambria"/>
          <w:sz w:val="23"/>
          <w:szCs w:val="23"/>
        </w:rPr>
        <w:t>issues that arise with complex coccidioidomycosis continuity of care. As part of their learning</w:t>
      </w:r>
    </w:p>
    <w:p w14:paraId="4F0374B2" w14:textId="1EC1ADEB" w:rsidR="000818EF" w:rsidRPr="000818EF" w:rsidRDefault="000818EF" w:rsidP="000818EF">
      <w:pPr>
        <w:rPr>
          <w:rFonts w:ascii="Cambria" w:hAnsi="Cambria"/>
          <w:sz w:val="23"/>
          <w:szCs w:val="23"/>
        </w:rPr>
      </w:pPr>
      <w:r w:rsidRPr="000818EF">
        <w:rPr>
          <w:rFonts w:ascii="Cambria" w:hAnsi="Cambria"/>
          <w:sz w:val="23"/>
          <w:szCs w:val="23"/>
        </w:rPr>
        <w:t>experience, fellows are scheduled to present and discuss 1-2 Valley fever cases on the 2</w:t>
      </w:r>
      <w:r w:rsidRPr="000818EF">
        <w:rPr>
          <w:rFonts w:ascii="Cambria" w:hAnsi="Cambria"/>
          <w:sz w:val="23"/>
          <w:szCs w:val="23"/>
          <w:vertAlign w:val="superscript"/>
        </w:rPr>
        <w:t>nd</w:t>
      </w:r>
      <w:r>
        <w:rPr>
          <w:rFonts w:ascii="Cambria" w:hAnsi="Cambria"/>
          <w:sz w:val="23"/>
          <w:szCs w:val="23"/>
        </w:rPr>
        <w:t xml:space="preserve"> </w:t>
      </w:r>
      <w:r w:rsidRPr="000818EF">
        <w:rPr>
          <w:rFonts w:ascii="Cambria" w:hAnsi="Cambria"/>
          <w:sz w:val="23"/>
          <w:szCs w:val="23"/>
        </w:rPr>
        <w:t>Tuesday of</w:t>
      </w:r>
    </w:p>
    <w:p w14:paraId="52A0A1E3" w14:textId="77777777" w:rsidR="000818EF" w:rsidRPr="000818EF" w:rsidRDefault="000818EF" w:rsidP="000818EF">
      <w:pPr>
        <w:rPr>
          <w:rFonts w:ascii="Cambria" w:hAnsi="Cambria"/>
          <w:sz w:val="23"/>
          <w:szCs w:val="23"/>
        </w:rPr>
      </w:pPr>
      <w:r w:rsidRPr="000818EF">
        <w:rPr>
          <w:rFonts w:ascii="Cambria" w:hAnsi="Cambria"/>
          <w:sz w:val="23"/>
          <w:szCs w:val="23"/>
        </w:rPr>
        <w:t>every third month. This is an informal discussion of complex cases with the attendings, which allows for</w:t>
      </w:r>
    </w:p>
    <w:p w14:paraId="776F5768" w14:textId="0739DEAD" w:rsidR="000818EF" w:rsidRDefault="000818EF" w:rsidP="000818EF">
      <w:pPr>
        <w:rPr>
          <w:rFonts w:ascii="Cambria" w:hAnsi="Cambria"/>
          <w:sz w:val="23"/>
          <w:szCs w:val="23"/>
        </w:rPr>
      </w:pPr>
      <w:r w:rsidRPr="000818EF">
        <w:rPr>
          <w:rFonts w:ascii="Cambria" w:hAnsi="Cambria"/>
          <w:sz w:val="23"/>
          <w:szCs w:val="23"/>
        </w:rPr>
        <w:t>a better understanding and formalization of the treatment plans.</w:t>
      </w:r>
    </w:p>
    <w:p w14:paraId="52203F34" w14:textId="77777777" w:rsidR="000818EF" w:rsidRPr="000818EF" w:rsidRDefault="000818EF" w:rsidP="000818EF">
      <w:pPr>
        <w:rPr>
          <w:rFonts w:ascii="Cambria" w:hAnsi="Cambria"/>
          <w:sz w:val="23"/>
          <w:szCs w:val="23"/>
        </w:rPr>
      </w:pPr>
    </w:p>
    <w:p w14:paraId="119050F4" w14:textId="48D6AFF5" w:rsidR="000818EF" w:rsidRDefault="000818EF" w:rsidP="000818EF">
      <w:pPr>
        <w:rPr>
          <w:rFonts w:ascii="Cambria" w:hAnsi="Cambria"/>
          <w:sz w:val="23"/>
          <w:szCs w:val="23"/>
        </w:rPr>
      </w:pPr>
      <w:r w:rsidRPr="000818EF">
        <w:rPr>
          <w:rFonts w:ascii="Cambria" w:hAnsi="Cambria"/>
          <w:sz w:val="23"/>
          <w:szCs w:val="23"/>
        </w:rPr>
        <w:t xml:space="preserve">Fellows interested in coccidioidomycosis </w:t>
      </w:r>
      <w:proofErr w:type="gramStart"/>
      <w:r w:rsidRPr="000818EF">
        <w:rPr>
          <w:rFonts w:ascii="Cambria" w:hAnsi="Cambria"/>
          <w:sz w:val="23"/>
          <w:szCs w:val="23"/>
        </w:rPr>
        <w:t>clinical</w:t>
      </w:r>
      <w:proofErr w:type="gramEnd"/>
      <w:r w:rsidRPr="000818EF">
        <w:rPr>
          <w:rFonts w:ascii="Cambria" w:hAnsi="Cambria"/>
          <w:sz w:val="23"/>
          <w:szCs w:val="23"/>
        </w:rPr>
        <w:t xml:space="preserve"> or basic research are welcome to join ongoing studies at</w:t>
      </w:r>
      <w:r>
        <w:rPr>
          <w:rFonts w:ascii="Cambria" w:hAnsi="Cambria"/>
          <w:sz w:val="23"/>
          <w:szCs w:val="23"/>
        </w:rPr>
        <w:t xml:space="preserve"> </w:t>
      </w:r>
      <w:r w:rsidRPr="000818EF">
        <w:rPr>
          <w:rFonts w:ascii="Cambria" w:hAnsi="Cambria"/>
          <w:sz w:val="23"/>
          <w:szCs w:val="23"/>
        </w:rPr>
        <w:t>the Valley Fever Center for Excellence.</w:t>
      </w:r>
    </w:p>
    <w:p w14:paraId="6F293167" w14:textId="77777777" w:rsidR="000818EF" w:rsidRPr="000818EF" w:rsidRDefault="000818EF" w:rsidP="000818EF">
      <w:pPr>
        <w:rPr>
          <w:rFonts w:ascii="Cambria" w:hAnsi="Cambria"/>
          <w:sz w:val="23"/>
          <w:szCs w:val="23"/>
        </w:rPr>
      </w:pPr>
    </w:p>
    <w:p w14:paraId="687E6952" w14:textId="77777777" w:rsidR="000818EF" w:rsidRPr="000818EF" w:rsidRDefault="000818EF" w:rsidP="000818EF">
      <w:pPr>
        <w:rPr>
          <w:rFonts w:ascii="Cambria" w:hAnsi="Cambria"/>
          <w:b/>
          <w:bCs/>
          <w:szCs w:val="24"/>
        </w:rPr>
      </w:pPr>
      <w:r w:rsidRPr="000818EF">
        <w:rPr>
          <w:rFonts w:ascii="Cambria" w:hAnsi="Cambria"/>
          <w:b/>
          <w:bCs/>
          <w:szCs w:val="24"/>
        </w:rPr>
        <w:t>Learning Objectives:</w:t>
      </w:r>
    </w:p>
    <w:p w14:paraId="3F7BBBAA" w14:textId="77777777" w:rsidR="000818EF" w:rsidRDefault="000818EF" w:rsidP="000818EF">
      <w:pPr>
        <w:rPr>
          <w:rFonts w:ascii="Cambria" w:hAnsi="Cambria"/>
          <w:sz w:val="23"/>
          <w:szCs w:val="23"/>
          <w:u w:val="single"/>
        </w:rPr>
      </w:pPr>
      <w:r w:rsidRPr="000818EF">
        <w:rPr>
          <w:rFonts w:ascii="Cambria" w:hAnsi="Cambria"/>
          <w:sz w:val="23"/>
          <w:szCs w:val="23"/>
          <w:u w:val="single"/>
        </w:rPr>
        <w:t>Patient Care:</w:t>
      </w:r>
    </w:p>
    <w:p w14:paraId="634E1060" w14:textId="77777777" w:rsidR="000818EF" w:rsidRPr="000818EF" w:rsidRDefault="000818EF">
      <w:pPr>
        <w:pStyle w:val="ListParagraph"/>
        <w:numPr>
          <w:ilvl w:val="0"/>
          <w:numId w:val="63"/>
        </w:numPr>
        <w:rPr>
          <w:rFonts w:ascii="Cambria" w:hAnsi="Cambria"/>
          <w:sz w:val="23"/>
          <w:szCs w:val="23"/>
          <w:u w:val="single"/>
        </w:rPr>
      </w:pPr>
      <w:r w:rsidRPr="000818EF">
        <w:rPr>
          <w:rFonts w:ascii="Cambria" w:hAnsi="Cambria"/>
          <w:sz w:val="23"/>
          <w:szCs w:val="23"/>
        </w:rPr>
        <w:t>Evaluate and identify various coccidioidomycosis clinical presentations.</w:t>
      </w:r>
    </w:p>
    <w:p w14:paraId="7472F991" w14:textId="6F3AEC34" w:rsidR="000818EF" w:rsidRPr="000818EF" w:rsidRDefault="000818EF">
      <w:pPr>
        <w:pStyle w:val="ListParagraph"/>
        <w:numPr>
          <w:ilvl w:val="0"/>
          <w:numId w:val="63"/>
        </w:numPr>
        <w:rPr>
          <w:rFonts w:ascii="Cambria" w:hAnsi="Cambria"/>
          <w:sz w:val="23"/>
          <w:szCs w:val="23"/>
          <w:u w:val="single"/>
        </w:rPr>
      </w:pPr>
      <w:r w:rsidRPr="000818EF">
        <w:rPr>
          <w:rFonts w:ascii="Cambria" w:hAnsi="Cambria"/>
          <w:sz w:val="23"/>
          <w:szCs w:val="23"/>
        </w:rPr>
        <w:t>Plan for proper diagnostic tests and therapeutic measures required for each patient.</w:t>
      </w:r>
    </w:p>
    <w:p w14:paraId="42847410" w14:textId="77777777" w:rsidR="000818EF" w:rsidRPr="000818EF" w:rsidRDefault="000818EF" w:rsidP="000818EF">
      <w:pPr>
        <w:pStyle w:val="ListParagraph"/>
        <w:ind w:firstLine="0"/>
        <w:rPr>
          <w:rFonts w:ascii="Cambria" w:hAnsi="Cambria"/>
          <w:sz w:val="23"/>
          <w:szCs w:val="23"/>
          <w:u w:val="single"/>
        </w:rPr>
      </w:pPr>
    </w:p>
    <w:p w14:paraId="0FC84562" w14:textId="77777777" w:rsidR="000818EF" w:rsidRDefault="000818EF" w:rsidP="000818EF">
      <w:pPr>
        <w:rPr>
          <w:rFonts w:ascii="Cambria" w:hAnsi="Cambria"/>
          <w:sz w:val="23"/>
          <w:szCs w:val="23"/>
          <w:u w:val="single"/>
        </w:rPr>
      </w:pPr>
      <w:r w:rsidRPr="000818EF">
        <w:rPr>
          <w:rFonts w:ascii="Cambria" w:hAnsi="Cambria"/>
          <w:sz w:val="23"/>
          <w:szCs w:val="23"/>
          <w:u w:val="single"/>
        </w:rPr>
        <w:t>Medical Knowledge:</w:t>
      </w:r>
    </w:p>
    <w:p w14:paraId="0B9A1F22" w14:textId="77777777" w:rsidR="000818EF" w:rsidRPr="000818EF" w:rsidRDefault="000818EF">
      <w:pPr>
        <w:pStyle w:val="ListParagraph"/>
        <w:numPr>
          <w:ilvl w:val="0"/>
          <w:numId w:val="64"/>
        </w:numPr>
        <w:rPr>
          <w:rFonts w:ascii="Cambria" w:hAnsi="Cambria"/>
          <w:sz w:val="23"/>
          <w:szCs w:val="23"/>
          <w:u w:val="single"/>
        </w:rPr>
      </w:pPr>
      <w:r w:rsidRPr="000818EF">
        <w:rPr>
          <w:rFonts w:ascii="Cambria" w:hAnsi="Cambria"/>
          <w:sz w:val="23"/>
          <w:szCs w:val="23"/>
        </w:rPr>
        <w:t>Describe the basic pathophysiology of coccidioidomycosis</w:t>
      </w:r>
    </w:p>
    <w:p w14:paraId="2B1E468E" w14:textId="77777777" w:rsidR="000818EF" w:rsidRPr="000818EF" w:rsidRDefault="000818EF">
      <w:pPr>
        <w:pStyle w:val="ListParagraph"/>
        <w:numPr>
          <w:ilvl w:val="0"/>
          <w:numId w:val="64"/>
        </w:numPr>
        <w:rPr>
          <w:rFonts w:ascii="Cambria" w:hAnsi="Cambria"/>
          <w:sz w:val="23"/>
          <w:szCs w:val="23"/>
          <w:u w:val="single"/>
        </w:rPr>
      </w:pPr>
      <w:r w:rsidRPr="000818EF">
        <w:rPr>
          <w:rFonts w:ascii="Cambria" w:hAnsi="Cambria"/>
          <w:sz w:val="23"/>
          <w:szCs w:val="23"/>
        </w:rPr>
        <w:t>Determine the geographic and seasonal distribution of coccidioidomycosis</w:t>
      </w:r>
    </w:p>
    <w:p w14:paraId="79ED7609" w14:textId="77777777" w:rsidR="000818EF" w:rsidRPr="000818EF" w:rsidRDefault="000818EF">
      <w:pPr>
        <w:pStyle w:val="ListParagraph"/>
        <w:numPr>
          <w:ilvl w:val="0"/>
          <w:numId w:val="64"/>
        </w:numPr>
        <w:rPr>
          <w:rFonts w:ascii="Cambria" w:hAnsi="Cambria"/>
          <w:sz w:val="23"/>
          <w:szCs w:val="23"/>
          <w:u w:val="single"/>
        </w:rPr>
      </w:pPr>
      <w:r w:rsidRPr="000818EF">
        <w:rPr>
          <w:rFonts w:ascii="Cambria" w:hAnsi="Cambria"/>
          <w:sz w:val="23"/>
          <w:szCs w:val="23"/>
        </w:rPr>
        <w:t>Identify the clinical presentation of the disease</w:t>
      </w:r>
    </w:p>
    <w:p w14:paraId="7BF9ACD1" w14:textId="77777777" w:rsidR="000818EF" w:rsidRPr="000818EF" w:rsidRDefault="000818EF">
      <w:pPr>
        <w:pStyle w:val="ListParagraph"/>
        <w:numPr>
          <w:ilvl w:val="0"/>
          <w:numId w:val="64"/>
        </w:numPr>
        <w:rPr>
          <w:rFonts w:ascii="Cambria" w:hAnsi="Cambria"/>
          <w:sz w:val="23"/>
          <w:szCs w:val="23"/>
          <w:u w:val="single"/>
        </w:rPr>
      </w:pPr>
      <w:r w:rsidRPr="000818EF">
        <w:rPr>
          <w:rFonts w:ascii="Cambria" w:hAnsi="Cambria"/>
          <w:sz w:val="23"/>
          <w:szCs w:val="23"/>
        </w:rPr>
        <w:lastRenderedPageBreak/>
        <w:t>Basic knowledge of diagnostic tools available</w:t>
      </w:r>
    </w:p>
    <w:p w14:paraId="4C1240CE" w14:textId="3467B674" w:rsidR="000818EF" w:rsidRPr="000818EF" w:rsidRDefault="000818EF">
      <w:pPr>
        <w:pStyle w:val="ListParagraph"/>
        <w:numPr>
          <w:ilvl w:val="0"/>
          <w:numId w:val="64"/>
        </w:numPr>
        <w:rPr>
          <w:rFonts w:ascii="Cambria" w:hAnsi="Cambria"/>
          <w:sz w:val="23"/>
          <w:szCs w:val="23"/>
          <w:u w:val="single"/>
        </w:rPr>
      </w:pPr>
      <w:r w:rsidRPr="000818EF">
        <w:rPr>
          <w:rFonts w:ascii="Cambria" w:hAnsi="Cambria"/>
          <w:sz w:val="23"/>
          <w:szCs w:val="23"/>
        </w:rPr>
        <w:t>Therapeutic and long-term plan of care for patients with Valley fever</w:t>
      </w:r>
    </w:p>
    <w:p w14:paraId="09CF429B" w14:textId="77777777" w:rsidR="000818EF" w:rsidRPr="000818EF" w:rsidRDefault="000818EF" w:rsidP="000818EF">
      <w:pPr>
        <w:pStyle w:val="ListParagraph"/>
        <w:ind w:firstLine="0"/>
        <w:rPr>
          <w:rFonts w:ascii="Cambria" w:hAnsi="Cambria"/>
          <w:sz w:val="23"/>
          <w:szCs w:val="23"/>
          <w:u w:val="single"/>
        </w:rPr>
      </w:pPr>
    </w:p>
    <w:p w14:paraId="7804D0A8" w14:textId="77777777" w:rsidR="000818EF" w:rsidRDefault="000818EF" w:rsidP="000818EF">
      <w:pPr>
        <w:rPr>
          <w:rFonts w:ascii="Cambria" w:hAnsi="Cambria"/>
          <w:sz w:val="23"/>
          <w:szCs w:val="23"/>
          <w:u w:val="single"/>
        </w:rPr>
      </w:pPr>
      <w:r w:rsidRPr="000818EF">
        <w:rPr>
          <w:rFonts w:ascii="Cambria" w:hAnsi="Cambria"/>
          <w:sz w:val="23"/>
          <w:szCs w:val="23"/>
          <w:u w:val="single"/>
        </w:rPr>
        <w:t>Interpersonal and Communication Skills:</w:t>
      </w:r>
    </w:p>
    <w:p w14:paraId="6D14C927" w14:textId="665C2503" w:rsidR="000818EF" w:rsidRPr="000818EF" w:rsidRDefault="000818EF">
      <w:pPr>
        <w:pStyle w:val="ListParagraph"/>
        <w:numPr>
          <w:ilvl w:val="0"/>
          <w:numId w:val="65"/>
        </w:numPr>
        <w:rPr>
          <w:rFonts w:ascii="Cambria" w:hAnsi="Cambria"/>
          <w:sz w:val="23"/>
          <w:szCs w:val="23"/>
          <w:u w:val="single"/>
        </w:rPr>
      </w:pPr>
      <w:r w:rsidRPr="000818EF">
        <w:rPr>
          <w:rFonts w:ascii="Cambria" w:hAnsi="Cambria"/>
          <w:sz w:val="23"/>
          <w:szCs w:val="23"/>
        </w:rPr>
        <w:t>Ongoing communication with their individual patients is critical as coccidioidomycosis is a</w:t>
      </w:r>
    </w:p>
    <w:p w14:paraId="145C4B63" w14:textId="77777777" w:rsidR="000818EF" w:rsidRDefault="000818EF" w:rsidP="000C43C1">
      <w:pPr>
        <w:ind w:firstLine="710"/>
        <w:rPr>
          <w:rFonts w:ascii="Cambria" w:hAnsi="Cambria"/>
          <w:sz w:val="23"/>
          <w:szCs w:val="23"/>
        </w:rPr>
      </w:pPr>
      <w:r w:rsidRPr="000818EF">
        <w:rPr>
          <w:rFonts w:ascii="Cambria" w:hAnsi="Cambria"/>
          <w:sz w:val="23"/>
          <w:szCs w:val="23"/>
        </w:rPr>
        <w:t>chronic disease that varies in severity.</w:t>
      </w:r>
    </w:p>
    <w:p w14:paraId="2CE08F21" w14:textId="290A89FC" w:rsidR="000818EF" w:rsidRPr="000818EF" w:rsidRDefault="000818EF">
      <w:pPr>
        <w:pStyle w:val="ListParagraph"/>
        <w:numPr>
          <w:ilvl w:val="0"/>
          <w:numId w:val="65"/>
        </w:numPr>
        <w:rPr>
          <w:rFonts w:ascii="Cambria" w:hAnsi="Cambria"/>
          <w:sz w:val="23"/>
          <w:szCs w:val="23"/>
        </w:rPr>
      </w:pPr>
      <w:r w:rsidRPr="000818EF">
        <w:rPr>
          <w:rFonts w:ascii="Cambria" w:hAnsi="Cambria"/>
          <w:sz w:val="23"/>
          <w:szCs w:val="23"/>
        </w:rPr>
        <w:t>Communicate with Valley fever attendings for guidance on their patients’ care.</w:t>
      </w:r>
    </w:p>
    <w:p w14:paraId="3DDFAE91" w14:textId="77777777" w:rsidR="000818EF" w:rsidRPr="000818EF" w:rsidRDefault="000818EF" w:rsidP="000818EF">
      <w:pPr>
        <w:rPr>
          <w:rFonts w:ascii="Cambria" w:hAnsi="Cambria"/>
          <w:sz w:val="23"/>
          <w:szCs w:val="23"/>
        </w:rPr>
      </w:pPr>
    </w:p>
    <w:p w14:paraId="5770438C" w14:textId="77777777" w:rsidR="000818EF" w:rsidRDefault="000818EF" w:rsidP="000818EF">
      <w:pPr>
        <w:rPr>
          <w:rFonts w:ascii="Cambria" w:hAnsi="Cambria"/>
          <w:b/>
          <w:bCs/>
          <w:szCs w:val="24"/>
        </w:rPr>
      </w:pPr>
      <w:r w:rsidRPr="000818EF">
        <w:rPr>
          <w:rFonts w:ascii="Cambria" w:hAnsi="Cambria"/>
          <w:b/>
          <w:bCs/>
          <w:szCs w:val="24"/>
        </w:rPr>
        <w:t>Teaching Methods</w:t>
      </w:r>
    </w:p>
    <w:p w14:paraId="24E0230E" w14:textId="32934950" w:rsidR="000818EF" w:rsidRPr="000818EF" w:rsidRDefault="000818EF">
      <w:pPr>
        <w:pStyle w:val="ListParagraph"/>
        <w:numPr>
          <w:ilvl w:val="0"/>
          <w:numId w:val="65"/>
        </w:numPr>
        <w:rPr>
          <w:rFonts w:ascii="Cambria" w:hAnsi="Cambria"/>
          <w:b/>
          <w:bCs/>
          <w:szCs w:val="24"/>
        </w:rPr>
      </w:pPr>
      <w:r w:rsidRPr="000818EF">
        <w:rPr>
          <w:rFonts w:ascii="Cambria" w:hAnsi="Cambria"/>
          <w:sz w:val="23"/>
          <w:szCs w:val="23"/>
        </w:rPr>
        <w:t>One-on-one instruction by Valley fever attendings with direct feedback on diagnostic, and</w:t>
      </w:r>
    </w:p>
    <w:p w14:paraId="348EE7D9" w14:textId="77777777" w:rsidR="000818EF" w:rsidRDefault="000818EF" w:rsidP="000C43C1">
      <w:pPr>
        <w:ind w:firstLine="710"/>
        <w:rPr>
          <w:rFonts w:ascii="Cambria" w:hAnsi="Cambria"/>
          <w:sz w:val="23"/>
          <w:szCs w:val="23"/>
        </w:rPr>
      </w:pPr>
      <w:r w:rsidRPr="000818EF">
        <w:rPr>
          <w:rFonts w:ascii="Cambria" w:hAnsi="Cambria"/>
          <w:sz w:val="23"/>
          <w:szCs w:val="23"/>
        </w:rPr>
        <w:t>treatment plans.</w:t>
      </w:r>
    </w:p>
    <w:p w14:paraId="2FEFD6B5" w14:textId="1C0EF5D8" w:rsidR="000818EF" w:rsidRDefault="000818EF">
      <w:pPr>
        <w:pStyle w:val="ListParagraph"/>
        <w:numPr>
          <w:ilvl w:val="0"/>
          <w:numId w:val="65"/>
        </w:numPr>
        <w:rPr>
          <w:rFonts w:ascii="Cambria" w:hAnsi="Cambria"/>
          <w:sz w:val="23"/>
          <w:szCs w:val="23"/>
        </w:rPr>
      </w:pPr>
      <w:r w:rsidRPr="000818EF">
        <w:rPr>
          <w:rFonts w:ascii="Cambria" w:hAnsi="Cambria"/>
          <w:sz w:val="23"/>
          <w:szCs w:val="23"/>
        </w:rPr>
        <w:t>Literature review and discussion of relevant publications with Valley fever attendings.</w:t>
      </w:r>
    </w:p>
    <w:p w14:paraId="04FA2B26" w14:textId="77777777" w:rsidR="000818EF" w:rsidRPr="000818EF" w:rsidRDefault="000818EF" w:rsidP="000818EF">
      <w:pPr>
        <w:pStyle w:val="ListParagraph"/>
        <w:ind w:firstLine="0"/>
        <w:rPr>
          <w:rFonts w:ascii="Cambria" w:hAnsi="Cambria"/>
          <w:sz w:val="23"/>
          <w:szCs w:val="23"/>
        </w:rPr>
      </w:pPr>
    </w:p>
    <w:p w14:paraId="4146096F" w14:textId="0C5615D1" w:rsidR="000818EF" w:rsidRPr="000818EF" w:rsidRDefault="000818EF" w:rsidP="000818EF">
      <w:pPr>
        <w:rPr>
          <w:rFonts w:ascii="Cambria" w:hAnsi="Cambria"/>
          <w:b/>
          <w:bCs/>
          <w:szCs w:val="24"/>
        </w:rPr>
      </w:pPr>
      <w:r w:rsidRPr="000818EF">
        <w:rPr>
          <w:rFonts w:ascii="Cambria" w:hAnsi="Cambria"/>
          <w:b/>
          <w:bCs/>
          <w:szCs w:val="24"/>
        </w:rPr>
        <w:t>Assessment:</w:t>
      </w:r>
    </w:p>
    <w:p w14:paraId="7DB9DD9F" w14:textId="5FD4401D" w:rsidR="000818EF" w:rsidRPr="000818EF" w:rsidRDefault="000818EF" w:rsidP="000818EF">
      <w:pPr>
        <w:rPr>
          <w:rFonts w:ascii="Cambria" w:hAnsi="Cambria"/>
          <w:sz w:val="23"/>
          <w:szCs w:val="23"/>
        </w:rPr>
      </w:pPr>
      <w:r w:rsidRPr="000818EF">
        <w:rPr>
          <w:rFonts w:ascii="Cambria" w:hAnsi="Cambria"/>
          <w:sz w:val="23"/>
          <w:szCs w:val="23"/>
        </w:rPr>
        <w:t>The Valley fever attending will give an evaluation of the fellow</w:t>
      </w:r>
      <w:r>
        <w:rPr>
          <w:rFonts w:ascii="Cambria" w:hAnsi="Cambria"/>
          <w:sz w:val="23"/>
          <w:szCs w:val="23"/>
        </w:rPr>
        <w:t>’</w:t>
      </w:r>
      <w:r w:rsidRPr="000818EF">
        <w:rPr>
          <w:rFonts w:ascii="Cambria" w:hAnsi="Cambria"/>
          <w:sz w:val="23"/>
          <w:szCs w:val="23"/>
        </w:rPr>
        <w:t>s performance at the end of the rotation.</w:t>
      </w:r>
      <w:r>
        <w:rPr>
          <w:rFonts w:ascii="Cambria" w:hAnsi="Cambria"/>
          <w:sz w:val="23"/>
          <w:szCs w:val="23"/>
        </w:rPr>
        <w:t xml:space="preserve"> </w:t>
      </w:r>
      <w:r w:rsidRPr="000818EF">
        <w:rPr>
          <w:rFonts w:ascii="Cambria" w:hAnsi="Cambria"/>
          <w:sz w:val="23"/>
          <w:szCs w:val="23"/>
        </w:rPr>
        <w:t>The evaluation of the fellow’s presentation will be included in this evaluation. Faculty evaluations during</w:t>
      </w:r>
    </w:p>
    <w:p w14:paraId="5E780F07" w14:textId="17F1FA59" w:rsidR="000818EF" w:rsidRDefault="000818EF" w:rsidP="000818EF">
      <w:pPr>
        <w:rPr>
          <w:rFonts w:ascii="Cambria" w:hAnsi="Cambria"/>
          <w:sz w:val="23"/>
          <w:szCs w:val="23"/>
        </w:rPr>
      </w:pPr>
      <w:r w:rsidRPr="000818EF">
        <w:rPr>
          <w:rFonts w:ascii="Cambria" w:hAnsi="Cambria"/>
          <w:sz w:val="23"/>
          <w:szCs w:val="23"/>
        </w:rPr>
        <w:t>other rotations will also reflect the fellow</w:t>
      </w:r>
      <w:r>
        <w:rPr>
          <w:rFonts w:ascii="Cambria" w:hAnsi="Cambria"/>
          <w:sz w:val="23"/>
          <w:szCs w:val="23"/>
        </w:rPr>
        <w:t>’</w:t>
      </w:r>
      <w:r w:rsidRPr="000818EF">
        <w:rPr>
          <w:rFonts w:ascii="Cambria" w:hAnsi="Cambria"/>
          <w:sz w:val="23"/>
          <w:szCs w:val="23"/>
        </w:rPr>
        <w:t>s knowledge of clinical infectious diseases.</w:t>
      </w:r>
    </w:p>
    <w:p w14:paraId="391DE8EC" w14:textId="77777777" w:rsidR="000818EF" w:rsidRPr="000818EF" w:rsidRDefault="000818EF" w:rsidP="000818EF">
      <w:pPr>
        <w:rPr>
          <w:rFonts w:ascii="Cambria" w:hAnsi="Cambria"/>
          <w:sz w:val="23"/>
          <w:szCs w:val="23"/>
        </w:rPr>
      </w:pPr>
    </w:p>
    <w:p w14:paraId="3EE55988" w14:textId="77777777" w:rsidR="000818EF" w:rsidRPr="000818EF" w:rsidRDefault="000818EF" w:rsidP="000818EF">
      <w:pPr>
        <w:rPr>
          <w:rFonts w:ascii="Cambria" w:hAnsi="Cambria"/>
          <w:b/>
          <w:bCs/>
          <w:szCs w:val="24"/>
        </w:rPr>
      </w:pPr>
      <w:r w:rsidRPr="000818EF">
        <w:rPr>
          <w:rFonts w:ascii="Cambria" w:hAnsi="Cambria"/>
          <w:b/>
          <w:bCs/>
          <w:szCs w:val="24"/>
        </w:rPr>
        <w:t>Level of Supervision:</w:t>
      </w:r>
    </w:p>
    <w:p w14:paraId="7F373CEB" w14:textId="68441220" w:rsidR="000818EF" w:rsidRDefault="000818EF" w:rsidP="000818EF">
      <w:pPr>
        <w:rPr>
          <w:rFonts w:ascii="Cambria" w:hAnsi="Cambria"/>
          <w:sz w:val="23"/>
          <w:szCs w:val="23"/>
        </w:rPr>
      </w:pPr>
      <w:r w:rsidRPr="000818EF">
        <w:rPr>
          <w:rFonts w:ascii="Cambria" w:hAnsi="Cambria"/>
          <w:sz w:val="23"/>
          <w:szCs w:val="23"/>
        </w:rPr>
        <w:t>The fellow is supervised while on the Valley fever elective by the attendings during clinic hours as well as</w:t>
      </w:r>
      <w:r>
        <w:rPr>
          <w:rFonts w:ascii="Cambria" w:hAnsi="Cambria"/>
          <w:sz w:val="23"/>
          <w:szCs w:val="23"/>
        </w:rPr>
        <w:t xml:space="preserve"> </w:t>
      </w:r>
      <w:r w:rsidRPr="000818EF">
        <w:rPr>
          <w:rFonts w:ascii="Cambria" w:hAnsi="Cambria"/>
          <w:sz w:val="23"/>
          <w:szCs w:val="23"/>
        </w:rPr>
        <w:t>their Cocci case presentations and inpatient hospital rounds.</w:t>
      </w:r>
    </w:p>
    <w:p w14:paraId="16784545" w14:textId="77777777" w:rsidR="000818EF" w:rsidRPr="000818EF" w:rsidRDefault="000818EF" w:rsidP="000818EF">
      <w:pPr>
        <w:rPr>
          <w:rFonts w:ascii="Cambria" w:hAnsi="Cambria"/>
          <w:sz w:val="23"/>
          <w:szCs w:val="23"/>
        </w:rPr>
      </w:pPr>
    </w:p>
    <w:p w14:paraId="45A7D62A" w14:textId="77777777" w:rsidR="00DD5E89" w:rsidRPr="00186B21" w:rsidRDefault="00DD5E89" w:rsidP="00DD5E89">
      <w:pPr>
        <w:rPr>
          <w:rFonts w:ascii="Cambria" w:hAnsi="Cambria"/>
        </w:rPr>
      </w:pPr>
    </w:p>
    <w:p w14:paraId="5448344E" w14:textId="232993F3" w:rsidR="00B83F5F" w:rsidRPr="00186B21" w:rsidRDefault="00DD5E89" w:rsidP="00DD5E89">
      <w:pPr>
        <w:pStyle w:val="Heading3"/>
        <w:ind w:left="-5"/>
        <w:rPr>
          <w:rFonts w:ascii="Cambria" w:hAnsi="Cambria"/>
        </w:rPr>
      </w:pPr>
      <w:r w:rsidRPr="00186B21">
        <w:rPr>
          <w:rFonts w:ascii="Cambria" w:hAnsi="Cambria"/>
        </w:rPr>
        <w:t xml:space="preserve">5. </w:t>
      </w:r>
      <w:r w:rsidR="000765F5" w:rsidRPr="00186B21">
        <w:rPr>
          <w:rFonts w:ascii="Cambria" w:hAnsi="Cambria"/>
        </w:rPr>
        <w:t xml:space="preserve">Electives  </w:t>
      </w:r>
    </w:p>
    <w:p w14:paraId="710B75D1" w14:textId="77777777" w:rsidR="00B83F5F" w:rsidRPr="00186B21" w:rsidRDefault="000765F5">
      <w:pPr>
        <w:numPr>
          <w:ilvl w:val="0"/>
          <w:numId w:val="26"/>
        </w:numPr>
        <w:spacing w:after="27"/>
        <w:ind w:hanging="360"/>
        <w:rPr>
          <w:rFonts w:ascii="Cambria" w:hAnsi="Cambria"/>
          <w:sz w:val="22"/>
        </w:rPr>
      </w:pPr>
      <w:hyperlink r:id="rId28">
        <w:r w:rsidRPr="00186B21">
          <w:rPr>
            <w:rFonts w:ascii="Cambria" w:hAnsi="Cambria"/>
            <w:color w:val="0562C1"/>
            <w:sz w:val="22"/>
            <w:u w:val="single" w:color="0562C1"/>
          </w:rPr>
          <w:t>Valley Fever</w:t>
        </w:r>
      </w:hyperlink>
      <w:hyperlink r:id="rId29">
        <w:r w:rsidRPr="00186B21">
          <w:rPr>
            <w:rFonts w:ascii="Cambria" w:hAnsi="Cambria"/>
            <w:color w:val="0562C1"/>
            <w:sz w:val="22"/>
          </w:rPr>
          <w:t xml:space="preserve"> </w:t>
        </w:r>
      </w:hyperlink>
    </w:p>
    <w:p w14:paraId="5FB3B8D4" w14:textId="77777777" w:rsidR="00B83F5F" w:rsidRPr="00186B21" w:rsidRDefault="000765F5">
      <w:pPr>
        <w:numPr>
          <w:ilvl w:val="0"/>
          <w:numId w:val="26"/>
        </w:numPr>
        <w:spacing w:after="27"/>
        <w:ind w:hanging="360"/>
        <w:rPr>
          <w:rFonts w:ascii="Cambria" w:hAnsi="Cambria"/>
          <w:sz w:val="22"/>
        </w:rPr>
      </w:pPr>
      <w:hyperlink r:id="rId30">
        <w:r w:rsidRPr="00186B21">
          <w:rPr>
            <w:rFonts w:ascii="Cambria" w:hAnsi="Cambria"/>
            <w:color w:val="0562C1"/>
            <w:sz w:val="22"/>
            <w:u w:val="single" w:color="0562C1"/>
          </w:rPr>
          <w:t>Transplant ID</w:t>
        </w:r>
      </w:hyperlink>
      <w:hyperlink r:id="rId31">
        <w:r w:rsidRPr="00186B21">
          <w:rPr>
            <w:rFonts w:ascii="Cambria" w:hAnsi="Cambria"/>
            <w:color w:val="0562C1"/>
            <w:sz w:val="22"/>
          </w:rPr>
          <w:t xml:space="preserve"> </w:t>
        </w:r>
      </w:hyperlink>
    </w:p>
    <w:p w14:paraId="0CC6780F" w14:textId="77777777" w:rsidR="00B83F5F" w:rsidRPr="00186B21" w:rsidRDefault="000765F5">
      <w:pPr>
        <w:numPr>
          <w:ilvl w:val="0"/>
          <w:numId w:val="26"/>
        </w:numPr>
        <w:spacing w:after="27"/>
        <w:ind w:hanging="360"/>
        <w:rPr>
          <w:rFonts w:ascii="Cambria" w:hAnsi="Cambria"/>
          <w:sz w:val="22"/>
        </w:rPr>
      </w:pPr>
      <w:hyperlink r:id="rId32">
        <w:r w:rsidRPr="00186B21">
          <w:rPr>
            <w:rFonts w:ascii="Cambria" w:hAnsi="Cambria"/>
            <w:color w:val="0562C1"/>
            <w:sz w:val="22"/>
            <w:u w:val="single" w:color="0562C1"/>
          </w:rPr>
          <w:t>Pediatric ID</w:t>
        </w:r>
      </w:hyperlink>
      <w:hyperlink r:id="rId33">
        <w:r w:rsidRPr="00186B21">
          <w:rPr>
            <w:rFonts w:ascii="Cambria" w:hAnsi="Cambria"/>
            <w:sz w:val="22"/>
          </w:rPr>
          <w:t xml:space="preserve"> </w:t>
        </w:r>
      </w:hyperlink>
    </w:p>
    <w:p w14:paraId="34F87F2A" w14:textId="77777777" w:rsidR="00B83F5F" w:rsidRPr="00186B21" w:rsidRDefault="000765F5">
      <w:pPr>
        <w:numPr>
          <w:ilvl w:val="0"/>
          <w:numId w:val="26"/>
        </w:numPr>
        <w:spacing w:after="27"/>
        <w:ind w:hanging="360"/>
        <w:rPr>
          <w:rFonts w:ascii="Cambria" w:hAnsi="Cambria"/>
          <w:sz w:val="22"/>
        </w:rPr>
      </w:pPr>
      <w:r w:rsidRPr="00186B21">
        <w:rPr>
          <w:rFonts w:ascii="Cambria" w:hAnsi="Cambria"/>
          <w:color w:val="0562C1"/>
          <w:sz w:val="22"/>
          <w:u w:val="single" w:color="0562C1"/>
        </w:rPr>
        <w:t>Antimicrobial Stewardship</w:t>
      </w:r>
      <w:r w:rsidRPr="00186B21">
        <w:rPr>
          <w:rFonts w:ascii="Cambria" w:hAnsi="Cambria"/>
          <w:sz w:val="22"/>
        </w:rPr>
        <w:t xml:space="preserve"> </w:t>
      </w:r>
    </w:p>
    <w:p w14:paraId="3C332C13" w14:textId="77777777" w:rsidR="00B83F5F" w:rsidRPr="00186B21" w:rsidRDefault="000765F5">
      <w:pPr>
        <w:numPr>
          <w:ilvl w:val="0"/>
          <w:numId w:val="26"/>
        </w:numPr>
        <w:spacing w:after="27"/>
        <w:ind w:hanging="360"/>
        <w:rPr>
          <w:rFonts w:ascii="Cambria" w:hAnsi="Cambria"/>
          <w:sz w:val="22"/>
        </w:rPr>
      </w:pPr>
      <w:hyperlink r:id="rId34">
        <w:r w:rsidRPr="00186B21">
          <w:rPr>
            <w:rFonts w:ascii="Cambria" w:hAnsi="Cambria"/>
            <w:color w:val="0562C1"/>
            <w:sz w:val="22"/>
            <w:u w:val="single" w:color="0562C1"/>
          </w:rPr>
          <w:t>Infection Prevention</w:t>
        </w:r>
      </w:hyperlink>
      <w:hyperlink r:id="rId35">
        <w:r w:rsidRPr="00186B21">
          <w:rPr>
            <w:rFonts w:ascii="Cambria" w:hAnsi="Cambria"/>
            <w:sz w:val="22"/>
          </w:rPr>
          <w:t xml:space="preserve"> </w:t>
        </w:r>
      </w:hyperlink>
    </w:p>
    <w:p w14:paraId="122EA920" w14:textId="77777777" w:rsidR="00B83F5F" w:rsidRPr="00186B21" w:rsidRDefault="000765F5">
      <w:pPr>
        <w:numPr>
          <w:ilvl w:val="0"/>
          <w:numId w:val="26"/>
        </w:numPr>
        <w:spacing w:after="27"/>
        <w:ind w:hanging="360"/>
        <w:rPr>
          <w:rFonts w:ascii="Cambria" w:hAnsi="Cambria"/>
          <w:sz w:val="22"/>
        </w:rPr>
      </w:pPr>
      <w:hyperlink r:id="rId36">
        <w:r w:rsidRPr="00186B21">
          <w:rPr>
            <w:rFonts w:ascii="Cambria" w:hAnsi="Cambria"/>
            <w:color w:val="0562C1"/>
            <w:sz w:val="22"/>
            <w:u w:val="single" w:color="0562C1"/>
          </w:rPr>
          <w:t>Private Practice ID</w:t>
        </w:r>
      </w:hyperlink>
      <w:hyperlink r:id="rId37">
        <w:r w:rsidRPr="00186B21">
          <w:rPr>
            <w:rFonts w:ascii="Cambria" w:hAnsi="Cambria"/>
            <w:sz w:val="22"/>
          </w:rPr>
          <w:t xml:space="preserve"> </w:t>
        </w:r>
      </w:hyperlink>
    </w:p>
    <w:p w14:paraId="231AEA66" w14:textId="77777777" w:rsidR="00B83F5F" w:rsidRPr="00186B21" w:rsidRDefault="000765F5">
      <w:pPr>
        <w:numPr>
          <w:ilvl w:val="0"/>
          <w:numId w:val="26"/>
        </w:numPr>
        <w:spacing w:after="27"/>
        <w:ind w:hanging="360"/>
        <w:rPr>
          <w:rFonts w:ascii="Cambria" w:hAnsi="Cambria"/>
          <w:sz w:val="22"/>
        </w:rPr>
      </w:pPr>
      <w:r w:rsidRPr="00186B21">
        <w:rPr>
          <w:rFonts w:ascii="Cambria" w:hAnsi="Cambria"/>
          <w:color w:val="0562C1"/>
          <w:sz w:val="22"/>
          <w:u w:val="single" w:color="0562C1"/>
        </w:rPr>
        <w:t>Community HIV</w:t>
      </w:r>
      <w:r w:rsidRPr="00186B21">
        <w:rPr>
          <w:rFonts w:ascii="Cambria" w:hAnsi="Cambria"/>
          <w:sz w:val="22"/>
        </w:rPr>
        <w:t xml:space="preserve"> </w:t>
      </w:r>
    </w:p>
    <w:p w14:paraId="5A9F0041" w14:textId="77777777" w:rsidR="00B83F5F" w:rsidRPr="00186B21" w:rsidRDefault="000765F5">
      <w:pPr>
        <w:numPr>
          <w:ilvl w:val="0"/>
          <w:numId w:val="26"/>
        </w:numPr>
        <w:spacing w:after="27"/>
        <w:ind w:hanging="360"/>
        <w:rPr>
          <w:rFonts w:ascii="Cambria" w:hAnsi="Cambria"/>
          <w:sz w:val="22"/>
        </w:rPr>
      </w:pPr>
      <w:r w:rsidRPr="00186B21">
        <w:rPr>
          <w:rFonts w:ascii="Cambria" w:hAnsi="Cambria"/>
          <w:color w:val="0562C1"/>
          <w:sz w:val="22"/>
          <w:u w:val="single" w:color="0562C1"/>
        </w:rPr>
        <w:t>Viral Hepatitis</w:t>
      </w:r>
      <w:r w:rsidRPr="00186B21">
        <w:rPr>
          <w:rFonts w:ascii="Cambria" w:hAnsi="Cambria"/>
          <w:sz w:val="22"/>
        </w:rPr>
        <w:t xml:space="preserve"> </w:t>
      </w:r>
    </w:p>
    <w:p w14:paraId="20D9961B" w14:textId="77F2085E" w:rsidR="00B83F5F" w:rsidRPr="00186B21" w:rsidRDefault="000765F5">
      <w:pPr>
        <w:numPr>
          <w:ilvl w:val="0"/>
          <w:numId w:val="26"/>
        </w:numPr>
        <w:spacing w:after="27"/>
        <w:ind w:hanging="360"/>
        <w:rPr>
          <w:rFonts w:ascii="Cambria" w:hAnsi="Cambria"/>
          <w:sz w:val="22"/>
        </w:rPr>
      </w:pPr>
      <w:hyperlink r:id="rId38">
        <w:r w:rsidRPr="00186B21">
          <w:rPr>
            <w:rFonts w:ascii="Cambria" w:hAnsi="Cambria"/>
            <w:color w:val="0562C1"/>
            <w:sz w:val="22"/>
            <w:u w:val="single" w:color="0562C1"/>
          </w:rPr>
          <w:t>NJH (National Jewish Health in Denver) Mycobacteria</w:t>
        </w:r>
      </w:hyperlink>
      <w:hyperlink r:id="rId39">
        <w:r w:rsidRPr="00186B21">
          <w:rPr>
            <w:rFonts w:ascii="Cambria" w:hAnsi="Cambria"/>
            <w:sz w:val="22"/>
          </w:rPr>
          <w:t xml:space="preserve"> </w:t>
        </w:r>
      </w:hyperlink>
    </w:p>
    <w:p w14:paraId="486654A2" w14:textId="0B5DE60A" w:rsidR="00FA6EBE" w:rsidRPr="000C43C1" w:rsidRDefault="00FA6EBE">
      <w:pPr>
        <w:numPr>
          <w:ilvl w:val="0"/>
          <w:numId w:val="26"/>
        </w:numPr>
        <w:spacing w:after="27"/>
        <w:ind w:hanging="360"/>
        <w:rPr>
          <w:rFonts w:ascii="Cambria" w:hAnsi="Cambria"/>
          <w:sz w:val="22"/>
        </w:rPr>
      </w:pPr>
      <w:r w:rsidRPr="00186B21">
        <w:rPr>
          <w:rFonts w:ascii="Cambria" w:hAnsi="Cambria"/>
          <w:color w:val="0562C1"/>
          <w:sz w:val="22"/>
          <w:u w:val="single" w:color="0562C1"/>
        </w:rPr>
        <w:t>OPAT</w:t>
      </w:r>
    </w:p>
    <w:p w14:paraId="2C4ED1F8" w14:textId="52AD4ADF" w:rsidR="000C43C1" w:rsidRPr="00186B21" w:rsidRDefault="000C43C1">
      <w:pPr>
        <w:numPr>
          <w:ilvl w:val="0"/>
          <w:numId w:val="26"/>
        </w:numPr>
        <w:spacing w:after="27"/>
        <w:ind w:hanging="360"/>
        <w:rPr>
          <w:rFonts w:ascii="Cambria" w:hAnsi="Cambria"/>
          <w:sz w:val="22"/>
        </w:rPr>
      </w:pPr>
      <w:r>
        <w:rPr>
          <w:rFonts w:ascii="Cambria" w:hAnsi="Cambria"/>
          <w:color w:val="0562C1"/>
          <w:sz w:val="22"/>
          <w:u w:val="single" w:color="0562C1"/>
        </w:rPr>
        <w:t>Microbiology</w:t>
      </w:r>
    </w:p>
    <w:p w14:paraId="60F8949D" w14:textId="21F829BF" w:rsidR="00FA6EBE" w:rsidRPr="00186B21" w:rsidRDefault="00FA6EBE" w:rsidP="00FA6EBE">
      <w:pPr>
        <w:spacing w:after="27"/>
        <w:ind w:left="705" w:firstLine="0"/>
        <w:rPr>
          <w:rFonts w:ascii="Cambria" w:hAnsi="Cambria"/>
          <w:sz w:val="22"/>
        </w:rPr>
      </w:pPr>
      <w:r w:rsidRPr="00186B21">
        <w:rPr>
          <w:rFonts w:ascii="Cambria" w:hAnsi="Cambria"/>
          <w:sz w:val="22"/>
        </w:rPr>
        <w:t xml:space="preserve"> </w:t>
      </w:r>
    </w:p>
    <w:p w14:paraId="4815A8EB" w14:textId="77777777" w:rsidR="00B83F5F" w:rsidRPr="00186B21" w:rsidRDefault="000765F5">
      <w:pPr>
        <w:spacing w:after="0" w:line="259" w:lineRule="auto"/>
        <w:ind w:left="0" w:firstLine="0"/>
        <w:rPr>
          <w:rFonts w:ascii="Cambria" w:hAnsi="Cambria"/>
          <w:sz w:val="8"/>
          <w:szCs w:val="8"/>
        </w:rPr>
      </w:pPr>
      <w:r w:rsidRPr="00186B21">
        <w:rPr>
          <w:rFonts w:ascii="Cambria" w:hAnsi="Cambria"/>
          <w:sz w:val="8"/>
          <w:szCs w:val="8"/>
        </w:rPr>
        <w:t xml:space="preserve"> </w:t>
      </w:r>
    </w:p>
    <w:p w14:paraId="01FE2D38" w14:textId="77777777" w:rsidR="00B83F5F" w:rsidRPr="00186B21" w:rsidRDefault="000765F5">
      <w:pPr>
        <w:spacing w:after="10"/>
        <w:ind w:left="-5" w:right="1825"/>
        <w:rPr>
          <w:rFonts w:ascii="Cambria" w:hAnsi="Cambria"/>
        </w:rPr>
      </w:pPr>
      <w:r w:rsidRPr="00186B21">
        <w:rPr>
          <w:rFonts w:ascii="Cambria" w:hAnsi="Cambria"/>
          <w:b/>
        </w:rPr>
        <w:t xml:space="preserve">General Expectations of Elective Time: </w:t>
      </w:r>
    </w:p>
    <w:p w14:paraId="1B52FF88" w14:textId="5E16E770" w:rsidR="003C584D" w:rsidRPr="00186B21" w:rsidRDefault="000765F5" w:rsidP="003C584D">
      <w:pPr>
        <w:spacing w:after="141" w:line="259" w:lineRule="auto"/>
        <w:ind w:left="0" w:firstLine="0"/>
        <w:rPr>
          <w:rFonts w:ascii="Cambria" w:hAnsi="Cambria"/>
          <w:sz w:val="6"/>
          <w:szCs w:val="6"/>
        </w:rPr>
      </w:pPr>
      <w:r w:rsidRPr="00186B21">
        <w:rPr>
          <w:rFonts w:ascii="Cambria" w:hAnsi="Cambria"/>
          <w:b/>
          <w:sz w:val="6"/>
          <w:szCs w:val="6"/>
        </w:rPr>
        <w:t xml:space="preserve"> </w:t>
      </w:r>
    </w:p>
    <w:p w14:paraId="7D1F49CB" w14:textId="29584F74" w:rsidR="003C584D" w:rsidRPr="00186B21" w:rsidRDefault="003C584D">
      <w:pPr>
        <w:numPr>
          <w:ilvl w:val="0"/>
          <w:numId w:val="27"/>
        </w:numPr>
        <w:spacing w:after="68"/>
        <w:ind w:hanging="360"/>
        <w:rPr>
          <w:rFonts w:ascii="Cambria" w:hAnsi="Cambria"/>
          <w:sz w:val="23"/>
          <w:szCs w:val="23"/>
        </w:rPr>
      </w:pPr>
      <w:r w:rsidRPr="00186B21">
        <w:rPr>
          <w:rFonts w:ascii="Cambria" w:hAnsi="Cambria"/>
          <w:sz w:val="23"/>
          <w:szCs w:val="23"/>
        </w:rPr>
        <w:t>Many electives require arrangements be made several weeks to months ahead of the elective time. You must indicate to the Fellowship Coordinator at least two weeks in advance how you will spend your elective time, or your will be reassigned to a clinical activity.</w:t>
      </w:r>
    </w:p>
    <w:p w14:paraId="5FADA714" w14:textId="3D40E1B2" w:rsidR="00B83F5F" w:rsidRPr="00186B21" w:rsidRDefault="000765F5">
      <w:pPr>
        <w:numPr>
          <w:ilvl w:val="0"/>
          <w:numId w:val="27"/>
        </w:numPr>
        <w:spacing w:after="68"/>
        <w:ind w:hanging="360"/>
        <w:rPr>
          <w:rFonts w:ascii="Cambria" w:hAnsi="Cambria"/>
          <w:sz w:val="23"/>
          <w:szCs w:val="23"/>
        </w:rPr>
      </w:pPr>
      <w:r w:rsidRPr="00186B21">
        <w:rPr>
          <w:rFonts w:ascii="Cambria" w:hAnsi="Cambria"/>
          <w:sz w:val="23"/>
          <w:szCs w:val="23"/>
        </w:rPr>
        <w:lastRenderedPageBreak/>
        <w:t xml:space="preserve">Fellows are expected to be engaged in their chosen elective activity for a minimum of eight hours per day on average. Fellows are expected to record the real amount of time that they spend on this activity in New Innovations. </w:t>
      </w:r>
    </w:p>
    <w:p w14:paraId="23EFA6CC" w14:textId="77777777" w:rsidR="00B83F5F" w:rsidRPr="00186B21" w:rsidRDefault="000765F5">
      <w:pPr>
        <w:numPr>
          <w:ilvl w:val="0"/>
          <w:numId w:val="27"/>
        </w:numPr>
        <w:spacing w:after="71"/>
        <w:ind w:hanging="360"/>
        <w:rPr>
          <w:rFonts w:ascii="Cambria" w:hAnsi="Cambria"/>
          <w:sz w:val="23"/>
          <w:szCs w:val="23"/>
        </w:rPr>
      </w:pPr>
      <w:r w:rsidRPr="00186B21">
        <w:rPr>
          <w:rFonts w:ascii="Cambria" w:hAnsi="Cambria"/>
          <w:sz w:val="23"/>
          <w:szCs w:val="23"/>
        </w:rPr>
        <w:t xml:space="preserve">Fellows are expected to attend ALL didactic sessions and their clinics during the elective time with the following exceptions: </w:t>
      </w:r>
    </w:p>
    <w:p w14:paraId="3BDEB59A" w14:textId="77777777" w:rsidR="00B83F5F" w:rsidRPr="00186B21" w:rsidRDefault="000765F5">
      <w:pPr>
        <w:numPr>
          <w:ilvl w:val="1"/>
          <w:numId w:val="27"/>
        </w:numPr>
        <w:spacing w:after="70"/>
        <w:ind w:hanging="360"/>
        <w:rPr>
          <w:rFonts w:ascii="Cambria" w:hAnsi="Cambria"/>
          <w:sz w:val="23"/>
          <w:szCs w:val="23"/>
        </w:rPr>
      </w:pPr>
      <w:r w:rsidRPr="00186B21">
        <w:rPr>
          <w:rFonts w:ascii="Cambria" w:hAnsi="Cambria"/>
          <w:sz w:val="23"/>
          <w:szCs w:val="23"/>
        </w:rPr>
        <w:t xml:space="preserve">If the fellow is on an elective that is out of town: </w:t>
      </w:r>
    </w:p>
    <w:p w14:paraId="69E9B873" w14:textId="36E3E721" w:rsidR="00B83F5F" w:rsidRPr="00392479" w:rsidRDefault="000765F5">
      <w:pPr>
        <w:numPr>
          <w:ilvl w:val="1"/>
          <w:numId w:val="27"/>
        </w:numPr>
        <w:spacing w:after="68"/>
        <w:ind w:hanging="360"/>
        <w:rPr>
          <w:rFonts w:ascii="Cambria" w:hAnsi="Cambria"/>
          <w:sz w:val="23"/>
          <w:szCs w:val="23"/>
        </w:rPr>
      </w:pPr>
      <w:r w:rsidRPr="00186B21">
        <w:rPr>
          <w:rFonts w:ascii="Cambria" w:hAnsi="Cambria"/>
          <w:sz w:val="23"/>
          <w:szCs w:val="23"/>
        </w:rPr>
        <w:t xml:space="preserve">If the private practice elective has asked that you not attend didactic sessions. </w:t>
      </w:r>
      <w:r w:rsidR="003C584D" w:rsidRPr="00186B21">
        <w:rPr>
          <w:rFonts w:ascii="Cambria" w:hAnsi="Cambria"/>
          <w:sz w:val="23"/>
          <w:szCs w:val="23"/>
        </w:rPr>
        <w:t>(</w:t>
      </w:r>
      <w:r w:rsidRPr="00186B21">
        <w:rPr>
          <w:rFonts w:ascii="Cambria" w:hAnsi="Cambria"/>
          <w:sz w:val="22"/>
        </w:rPr>
        <w:t xml:space="preserve">You are only required to attend your clinic and Friday case conference while on private practice </w:t>
      </w:r>
      <w:r w:rsidRPr="00392479">
        <w:rPr>
          <w:rFonts w:ascii="Cambria" w:hAnsi="Cambria"/>
          <w:sz w:val="23"/>
          <w:szCs w:val="23"/>
        </w:rPr>
        <w:t>elective.</w:t>
      </w:r>
      <w:r w:rsidR="003C584D" w:rsidRPr="00392479">
        <w:rPr>
          <w:rFonts w:ascii="Cambria" w:hAnsi="Cambria"/>
          <w:sz w:val="23"/>
          <w:szCs w:val="23"/>
        </w:rPr>
        <w:t>)</w:t>
      </w:r>
    </w:p>
    <w:p w14:paraId="4655F602" w14:textId="77777777" w:rsidR="00B83F5F" w:rsidRPr="00392479" w:rsidRDefault="000765F5">
      <w:pPr>
        <w:numPr>
          <w:ilvl w:val="1"/>
          <w:numId w:val="27"/>
        </w:numPr>
        <w:spacing w:after="61" w:line="259" w:lineRule="auto"/>
        <w:ind w:hanging="360"/>
        <w:rPr>
          <w:rFonts w:ascii="Cambria" w:hAnsi="Cambria"/>
          <w:sz w:val="23"/>
          <w:szCs w:val="23"/>
        </w:rPr>
      </w:pPr>
      <w:r w:rsidRPr="00392479">
        <w:rPr>
          <w:rFonts w:ascii="Cambria" w:hAnsi="Cambria"/>
          <w:sz w:val="23"/>
          <w:szCs w:val="23"/>
        </w:rPr>
        <w:t xml:space="preserve">Additional circumstances may arise, which you must discuss with the program director. </w:t>
      </w:r>
    </w:p>
    <w:p w14:paraId="71B6CE17" w14:textId="63BDBD3E" w:rsidR="00392479" w:rsidRPr="00392479" w:rsidRDefault="00392479" w:rsidP="00392479">
      <w:pPr>
        <w:numPr>
          <w:ilvl w:val="0"/>
          <w:numId w:val="27"/>
        </w:numPr>
        <w:spacing w:after="68"/>
        <w:ind w:hanging="360"/>
        <w:rPr>
          <w:rFonts w:ascii="Cambria" w:hAnsi="Cambria"/>
          <w:sz w:val="23"/>
          <w:szCs w:val="23"/>
        </w:rPr>
      </w:pPr>
      <w:r w:rsidRPr="00392479">
        <w:rPr>
          <w:rFonts w:ascii="Cambria" w:hAnsi="Cambria" w:cs="Arial"/>
          <w:color w:val="222222"/>
          <w:sz w:val="23"/>
          <w:szCs w:val="23"/>
          <w:shd w:val="clear" w:color="auto" w:fill="FFFFFF"/>
        </w:rPr>
        <w:t>Elective time may be increased at the discretion of the program director to support a fellow’s career goals, e.g., interest in an academic research career, or a specialized clinical focus. An increase in elective time would be contingent upon meeting or exceeding ACGME milestones, achieving &gt;40% performance on the in-service training examination, and in the absence of concerns regarding academic or professional performance.</w:t>
      </w:r>
    </w:p>
    <w:p w14:paraId="568CDE3B" w14:textId="15606B8B" w:rsidR="00392479" w:rsidRPr="00392479" w:rsidRDefault="00392479" w:rsidP="00392479">
      <w:pPr>
        <w:numPr>
          <w:ilvl w:val="0"/>
          <w:numId w:val="27"/>
        </w:numPr>
        <w:spacing w:after="68"/>
        <w:ind w:hanging="360"/>
        <w:rPr>
          <w:rFonts w:ascii="Cambria" w:hAnsi="Cambria"/>
          <w:sz w:val="23"/>
          <w:szCs w:val="23"/>
        </w:rPr>
      </w:pPr>
      <w:r w:rsidRPr="00392479">
        <w:rPr>
          <w:rFonts w:ascii="Cambria" w:hAnsi="Cambria" w:cs="Arial"/>
          <w:color w:val="222222"/>
          <w:sz w:val="23"/>
          <w:szCs w:val="23"/>
          <w:shd w:val="clear" w:color="auto" w:fill="FFFFFF"/>
        </w:rPr>
        <w:t xml:space="preserve">Elective time may be decreased at the discretion of the </w:t>
      </w:r>
      <w:r w:rsidR="000E03FE">
        <w:rPr>
          <w:rFonts w:ascii="Cambria" w:hAnsi="Cambria" w:cs="Arial"/>
          <w:color w:val="222222"/>
          <w:sz w:val="23"/>
          <w:szCs w:val="23"/>
          <w:shd w:val="clear" w:color="auto" w:fill="FFFFFF"/>
        </w:rPr>
        <w:t>program director</w:t>
      </w:r>
      <w:r w:rsidRPr="00392479">
        <w:rPr>
          <w:rFonts w:ascii="Cambria" w:hAnsi="Cambria" w:cs="Arial"/>
          <w:color w:val="222222"/>
          <w:sz w:val="23"/>
          <w:szCs w:val="23"/>
          <w:shd w:val="clear" w:color="auto" w:fill="FFFFFF"/>
        </w:rPr>
        <w:t xml:space="preserve"> if a fellow falls below expected ACGME milestones, achieves &lt;40% on the in-service training examination, or if there are concerns regarding academic or professional performance</w:t>
      </w:r>
      <w:r w:rsidRPr="00392479">
        <w:rPr>
          <w:rFonts w:ascii="Cambria" w:hAnsi="Cambria"/>
          <w:sz w:val="23"/>
          <w:szCs w:val="23"/>
        </w:rPr>
        <w:t xml:space="preserve">. </w:t>
      </w:r>
      <w:r w:rsidR="000765F5" w:rsidRPr="00392479">
        <w:rPr>
          <w:rFonts w:ascii="Cambria" w:hAnsi="Cambria"/>
          <w:sz w:val="23"/>
          <w:szCs w:val="23"/>
        </w:rPr>
        <w:t xml:space="preserve">Elective time may </w:t>
      </w:r>
      <w:r w:rsidRPr="00392479">
        <w:rPr>
          <w:rFonts w:ascii="Cambria" w:hAnsi="Cambria"/>
          <w:sz w:val="23"/>
          <w:szCs w:val="23"/>
        </w:rPr>
        <w:t xml:space="preserve">also </w:t>
      </w:r>
      <w:r w:rsidR="000765F5" w:rsidRPr="00392479">
        <w:rPr>
          <w:rFonts w:ascii="Cambria" w:hAnsi="Cambria"/>
          <w:sz w:val="23"/>
          <w:szCs w:val="23"/>
        </w:rPr>
        <w:t>be decreased if an individual needs more clinical training</w:t>
      </w:r>
      <w:r>
        <w:rPr>
          <w:rFonts w:ascii="Cambria" w:hAnsi="Cambria"/>
          <w:sz w:val="23"/>
          <w:szCs w:val="23"/>
        </w:rPr>
        <w:t xml:space="preserve">, </w:t>
      </w:r>
      <w:r w:rsidR="000765F5" w:rsidRPr="00392479">
        <w:rPr>
          <w:rFonts w:ascii="Cambria" w:hAnsi="Cambria"/>
          <w:sz w:val="23"/>
          <w:szCs w:val="23"/>
        </w:rPr>
        <w:t>is primarily clinically focused</w:t>
      </w:r>
      <w:r>
        <w:rPr>
          <w:rFonts w:ascii="Cambria" w:hAnsi="Cambria"/>
          <w:sz w:val="23"/>
          <w:szCs w:val="23"/>
        </w:rPr>
        <w:t xml:space="preserve">, </w:t>
      </w:r>
      <w:r w:rsidR="000765F5" w:rsidRPr="00392479">
        <w:rPr>
          <w:rFonts w:ascii="Cambria" w:hAnsi="Cambria"/>
          <w:sz w:val="23"/>
          <w:szCs w:val="23"/>
        </w:rPr>
        <w:t xml:space="preserve">does not follow the guidelines above or is unproductive during their elective time. </w:t>
      </w:r>
    </w:p>
    <w:p w14:paraId="5836F7E3" w14:textId="7519E6E2" w:rsidR="00B83F5F" w:rsidRPr="00186B21" w:rsidRDefault="000765F5">
      <w:pPr>
        <w:numPr>
          <w:ilvl w:val="0"/>
          <w:numId w:val="27"/>
        </w:numPr>
        <w:ind w:hanging="360"/>
        <w:rPr>
          <w:rFonts w:ascii="Cambria" w:hAnsi="Cambria"/>
          <w:sz w:val="23"/>
          <w:szCs w:val="23"/>
        </w:rPr>
      </w:pPr>
      <w:r w:rsidRPr="00186B21">
        <w:rPr>
          <w:rFonts w:ascii="Cambria" w:hAnsi="Cambria"/>
          <w:sz w:val="23"/>
          <w:szCs w:val="23"/>
        </w:rPr>
        <w:t xml:space="preserve">Elective time is not restricted to the structure of two-week blocks, but may be organized as the fellows wish, pending approval from the program director. Please communicate your wishes to the </w:t>
      </w:r>
      <w:r w:rsidR="00B40FAD">
        <w:rPr>
          <w:rFonts w:ascii="Cambria" w:hAnsi="Cambria"/>
          <w:sz w:val="23"/>
          <w:szCs w:val="23"/>
        </w:rPr>
        <w:t>person</w:t>
      </w:r>
      <w:r w:rsidRPr="00186B21">
        <w:rPr>
          <w:rFonts w:ascii="Cambria" w:hAnsi="Cambria"/>
          <w:sz w:val="23"/>
          <w:szCs w:val="23"/>
        </w:rPr>
        <w:t xml:space="preserve"> who is drafting the schedule at the beginning of the year. If the schedule is already established, you are welcome to switch clinical and elective time among yourselves </w:t>
      </w:r>
      <w:proofErr w:type="gramStart"/>
      <w:r w:rsidRPr="00186B21">
        <w:rPr>
          <w:rFonts w:ascii="Cambria" w:hAnsi="Cambria"/>
          <w:sz w:val="23"/>
          <w:szCs w:val="23"/>
        </w:rPr>
        <w:t>as long as</w:t>
      </w:r>
      <w:proofErr w:type="gramEnd"/>
      <w:r w:rsidRPr="00186B21">
        <w:rPr>
          <w:rFonts w:ascii="Cambria" w:hAnsi="Cambria"/>
          <w:sz w:val="23"/>
          <w:szCs w:val="23"/>
        </w:rPr>
        <w:t xml:space="preserve"> it does not result in duty hour violations and the ID Fellowship Director approves it. </w:t>
      </w:r>
    </w:p>
    <w:p w14:paraId="09F60A9A" w14:textId="18F27E4A" w:rsidR="00AE65F4" w:rsidRDefault="00AE65F4">
      <w:pPr>
        <w:numPr>
          <w:ilvl w:val="0"/>
          <w:numId w:val="27"/>
        </w:numPr>
        <w:ind w:hanging="360"/>
        <w:rPr>
          <w:rFonts w:ascii="Cambria" w:hAnsi="Cambria"/>
          <w:sz w:val="23"/>
          <w:szCs w:val="23"/>
        </w:rPr>
      </w:pPr>
      <w:r w:rsidRPr="00186B21">
        <w:rPr>
          <w:rFonts w:ascii="Cambria" w:hAnsi="Cambria"/>
          <w:sz w:val="23"/>
          <w:szCs w:val="23"/>
        </w:rPr>
        <w:t>Conferences or Meetings: You may use your elective time to attend an educational conference or meeting. The most frequent example of this is IDWeek. Other meetings may be considered as well, such as the TB course at National Jewish Hospital, ACP</w:t>
      </w:r>
      <w:r w:rsidR="00435CF6" w:rsidRPr="00186B21">
        <w:rPr>
          <w:rFonts w:ascii="Cambria" w:hAnsi="Cambria"/>
          <w:sz w:val="23"/>
          <w:szCs w:val="23"/>
        </w:rPr>
        <w:t xml:space="preserve">, CROI, etc. If you have a first author abstract accepted at the meeting, the ID Division will cover your registration, travel and expenses for one such meeting per year. Attendance at a conference is contingent on good clinical performance and approval of the ID Fellowship Director. Additionally, </w:t>
      </w:r>
      <w:r w:rsidR="008D4450" w:rsidRPr="00186B21">
        <w:rPr>
          <w:rFonts w:ascii="Cambria" w:hAnsi="Cambria"/>
          <w:sz w:val="23"/>
          <w:szCs w:val="23"/>
        </w:rPr>
        <w:t>months</w:t>
      </w:r>
      <w:r w:rsidR="00435CF6" w:rsidRPr="00186B21">
        <w:rPr>
          <w:rFonts w:ascii="Cambria" w:hAnsi="Cambria"/>
          <w:sz w:val="23"/>
          <w:szCs w:val="23"/>
        </w:rPr>
        <w:t xml:space="preserve"> prior planning is needed to make all arrangements. Please communicate your plans with the Fellowship Coordinator.</w:t>
      </w:r>
    </w:p>
    <w:p w14:paraId="18617068" w14:textId="6D22119B" w:rsidR="003E2BF5" w:rsidRDefault="003E2BF5" w:rsidP="003E2BF5">
      <w:pPr>
        <w:ind w:left="705" w:firstLine="0"/>
        <w:rPr>
          <w:rFonts w:ascii="Cambria" w:hAnsi="Cambria"/>
          <w:sz w:val="23"/>
          <w:szCs w:val="23"/>
        </w:rPr>
      </w:pPr>
    </w:p>
    <w:p w14:paraId="4F0A609E" w14:textId="77777777" w:rsidR="003E2BF5" w:rsidRPr="00186B21" w:rsidRDefault="003E2BF5" w:rsidP="003E2BF5">
      <w:pPr>
        <w:ind w:left="705" w:firstLine="0"/>
        <w:rPr>
          <w:rFonts w:ascii="Cambria" w:hAnsi="Cambria"/>
          <w:sz w:val="23"/>
          <w:szCs w:val="23"/>
        </w:rPr>
      </w:pPr>
    </w:p>
    <w:p w14:paraId="4FD0A7B1" w14:textId="77777777" w:rsidR="00B83F5F" w:rsidRPr="00186B21" w:rsidRDefault="000765F5">
      <w:pPr>
        <w:pStyle w:val="Heading2"/>
        <w:spacing w:after="33" w:line="259" w:lineRule="auto"/>
        <w:ind w:left="-5"/>
        <w:rPr>
          <w:rFonts w:ascii="Cambria" w:hAnsi="Cambria"/>
        </w:rPr>
      </w:pPr>
      <w:r w:rsidRPr="00186B21">
        <w:rPr>
          <w:rFonts w:ascii="Cambria" w:eastAsia="Arial" w:hAnsi="Cambria" w:cs="Arial"/>
          <w:i/>
          <w:sz w:val="28"/>
        </w:rPr>
        <w:t xml:space="preserve">Conferences </w:t>
      </w:r>
    </w:p>
    <w:p w14:paraId="12BDFE2E" w14:textId="77777777" w:rsidR="00B83F5F" w:rsidRPr="00186B21" w:rsidRDefault="000765F5">
      <w:pPr>
        <w:pStyle w:val="Heading3"/>
        <w:ind w:left="-5"/>
        <w:rPr>
          <w:rFonts w:ascii="Cambria" w:hAnsi="Cambria"/>
        </w:rPr>
      </w:pPr>
      <w:r w:rsidRPr="00186B21">
        <w:rPr>
          <w:rFonts w:ascii="Cambria" w:hAnsi="Cambria"/>
        </w:rPr>
        <w:t xml:space="preserve">1. Case Conferences </w:t>
      </w:r>
    </w:p>
    <w:p w14:paraId="1DCCEC20" w14:textId="55FB0FF7" w:rsidR="00B83F5F" w:rsidRPr="00186B21" w:rsidRDefault="000765F5">
      <w:pPr>
        <w:rPr>
          <w:rFonts w:ascii="Cambria" w:hAnsi="Cambria"/>
          <w:sz w:val="23"/>
          <w:szCs w:val="23"/>
        </w:rPr>
      </w:pPr>
      <w:r w:rsidRPr="00186B21">
        <w:rPr>
          <w:rFonts w:ascii="Cambria" w:hAnsi="Cambria"/>
          <w:sz w:val="23"/>
          <w:szCs w:val="23"/>
        </w:rPr>
        <w:t xml:space="preserve">A weekly clinical conference is held in which cases are discussed, most often from the active list of patients being seen by the consultation service. Cases are selected by the fellows in discussion with the attending. The Fellow is responsible for presenting the case orally in a concise yet thorough fashion, with use of radiographic images, photographs, or micrographs as applicable. Cases are discussed by conference attendees who have not seen the patient. Short didactic discussions ensue. The attending may ask the Fellow to prepare a short discussion of the topic with appropriate references to the </w:t>
      </w:r>
      <w:r w:rsidRPr="00186B21">
        <w:rPr>
          <w:rFonts w:ascii="Cambria" w:hAnsi="Cambria"/>
          <w:sz w:val="23"/>
          <w:szCs w:val="23"/>
        </w:rPr>
        <w:lastRenderedPageBreak/>
        <w:t xml:space="preserve">literature. Follow-up of previous cases is presented, allowing continued learning with a longitudinal perspective. </w:t>
      </w:r>
    </w:p>
    <w:p w14:paraId="598B510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0B16039"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Learning Objectives: </w:t>
      </w:r>
    </w:p>
    <w:p w14:paraId="3FC55841"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Practice-Based Learning and Improvement </w:t>
      </w:r>
    </w:p>
    <w:p w14:paraId="10D77E86" w14:textId="77777777" w:rsidR="00B83F5F" w:rsidRPr="00186B21" w:rsidRDefault="000765F5">
      <w:pPr>
        <w:numPr>
          <w:ilvl w:val="0"/>
          <w:numId w:val="28"/>
        </w:numPr>
        <w:ind w:hanging="360"/>
        <w:rPr>
          <w:rFonts w:ascii="Cambria" w:hAnsi="Cambria"/>
          <w:sz w:val="23"/>
          <w:szCs w:val="23"/>
        </w:rPr>
      </w:pPr>
      <w:r w:rsidRPr="00186B21">
        <w:rPr>
          <w:rFonts w:ascii="Cambria" w:hAnsi="Cambria"/>
          <w:sz w:val="23"/>
          <w:szCs w:val="23"/>
        </w:rPr>
        <w:t xml:space="preserve">Develop the ability to present a clinical case concisely with use of imaging studies when appropriate. </w:t>
      </w:r>
    </w:p>
    <w:p w14:paraId="361D840B" w14:textId="77777777" w:rsidR="00B83F5F" w:rsidRPr="00186B21" w:rsidRDefault="000765F5">
      <w:pPr>
        <w:numPr>
          <w:ilvl w:val="0"/>
          <w:numId w:val="28"/>
        </w:numPr>
        <w:ind w:hanging="360"/>
        <w:rPr>
          <w:rFonts w:ascii="Cambria" w:hAnsi="Cambria"/>
          <w:sz w:val="23"/>
          <w:szCs w:val="23"/>
        </w:rPr>
      </w:pPr>
      <w:r w:rsidRPr="00186B21">
        <w:rPr>
          <w:rFonts w:ascii="Cambria" w:hAnsi="Cambria"/>
          <w:sz w:val="23"/>
          <w:szCs w:val="23"/>
        </w:rPr>
        <w:t xml:space="preserve">Learn to identify knowledge deficits regarding a particular disease process and then, based on these deficits, identify learning and improvement goals.  </w:t>
      </w:r>
    </w:p>
    <w:p w14:paraId="255F57AA" w14:textId="77777777" w:rsidR="00B83F5F" w:rsidRPr="00186B21" w:rsidRDefault="000765F5">
      <w:pPr>
        <w:numPr>
          <w:ilvl w:val="0"/>
          <w:numId w:val="28"/>
        </w:numPr>
        <w:ind w:hanging="360"/>
        <w:rPr>
          <w:rFonts w:ascii="Cambria" w:hAnsi="Cambria"/>
          <w:sz w:val="23"/>
          <w:szCs w:val="23"/>
        </w:rPr>
      </w:pPr>
      <w:r w:rsidRPr="00186B21">
        <w:rPr>
          <w:rFonts w:ascii="Cambria" w:hAnsi="Cambria"/>
          <w:sz w:val="23"/>
          <w:szCs w:val="23"/>
        </w:rPr>
        <w:t xml:space="preserve">Identify and incorporate relevant literature in the case discussion. </w:t>
      </w:r>
    </w:p>
    <w:p w14:paraId="55B2DB0A" w14:textId="77777777" w:rsidR="00B83F5F" w:rsidRPr="00186B21" w:rsidRDefault="000765F5">
      <w:pPr>
        <w:numPr>
          <w:ilvl w:val="0"/>
          <w:numId w:val="28"/>
        </w:numPr>
        <w:ind w:hanging="360"/>
        <w:rPr>
          <w:rFonts w:ascii="Cambria" w:hAnsi="Cambria"/>
          <w:sz w:val="23"/>
          <w:szCs w:val="23"/>
        </w:rPr>
      </w:pPr>
      <w:r w:rsidRPr="00186B21">
        <w:rPr>
          <w:rFonts w:ascii="Cambria" w:hAnsi="Cambria"/>
          <w:sz w:val="23"/>
          <w:szCs w:val="23"/>
        </w:rPr>
        <w:t xml:space="preserve">Gain an appreciation of how experienced clinicians analyze cases as each discussant shows their thought processes in solving problems. </w:t>
      </w:r>
    </w:p>
    <w:p w14:paraId="4989F702" w14:textId="518C9A7B" w:rsidR="00B83F5F" w:rsidRPr="00186B21" w:rsidRDefault="000765F5">
      <w:pPr>
        <w:numPr>
          <w:ilvl w:val="0"/>
          <w:numId w:val="28"/>
        </w:numPr>
        <w:ind w:hanging="360"/>
        <w:rPr>
          <w:rFonts w:ascii="Cambria" w:hAnsi="Cambria"/>
          <w:sz w:val="23"/>
          <w:szCs w:val="23"/>
        </w:rPr>
      </w:pPr>
      <w:r w:rsidRPr="00186B21">
        <w:rPr>
          <w:rFonts w:ascii="Cambria" w:hAnsi="Cambria"/>
          <w:sz w:val="23"/>
          <w:szCs w:val="23"/>
        </w:rPr>
        <w:t xml:space="preserve">Learn how to conduct root cause </w:t>
      </w:r>
      <w:r w:rsidR="008F0173" w:rsidRPr="00186B21">
        <w:rPr>
          <w:rFonts w:ascii="Cambria" w:hAnsi="Cambria"/>
          <w:sz w:val="23"/>
          <w:szCs w:val="23"/>
        </w:rPr>
        <w:t>analyses.</w:t>
      </w:r>
      <w:r w:rsidRPr="00186B21">
        <w:rPr>
          <w:rFonts w:ascii="Cambria" w:hAnsi="Cambria"/>
          <w:sz w:val="23"/>
          <w:szCs w:val="23"/>
        </w:rPr>
        <w:t xml:space="preserve"> </w:t>
      </w:r>
    </w:p>
    <w:p w14:paraId="4CD5E28A"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460A7AB" w14:textId="77777777" w:rsidR="00B83F5F" w:rsidRPr="00186B21" w:rsidRDefault="000765F5">
      <w:pPr>
        <w:spacing w:after="0" w:line="259" w:lineRule="auto"/>
        <w:ind w:left="0" w:firstLine="0"/>
        <w:rPr>
          <w:rFonts w:ascii="Cambria" w:hAnsi="Cambria"/>
          <w:szCs w:val="24"/>
        </w:rPr>
      </w:pPr>
      <w:r w:rsidRPr="00186B21">
        <w:rPr>
          <w:rFonts w:ascii="Cambria" w:hAnsi="Cambria"/>
          <w:szCs w:val="24"/>
        </w:rPr>
        <w:t xml:space="preserve"> </w:t>
      </w:r>
    </w:p>
    <w:p w14:paraId="4B0D154D"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Medical Knowledge  </w:t>
      </w:r>
    </w:p>
    <w:p w14:paraId="4FF6FE11" w14:textId="77777777" w:rsidR="00B83F5F" w:rsidRPr="00186B21" w:rsidRDefault="000765F5">
      <w:pPr>
        <w:ind w:left="705" w:hanging="360"/>
        <w:rPr>
          <w:rFonts w:ascii="Cambria" w:hAnsi="Cambria"/>
          <w:sz w:val="23"/>
          <w:szCs w:val="23"/>
        </w:rPr>
      </w:pPr>
      <w:r w:rsidRPr="00186B21">
        <w:rPr>
          <w:rFonts w:ascii="Cambria" w:hAnsi="Cambria"/>
          <w:sz w:val="23"/>
          <w:szCs w:val="23"/>
        </w:rPr>
        <w:t>1)</w:t>
      </w:r>
      <w:r w:rsidRPr="00186B21">
        <w:rPr>
          <w:rFonts w:ascii="Cambria" w:eastAsia="Arial" w:hAnsi="Cambria" w:cs="Arial"/>
          <w:sz w:val="23"/>
          <w:szCs w:val="23"/>
        </w:rPr>
        <w:t xml:space="preserve"> </w:t>
      </w:r>
      <w:r w:rsidRPr="00186B21">
        <w:rPr>
          <w:rFonts w:ascii="Cambria" w:hAnsi="Cambria"/>
          <w:sz w:val="23"/>
          <w:szCs w:val="23"/>
        </w:rPr>
        <w:t xml:space="preserve">Learn the pathogenesis, microbiological, epidemiological, clinical, and therapeutic aspects of the selected case. </w:t>
      </w:r>
    </w:p>
    <w:p w14:paraId="517DBCDF" w14:textId="77777777" w:rsidR="00B83F5F" w:rsidRPr="00186B21" w:rsidRDefault="000765F5">
      <w:pPr>
        <w:spacing w:after="0" w:line="259" w:lineRule="auto"/>
        <w:ind w:left="0" w:firstLine="0"/>
        <w:rPr>
          <w:rFonts w:ascii="Cambria" w:hAnsi="Cambria"/>
          <w:szCs w:val="24"/>
        </w:rPr>
      </w:pPr>
      <w:r w:rsidRPr="00186B21">
        <w:rPr>
          <w:rFonts w:ascii="Cambria" w:hAnsi="Cambria"/>
          <w:szCs w:val="24"/>
        </w:rPr>
        <w:t xml:space="preserve"> </w:t>
      </w:r>
    </w:p>
    <w:p w14:paraId="5FC3AA06"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Interpersonal and Communication Skills </w:t>
      </w:r>
    </w:p>
    <w:p w14:paraId="705EA169" w14:textId="77777777" w:rsidR="00B83F5F" w:rsidRPr="00186B21" w:rsidRDefault="000765F5">
      <w:pPr>
        <w:numPr>
          <w:ilvl w:val="0"/>
          <w:numId w:val="29"/>
        </w:numPr>
        <w:ind w:hanging="360"/>
        <w:rPr>
          <w:rFonts w:ascii="Cambria" w:hAnsi="Cambria"/>
          <w:sz w:val="23"/>
          <w:szCs w:val="23"/>
        </w:rPr>
      </w:pPr>
      <w:r w:rsidRPr="00186B21">
        <w:rPr>
          <w:rFonts w:ascii="Cambria" w:hAnsi="Cambria"/>
          <w:sz w:val="23"/>
          <w:szCs w:val="23"/>
        </w:rPr>
        <w:t xml:space="preserve">Learn to organize a presentation of the information and present it clearly and succinctly to an audience of peers, faculty members, students, and other health care professionals.  </w:t>
      </w:r>
    </w:p>
    <w:p w14:paraId="7963354C" w14:textId="77777777" w:rsidR="00B83F5F" w:rsidRPr="00186B21" w:rsidRDefault="000765F5">
      <w:pPr>
        <w:numPr>
          <w:ilvl w:val="0"/>
          <w:numId w:val="29"/>
        </w:numPr>
        <w:ind w:hanging="360"/>
        <w:rPr>
          <w:rFonts w:ascii="Cambria" w:hAnsi="Cambria"/>
          <w:sz w:val="23"/>
          <w:szCs w:val="23"/>
        </w:rPr>
      </w:pPr>
      <w:r w:rsidRPr="00186B21">
        <w:rPr>
          <w:rFonts w:ascii="Cambria" w:hAnsi="Cambria"/>
          <w:sz w:val="23"/>
          <w:szCs w:val="23"/>
        </w:rPr>
        <w:t xml:space="preserve">Participate in a multidisciplinary discussion of management, which may include different perspectives or conflicting opinions. </w:t>
      </w:r>
    </w:p>
    <w:p w14:paraId="6E00A40F" w14:textId="77777777" w:rsidR="00B83F5F" w:rsidRPr="00186B21" w:rsidRDefault="000765F5">
      <w:pPr>
        <w:numPr>
          <w:ilvl w:val="0"/>
          <w:numId w:val="29"/>
        </w:numPr>
        <w:ind w:hanging="360"/>
        <w:rPr>
          <w:rFonts w:ascii="Cambria" w:hAnsi="Cambria"/>
          <w:sz w:val="23"/>
          <w:szCs w:val="23"/>
        </w:rPr>
      </w:pPr>
      <w:r w:rsidRPr="00186B21">
        <w:rPr>
          <w:rFonts w:ascii="Cambria" w:hAnsi="Cambria"/>
          <w:sz w:val="23"/>
          <w:szCs w:val="23"/>
        </w:rPr>
        <w:t xml:space="preserve">The second-year Fellow will begin to take a more active role in leading and guiding the discussion. </w:t>
      </w:r>
    </w:p>
    <w:p w14:paraId="29A2D29B"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6764139" w14:textId="77777777" w:rsidR="00B83F5F" w:rsidRPr="00186B21" w:rsidRDefault="000765F5">
      <w:pPr>
        <w:spacing w:after="0" w:line="259" w:lineRule="auto"/>
        <w:ind w:left="-5"/>
        <w:rPr>
          <w:rFonts w:ascii="Cambria" w:hAnsi="Cambria"/>
          <w:sz w:val="23"/>
          <w:szCs w:val="23"/>
        </w:rPr>
      </w:pPr>
      <w:r w:rsidRPr="00186B21">
        <w:rPr>
          <w:rFonts w:ascii="Cambria" w:eastAsia="Arial" w:hAnsi="Cambria" w:cs="Arial"/>
          <w:b/>
          <w:sz w:val="23"/>
          <w:szCs w:val="23"/>
        </w:rPr>
        <w:t xml:space="preserve">Teaching methods:  </w:t>
      </w:r>
    </w:p>
    <w:p w14:paraId="61B11B65" w14:textId="77777777" w:rsidR="00B83F5F" w:rsidRPr="00186B21" w:rsidRDefault="000765F5">
      <w:pPr>
        <w:rPr>
          <w:rFonts w:ascii="Cambria" w:hAnsi="Cambria"/>
          <w:sz w:val="23"/>
          <w:szCs w:val="23"/>
        </w:rPr>
      </w:pPr>
      <w:r w:rsidRPr="00186B21">
        <w:rPr>
          <w:rFonts w:ascii="Cambria" w:hAnsi="Cambria"/>
          <w:sz w:val="23"/>
          <w:szCs w:val="23"/>
        </w:rPr>
        <w:t xml:space="preserve">Didactic presentation by peers and faculty, group discussion </w:t>
      </w:r>
    </w:p>
    <w:p w14:paraId="6274DCE9"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384BD413" w14:textId="77777777" w:rsidR="00B83F5F" w:rsidRPr="00186B21" w:rsidRDefault="000765F5">
      <w:pPr>
        <w:spacing w:after="0" w:line="259" w:lineRule="auto"/>
        <w:ind w:left="-5"/>
        <w:rPr>
          <w:rFonts w:ascii="Cambria" w:hAnsi="Cambria"/>
          <w:sz w:val="23"/>
          <w:szCs w:val="23"/>
        </w:rPr>
      </w:pPr>
      <w:r w:rsidRPr="00186B21">
        <w:rPr>
          <w:rFonts w:ascii="Cambria" w:eastAsia="Arial" w:hAnsi="Cambria" w:cs="Arial"/>
          <w:b/>
          <w:sz w:val="23"/>
          <w:szCs w:val="23"/>
        </w:rPr>
        <w:t xml:space="preserve">Assessment:  </w:t>
      </w:r>
    </w:p>
    <w:p w14:paraId="5013B94A" w14:textId="77777777" w:rsidR="00B83F5F" w:rsidRPr="00186B21" w:rsidRDefault="000765F5">
      <w:pPr>
        <w:rPr>
          <w:rFonts w:ascii="Cambria" w:hAnsi="Cambria"/>
          <w:sz w:val="23"/>
          <w:szCs w:val="23"/>
        </w:rPr>
      </w:pPr>
      <w:r w:rsidRPr="00186B21">
        <w:rPr>
          <w:rFonts w:ascii="Cambria" w:hAnsi="Cambria"/>
          <w:sz w:val="23"/>
          <w:szCs w:val="23"/>
        </w:rPr>
        <w:t xml:space="preserve">The attending physician for the inpatient consultation rotation evaluates the Fellow's presentation based on content, organization and speaking skills. This is incorporated into the evaluation for the rotation. In addition, the Program Director incorporates evaluation of the Fellow's formal presentations into the semi-annual evaluation. </w:t>
      </w:r>
    </w:p>
    <w:p w14:paraId="1FB8244D"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76555E55" w14:textId="34C8FD5A" w:rsidR="00B83F5F" w:rsidRPr="00186B21" w:rsidRDefault="007F2A8F" w:rsidP="007F2A8F">
      <w:pPr>
        <w:pStyle w:val="Heading3"/>
        <w:spacing w:after="55"/>
        <w:rPr>
          <w:rFonts w:ascii="Cambria" w:hAnsi="Cambria"/>
        </w:rPr>
      </w:pPr>
      <w:r w:rsidRPr="00186B21">
        <w:rPr>
          <w:rFonts w:ascii="Cambria" w:hAnsi="Cambria"/>
        </w:rPr>
        <w:t>2</w:t>
      </w:r>
      <w:r w:rsidR="000765F5" w:rsidRPr="00186B21">
        <w:rPr>
          <w:rFonts w:ascii="Cambria" w:hAnsi="Cambria"/>
        </w:rPr>
        <w:t>.</w:t>
      </w:r>
      <w:r w:rsidR="000765F5" w:rsidRPr="00186B21">
        <w:rPr>
          <w:rFonts w:ascii="Cambria" w:eastAsia="Arial" w:hAnsi="Cambria" w:cs="Arial"/>
        </w:rPr>
        <w:t xml:space="preserve"> </w:t>
      </w:r>
      <w:r w:rsidR="000765F5" w:rsidRPr="00186B21">
        <w:rPr>
          <w:rFonts w:ascii="Cambria" w:hAnsi="Cambria"/>
        </w:rPr>
        <w:t xml:space="preserve">Journal Club  </w:t>
      </w:r>
      <w:r w:rsidR="000765F5" w:rsidRPr="00186B21">
        <w:rPr>
          <w:rFonts w:ascii="Cambria" w:hAnsi="Cambria"/>
          <w:b w:val="0"/>
          <w:sz w:val="12"/>
          <w:vertAlign w:val="subscript"/>
        </w:rPr>
        <w:t xml:space="preserve"> </w:t>
      </w:r>
    </w:p>
    <w:p w14:paraId="4410E435" w14:textId="77777777" w:rsidR="00B83F5F" w:rsidRPr="00186B21" w:rsidRDefault="000765F5">
      <w:pPr>
        <w:rPr>
          <w:rFonts w:ascii="Cambria" w:hAnsi="Cambria"/>
          <w:sz w:val="23"/>
          <w:szCs w:val="23"/>
        </w:rPr>
      </w:pPr>
      <w:r w:rsidRPr="00186B21">
        <w:rPr>
          <w:rFonts w:ascii="Cambria" w:hAnsi="Cambria"/>
          <w:sz w:val="23"/>
          <w:szCs w:val="23"/>
        </w:rPr>
        <w:t xml:space="preserve">Journal Club provides the Infectious Disease fellows with the opportunity to learn to critically review the medical literature with the guidance of the faculty. The fellow presents an article from the literature, which may be a clinical trial, observational or cohort study, or systematic review. The fellow also identifies a faculty member to discuss the article with beforehand and provide backup during the presentation. The fellow is expected to have read the article carefully and to have done relevant background reading to understand the context of the article. The fellowship coordinator will send the article to conference participants ahead of time. The fellow presents the article including its design and </w:t>
      </w:r>
      <w:r w:rsidRPr="00186B21">
        <w:rPr>
          <w:rFonts w:ascii="Cambria" w:hAnsi="Cambria"/>
          <w:sz w:val="23"/>
          <w:szCs w:val="23"/>
        </w:rPr>
        <w:lastRenderedPageBreak/>
        <w:t xml:space="preserve">findings, with use of figures or tables from the article as appropriate. The fellow should discuss the conclusions of the article and the strengths and weaknesses of its design, execution, quality of data, statistical analysis, and applicability to Infectious Disease practice.  </w:t>
      </w:r>
    </w:p>
    <w:p w14:paraId="570F8C82"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FBE6E1A" w14:textId="77777777" w:rsidR="007F2A8F" w:rsidRPr="00186B21" w:rsidRDefault="000765F5">
      <w:pPr>
        <w:spacing w:after="12" w:line="248" w:lineRule="auto"/>
        <w:ind w:left="-5" w:right="7088"/>
        <w:rPr>
          <w:rFonts w:ascii="Cambria" w:eastAsia="Arial" w:hAnsi="Cambria" w:cs="Arial"/>
          <w:sz w:val="23"/>
          <w:szCs w:val="23"/>
        </w:rPr>
      </w:pPr>
      <w:r w:rsidRPr="00186B21">
        <w:rPr>
          <w:rFonts w:ascii="Cambria" w:eastAsia="Arial" w:hAnsi="Cambria" w:cs="Arial"/>
          <w:sz w:val="23"/>
          <w:szCs w:val="23"/>
        </w:rPr>
        <w:t xml:space="preserve">Learning Objectives: </w:t>
      </w:r>
    </w:p>
    <w:p w14:paraId="0A8E4D78" w14:textId="1DAC22C4" w:rsidR="00B83F5F" w:rsidRPr="00186B21" w:rsidRDefault="000765F5">
      <w:pPr>
        <w:spacing w:after="12" w:line="248" w:lineRule="auto"/>
        <w:ind w:left="-5" w:right="7088"/>
        <w:rPr>
          <w:rFonts w:ascii="Cambria" w:hAnsi="Cambria"/>
          <w:szCs w:val="24"/>
        </w:rPr>
      </w:pPr>
      <w:r w:rsidRPr="00186B21">
        <w:rPr>
          <w:rFonts w:ascii="Cambria" w:hAnsi="Cambria"/>
          <w:b/>
          <w:szCs w:val="24"/>
        </w:rPr>
        <w:t xml:space="preserve">Medical Knowledge </w:t>
      </w:r>
    </w:p>
    <w:p w14:paraId="103E99D6" w14:textId="77777777" w:rsidR="00B83F5F" w:rsidRPr="00186B21" w:rsidRDefault="000765F5">
      <w:pPr>
        <w:numPr>
          <w:ilvl w:val="0"/>
          <w:numId w:val="30"/>
        </w:numPr>
        <w:ind w:hanging="360"/>
        <w:rPr>
          <w:rFonts w:ascii="Cambria" w:hAnsi="Cambria"/>
          <w:sz w:val="23"/>
          <w:szCs w:val="23"/>
        </w:rPr>
      </w:pPr>
      <w:r w:rsidRPr="00186B21">
        <w:rPr>
          <w:rFonts w:ascii="Cambria" w:hAnsi="Cambria"/>
          <w:sz w:val="23"/>
          <w:szCs w:val="23"/>
        </w:rPr>
        <w:t xml:space="preserve">Learn new scientific and clinical information relating to Infectious Disease as well as the design and interpretation of clinical and scientific studies. </w:t>
      </w:r>
    </w:p>
    <w:p w14:paraId="4CA064C8" w14:textId="77777777" w:rsidR="00B83F5F" w:rsidRPr="00186B21" w:rsidRDefault="000765F5">
      <w:pPr>
        <w:numPr>
          <w:ilvl w:val="0"/>
          <w:numId w:val="30"/>
        </w:numPr>
        <w:ind w:hanging="360"/>
        <w:rPr>
          <w:rFonts w:ascii="Cambria" w:hAnsi="Cambria"/>
          <w:sz w:val="23"/>
          <w:szCs w:val="23"/>
        </w:rPr>
      </w:pPr>
      <w:r w:rsidRPr="00186B21">
        <w:rPr>
          <w:rFonts w:ascii="Cambria" w:hAnsi="Cambria"/>
          <w:sz w:val="23"/>
          <w:szCs w:val="23"/>
        </w:rPr>
        <w:t xml:space="preserve">Acquire skills for critical appraisal of the literature with respect to study design, techniques, qualitative understanding of basic statistical concepts such as sample size. </w:t>
      </w:r>
    </w:p>
    <w:p w14:paraId="404735C8"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6E70D6E"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Practice-Based Learning and Improvement </w:t>
      </w:r>
    </w:p>
    <w:p w14:paraId="49508337" w14:textId="77777777" w:rsidR="00F57D4B" w:rsidRDefault="000765F5">
      <w:pPr>
        <w:ind w:left="355" w:right="245"/>
        <w:rPr>
          <w:rFonts w:ascii="Cambria" w:hAnsi="Cambria"/>
          <w:sz w:val="23"/>
          <w:szCs w:val="23"/>
        </w:rPr>
      </w:pPr>
      <w:r w:rsidRPr="00186B21">
        <w:rPr>
          <w:rFonts w:ascii="Cambria" w:hAnsi="Cambria"/>
          <w:sz w:val="23"/>
          <w:szCs w:val="23"/>
        </w:rPr>
        <w:t>1)</w:t>
      </w:r>
      <w:r w:rsidRPr="00186B21">
        <w:rPr>
          <w:rFonts w:ascii="Cambria" w:eastAsia="Arial" w:hAnsi="Cambria" w:cs="Arial"/>
          <w:sz w:val="23"/>
          <w:szCs w:val="23"/>
        </w:rPr>
        <w:t xml:space="preserve"> </w:t>
      </w:r>
      <w:r w:rsidRPr="00186B21">
        <w:rPr>
          <w:rFonts w:ascii="Cambria" w:hAnsi="Cambria"/>
          <w:sz w:val="23"/>
          <w:szCs w:val="23"/>
        </w:rPr>
        <w:t xml:space="preserve">Gain an understanding of the use of information technology (IT) to locate a relevant article.  </w:t>
      </w:r>
    </w:p>
    <w:p w14:paraId="68FAEB48" w14:textId="77D5349E" w:rsidR="00B83F5F" w:rsidRPr="00186B21" w:rsidRDefault="000765F5">
      <w:pPr>
        <w:ind w:left="355" w:right="245"/>
        <w:rPr>
          <w:rFonts w:ascii="Cambria" w:hAnsi="Cambria"/>
          <w:sz w:val="23"/>
          <w:szCs w:val="23"/>
        </w:rPr>
      </w:pPr>
      <w:r w:rsidRPr="00186B21">
        <w:rPr>
          <w:rFonts w:ascii="Cambria" w:hAnsi="Cambria"/>
          <w:sz w:val="23"/>
          <w:szCs w:val="23"/>
        </w:rPr>
        <w:t>2)</w:t>
      </w:r>
      <w:r w:rsidRPr="00186B21">
        <w:rPr>
          <w:rFonts w:ascii="Cambria" w:eastAsia="Arial" w:hAnsi="Cambria" w:cs="Arial"/>
          <w:sz w:val="23"/>
          <w:szCs w:val="23"/>
        </w:rPr>
        <w:t xml:space="preserve"> </w:t>
      </w:r>
      <w:r w:rsidRPr="00186B21">
        <w:rPr>
          <w:rFonts w:ascii="Cambria" w:hAnsi="Cambria"/>
          <w:sz w:val="23"/>
          <w:szCs w:val="23"/>
        </w:rPr>
        <w:t xml:space="preserve">Apply the results of the study to patient care as appropriate. </w:t>
      </w:r>
    </w:p>
    <w:p w14:paraId="7D211D71"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A7374A7"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Interpersonal and Communication Skills  </w:t>
      </w:r>
    </w:p>
    <w:p w14:paraId="3A4F2D92" w14:textId="77777777" w:rsidR="00B83F5F" w:rsidRPr="00186B21" w:rsidRDefault="000765F5">
      <w:pPr>
        <w:ind w:left="705" w:hanging="360"/>
        <w:rPr>
          <w:rFonts w:ascii="Cambria" w:hAnsi="Cambria"/>
          <w:sz w:val="23"/>
          <w:szCs w:val="23"/>
        </w:rPr>
      </w:pPr>
      <w:r w:rsidRPr="00186B21">
        <w:rPr>
          <w:rFonts w:ascii="Cambria" w:hAnsi="Cambria"/>
          <w:sz w:val="23"/>
          <w:szCs w:val="23"/>
        </w:rPr>
        <w:t>1)</w:t>
      </w:r>
      <w:r w:rsidRPr="00186B21">
        <w:rPr>
          <w:rFonts w:ascii="Cambria" w:eastAsia="Arial" w:hAnsi="Cambria" w:cs="Arial"/>
          <w:sz w:val="23"/>
          <w:szCs w:val="23"/>
        </w:rPr>
        <w:t xml:space="preserve"> </w:t>
      </w:r>
      <w:r w:rsidRPr="00186B21">
        <w:rPr>
          <w:rFonts w:ascii="Cambria" w:hAnsi="Cambria"/>
          <w:sz w:val="23"/>
          <w:szCs w:val="23"/>
        </w:rPr>
        <w:t xml:space="preserve">Learn to organize the presentation of an article in a logical fashion and present the data clearly and succinctly.  </w:t>
      </w:r>
    </w:p>
    <w:p w14:paraId="0A93FA1B"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9EE9CE5"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Teaching methods:  </w:t>
      </w:r>
    </w:p>
    <w:p w14:paraId="0205FB26" w14:textId="77777777" w:rsidR="00B83F5F" w:rsidRPr="00186B21" w:rsidRDefault="000765F5">
      <w:pPr>
        <w:rPr>
          <w:rFonts w:ascii="Cambria" w:hAnsi="Cambria"/>
          <w:sz w:val="23"/>
          <w:szCs w:val="23"/>
        </w:rPr>
      </w:pPr>
      <w:r w:rsidRPr="00186B21">
        <w:rPr>
          <w:rFonts w:ascii="Cambria" w:hAnsi="Cambria"/>
          <w:sz w:val="23"/>
          <w:szCs w:val="23"/>
        </w:rPr>
        <w:t xml:space="preserve">Formal presentation of an article and informal instruction by faculty. </w:t>
      </w:r>
    </w:p>
    <w:p w14:paraId="3A80A13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3B6A974" w14:textId="77777777" w:rsidR="00B83F5F" w:rsidRPr="00186B21" w:rsidRDefault="000765F5">
      <w:pPr>
        <w:rPr>
          <w:rFonts w:ascii="Cambria" w:hAnsi="Cambria"/>
          <w:sz w:val="23"/>
          <w:szCs w:val="23"/>
        </w:rPr>
      </w:pPr>
      <w:r w:rsidRPr="00186B21">
        <w:rPr>
          <w:rFonts w:ascii="Cambria" w:hAnsi="Cambria"/>
          <w:sz w:val="23"/>
          <w:szCs w:val="23"/>
        </w:rPr>
        <w:t xml:space="preserve">Assessment: Journal Club presentations are incorporated in the semiannual evaluation by the Program Director. In addition, the fellows </w:t>
      </w:r>
      <w:proofErr w:type="gramStart"/>
      <w:r w:rsidRPr="00186B21">
        <w:rPr>
          <w:rFonts w:ascii="Cambria" w:hAnsi="Cambria"/>
          <w:sz w:val="23"/>
          <w:szCs w:val="23"/>
        </w:rPr>
        <w:t>have the opportunity to</w:t>
      </w:r>
      <w:proofErr w:type="gramEnd"/>
      <w:r w:rsidRPr="00186B21">
        <w:rPr>
          <w:rFonts w:ascii="Cambria" w:hAnsi="Cambria"/>
          <w:sz w:val="23"/>
          <w:szCs w:val="23"/>
        </w:rPr>
        <w:t xml:space="preserve"> evaluate this educational experience in the formal annual fellowship evaluation process at the end of the academic year. </w:t>
      </w:r>
    </w:p>
    <w:p w14:paraId="418FC77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r w:rsidRPr="00186B21">
        <w:rPr>
          <w:rFonts w:ascii="Cambria" w:hAnsi="Cambria"/>
          <w:sz w:val="23"/>
          <w:szCs w:val="23"/>
        </w:rPr>
        <w:tab/>
        <w:t xml:space="preserve"> </w:t>
      </w:r>
    </w:p>
    <w:p w14:paraId="43E50C75" w14:textId="77777777" w:rsidR="00B83F5F" w:rsidRPr="00186B21" w:rsidRDefault="000765F5">
      <w:pPr>
        <w:pStyle w:val="Heading3"/>
        <w:ind w:left="-5"/>
        <w:rPr>
          <w:rFonts w:ascii="Cambria" w:hAnsi="Cambria"/>
        </w:rPr>
      </w:pPr>
      <w:r w:rsidRPr="00186B21">
        <w:rPr>
          <w:rFonts w:ascii="Cambria" w:hAnsi="Cambria"/>
        </w:rPr>
        <w:t xml:space="preserve">3. Core Curriculum Conference  </w:t>
      </w:r>
    </w:p>
    <w:p w14:paraId="451BBC9F" w14:textId="77777777" w:rsidR="00B83F5F" w:rsidRPr="00186B21" w:rsidRDefault="000765F5">
      <w:pPr>
        <w:rPr>
          <w:rFonts w:ascii="Cambria" w:hAnsi="Cambria"/>
          <w:sz w:val="23"/>
          <w:szCs w:val="23"/>
        </w:rPr>
      </w:pPr>
      <w:r w:rsidRPr="00186B21">
        <w:rPr>
          <w:rFonts w:ascii="Cambria" w:hAnsi="Cambria"/>
          <w:sz w:val="23"/>
          <w:szCs w:val="23"/>
        </w:rPr>
        <w:t xml:space="preserve">The Core Curriculum Conference is held 5 hours monthly. This includes 4 lectures at BUMC-T and one at SAVAHCS. Topics are presented by faculty and fellows on a rotational basis. Special presentations by experts from other sections, departments or institutions are included. Topics are derived from the list of topics cited earlier in this document as well as other important or timely infectious diseases topics. These lectures provide the trainee with a formal curriculum in infectious diseases with a focus on topics that may not be encountered during clinical rotations. The course is on a two-year cycle to ensure that all ID fellows receive the entire curriculum during their fellowship training.  </w:t>
      </w:r>
    </w:p>
    <w:p w14:paraId="541FEA9D"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53A0337D" w14:textId="77777777" w:rsidR="007F2A8F" w:rsidRPr="00186B21" w:rsidRDefault="000765F5">
      <w:pPr>
        <w:spacing w:after="12" w:line="248" w:lineRule="auto"/>
        <w:ind w:left="-5" w:right="7088"/>
        <w:rPr>
          <w:rFonts w:ascii="Cambria" w:eastAsia="Arial" w:hAnsi="Cambria" w:cs="Arial"/>
          <w:sz w:val="23"/>
          <w:szCs w:val="23"/>
        </w:rPr>
      </w:pPr>
      <w:r w:rsidRPr="00186B21">
        <w:rPr>
          <w:rFonts w:ascii="Cambria" w:eastAsia="Arial" w:hAnsi="Cambria" w:cs="Arial"/>
          <w:sz w:val="23"/>
          <w:szCs w:val="23"/>
        </w:rPr>
        <w:t xml:space="preserve">Learning Objectives: </w:t>
      </w:r>
    </w:p>
    <w:p w14:paraId="6778747B" w14:textId="7792BE6C" w:rsidR="00B83F5F" w:rsidRPr="00186B21" w:rsidRDefault="000765F5">
      <w:pPr>
        <w:spacing w:after="12" w:line="248" w:lineRule="auto"/>
        <w:ind w:left="-5" w:right="7088"/>
        <w:rPr>
          <w:rFonts w:ascii="Cambria" w:hAnsi="Cambria"/>
          <w:szCs w:val="24"/>
        </w:rPr>
      </w:pPr>
      <w:r w:rsidRPr="00186B21">
        <w:rPr>
          <w:rFonts w:ascii="Cambria" w:hAnsi="Cambria"/>
          <w:b/>
          <w:szCs w:val="24"/>
        </w:rPr>
        <w:t xml:space="preserve">Medical Knowledge </w:t>
      </w:r>
    </w:p>
    <w:p w14:paraId="13197EA9" w14:textId="77777777" w:rsidR="00B83F5F" w:rsidRPr="00186B21" w:rsidRDefault="000765F5">
      <w:pPr>
        <w:numPr>
          <w:ilvl w:val="0"/>
          <w:numId w:val="31"/>
        </w:numPr>
        <w:ind w:hanging="240"/>
        <w:rPr>
          <w:rFonts w:ascii="Cambria" w:hAnsi="Cambria"/>
          <w:sz w:val="23"/>
          <w:szCs w:val="23"/>
        </w:rPr>
      </w:pPr>
      <w:r w:rsidRPr="00186B21">
        <w:rPr>
          <w:rFonts w:ascii="Cambria" w:hAnsi="Cambria"/>
          <w:sz w:val="23"/>
          <w:szCs w:val="23"/>
        </w:rPr>
        <w:t xml:space="preserve">Acquire a core of knowledge in infectious diseases topics as listed above. </w:t>
      </w:r>
    </w:p>
    <w:p w14:paraId="541CC30E" w14:textId="77777777" w:rsidR="00B83F5F" w:rsidRPr="00186B21" w:rsidRDefault="000765F5">
      <w:pPr>
        <w:numPr>
          <w:ilvl w:val="0"/>
          <w:numId w:val="31"/>
        </w:numPr>
        <w:ind w:hanging="240"/>
        <w:rPr>
          <w:rFonts w:ascii="Cambria" w:hAnsi="Cambria"/>
          <w:sz w:val="23"/>
          <w:szCs w:val="23"/>
        </w:rPr>
      </w:pPr>
      <w:r w:rsidRPr="00186B21">
        <w:rPr>
          <w:rFonts w:ascii="Cambria" w:hAnsi="Cambria"/>
          <w:sz w:val="23"/>
          <w:szCs w:val="23"/>
        </w:rPr>
        <w:t xml:space="preserve">Acquire relevant background knowledge on the basic concepts of molecular biology and immunology.  </w:t>
      </w:r>
    </w:p>
    <w:p w14:paraId="6E73C99F" w14:textId="77777777" w:rsidR="00B83F5F" w:rsidRPr="00186B21" w:rsidRDefault="000765F5">
      <w:pPr>
        <w:numPr>
          <w:ilvl w:val="0"/>
          <w:numId w:val="31"/>
        </w:numPr>
        <w:ind w:hanging="240"/>
        <w:rPr>
          <w:rFonts w:ascii="Cambria" w:hAnsi="Cambria"/>
          <w:sz w:val="23"/>
          <w:szCs w:val="23"/>
        </w:rPr>
      </w:pPr>
      <w:r w:rsidRPr="00186B21">
        <w:rPr>
          <w:rFonts w:ascii="Cambria" w:hAnsi="Cambria"/>
          <w:sz w:val="23"/>
          <w:szCs w:val="23"/>
        </w:rPr>
        <w:t xml:space="preserve">Become familiar with factors that determine the outcome between host and parasite, including microbial virulence factors and host defense mechanisms. </w:t>
      </w:r>
    </w:p>
    <w:p w14:paraId="6B0ADB49"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A8B698C" w14:textId="77777777" w:rsidR="00B83F5F" w:rsidRPr="00186B21" w:rsidRDefault="000765F5">
      <w:pPr>
        <w:spacing w:after="10"/>
        <w:ind w:left="-5" w:right="1825"/>
        <w:rPr>
          <w:rFonts w:ascii="Cambria" w:hAnsi="Cambria"/>
          <w:szCs w:val="24"/>
        </w:rPr>
      </w:pPr>
      <w:r w:rsidRPr="00186B21">
        <w:rPr>
          <w:rFonts w:ascii="Cambria" w:hAnsi="Cambria"/>
          <w:b/>
          <w:szCs w:val="24"/>
        </w:rPr>
        <w:t xml:space="preserve">Interpersonal and Communication Skills:  </w:t>
      </w:r>
    </w:p>
    <w:p w14:paraId="715CD43B" w14:textId="77777777" w:rsidR="00B83F5F" w:rsidRPr="00186B21" w:rsidRDefault="000765F5">
      <w:pPr>
        <w:ind w:left="730"/>
        <w:rPr>
          <w:rFonts w:ascii="Cambria" w:hAnsi="Cambria"/>
          <w:sz w:val="23"/>
          <w:szCs w:val="23"/>
        </w:rPr>
      </w:pPr>
      <w:r w:rsidRPr="00186B21">
        <w:rPr>
          <w:rFonts w:ascii="Cambria" w:hAnsi="Cambria"/>
          <w:sz w:val="23"/>
          <w:szCs w:val="23"/>
        </w:rPr>
        <w:lastRenderedPageBreak/>
        <w:t xml:space="preserve">1. Learn to prepare a didactic presentation of sufficient complexity and detail appropriate for an advanced curriculum in infectious diseases, and to present it formally.  </w:t>
      </w:r>
    </w:p>
    <w:p w14:paraId="1146DA5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1940E74" w14:textId="2FB9935F" w:rsidR="00B83F5F" w:rsidRPr="00186B21" w:rsidRDefault="000765F5" w:rsidP="003C584D">
      <w:pPr>
        <w:spacing w:after="0" w:line="259" w:lineRule="auto"/>
        <w:ind w:left="0" w:firstLine="0"/>
        <w:rPr>
          <w:rFonts w:ascii="Cambria" w:hAnsi="Cambria"/>
          <w:sz w:val="23"/>
          <w:szCs w:val="23"/>
        </w:rPr>
      </w:pPr>
      <w:r w:rsidRPr="00186B21">
        <w:rPr>
          <w:rFonts w:ascii="Cambria" w:hAnsi="Cambria"/>
          <w:sz w:val="23"/>
          <w:szCs w:val="23"/>
        </w:rPr>
        <w:t xml:space="preserve"> </w:t>
      </w:r>
      <w:r w:rsidRPr="00186B21">
        <w:rPr>
          <w:rFonts w:ascii="Cambria" w:eastAsia="Arial" w:hAnsi="Cambria" w:cs="Arial"/>
          <w:sz w:val="23"/>
          <w:szCs w:val="23"/>
        </w:rPr>
        <w:t xml:space="preserve">Teaching Methods:  </w:t>
      </w:r>
    </w:p>
    <w:p w14:paraId="57FB5E1E" w14:textId="77777777" w:rsidR="00B83F5F" w:rsidRPr="00186B21" w:rsidRDefault="000765F5">
      <w:pPr>
        <w:rPr>
          <w:rFonts w:ascii="Cambria" w:hAnsi="Cambria"/>
          <w:sz w:val="23"/>
          <w:szCs w:val="23"/>
        </w:rPr>
      </w:pPr>
      <w:r w:rsidRPr="00186B21">
        <w:rPr>
          <w:rFonts w:ascii="Cambria" w:hAnsi="Cambria"/>
          <w:sz w:val="23"/>
          <w:szCs w:val="23"/>
        </w:rPr>
        <w:t xml:space="preserve">Didactic instruction by faculty and peers. </w:t>
      </w:r>
    </w:p>
    <w:p w14:paraId="615686FA"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F851C1B"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Assessment:  </w:t>
      </w:r>
    </w:p>
    <w:p w14:paraId="4094183E" w14:textId="59EA332F" w:rsidR="00B83F5F" w:rsidRPr="00186B21" w:rsidRDefault="000765F5">
      <w:pPr>
        <w:numPr>
          <w:ilvl w:val="0"/>
          <w:numId w:val="32"/>
        </w:numPr>
        <w:ind w:hanging="240"/>
        <w:rPr>
          <w:rFonts w:ascii="Cambria" w:hAnsi="Cambria"/>
          <w:sz w:val="23"/>
          <w:szCs w:val="23"/>
        </w:rPr>
      </w:pPr>
      <w:r w:rsidRPr="00186B21">
        <w:rPr>
          <w:rFonts w:ascii="Cambria" w:hAnsi="Cambria"/>
          <w:sz w:val="23"/>
          <w:szCs w:val="23"/>
        </w:rPr>
        <w:t>Attendance is required except when on vacation or with permission from the Program Director</w:t>
      </w:r>
      <w:r w:rsidR="008C0E2B" w:rsidRPr="00186B21">
        <w:rPr>
          <w:rFonts w:ascii="Cambria" w:hAnsi="Cambria"/>
          <w:sz w:val="23"/>
          <w:szCs w:val="23"/>
        </w:rPr>
        <w:t>.</w:t>
      </w:r>
    </w:p>
    <w:p w14:paraId="0C72D399" w14:textId="77777777" w:rsidR="00B83F5F" w:rsidRPr="00186B21" w:rsidRDefault="000765F5">
      <w:pPr>
        <w:numPr>
          <w:ilvl w:val="0"/>
          <w:numId w:val="32"/>
        </w:numPr>
        <w:ind w:hanging="240"/>
        <w:rPr>
          <w:rFonts w:ascii="Cambria" w:hAnsi="Cambria"/>
          <w:sz w:val="23"/>
          <w:szCs w:val="23"/>
        </w:rPr>
      </w:pPr>
      <w:r w:rsidRPr="00186B21">
        <w:rPr>
          <w:rFonts w:ascii="Cambria" w:hAnsi="Cambria"/>
          <w:sz w:val="23"/>
          <w:szCs w:val="23"/>
        </w:rPr>
        <w:t xml:space="preserve">Score on the yearly IDSA Fellows' In-Training examination.  </w:t>
      </w:r>
    </w:p>
    <w:p w14:paraId="2C2C5C97" w14:textId="77777777" w:rsidR="00B83F5F" w:rsidRPr="00186B21" w:rsidRDefault="000765F5">
      <w:pPr>
        <w:numPr>
          <w:ilvl w:val="0"/>
          <w:numId w:val="32"/>
        </w:numPr>
        <w:ind w:hanging="240"/>
        <w:rPr>
          <w:rFonts w:ascii="Cambria" w:hAnsi="Cambria"/>
          <w:sz w:val="23"/>
          <w:szCs w:val="23"/>
        </w:rPr>
      </w:pPr>
      <w:r w:rsidRPr="00186B21">
        <w:rPr>
          <w:rFonts w:ascii="Cambria" w:hAnsi="Cambria"/>
          <w:sz w:val="23"/>
          <w:szCs w:val="23"/>
        </w:rPr>
        <w:t xml:space="preserve">The Fellow's didactic presentations are included in the Program Director's semi-annual evaluation. </w:t>
      </w:r>
    </w:p>
    <w:p w14:paraId="3CE8D5B0" w14:textId="77777777" w:rsidR="00B83F5F" w:rsidRPr="00186B21" w:rsidRDefault="000765F5">
      <w:pPr>
        <w:spacing w:after="14" w:line="259" w:lineRule="auto"/>
        <w:ind w:left="0" w:firstLine="0"/>
        <w:rPr>
          <w:rFonts w:ascii="Cambria" w:hAnsi="Cambria"/>
          <w:sz w:val="23"/>
          <w:szCs w:val="23"/>
        </w:rPr>
      </w:pPr>
      <w:r w:rsidRPr="00186B21">
        <w:rPr>
          <w:rFonts w:ascii="Cambria" w:hAnsi="Cambria"/>
          <w:sz w:val="23"/>
          <w:szCs w:val="23"/>
        </w:rPr>
        <w:t xml:space="preserve"> </w:t>
      </w:r>
    </w:p>
    <w:p w14:paraId="4B5A89B1" w14:textId="77777777" w:rsidR="00B83F5F" w:rsidRPr="00186B21" w:rsidRDefault="000765F5">
      <w:pPr>
        <w:pStyle w:val="Heading3"/>
        <w:ind w:left="-5"/>
        <w:rPr>
          <w:rFonts w:ascii="Cambria" w:hAnsi="Cambria"/>
        </w:rPr>
      </w:pPr>
      <w:r w:rsidRPr="00186B21">
        <w:rPr>
          <w:rFonts w:ascii="Cambria" w:hAnsi="Cambria"/>
        </w:rPr>
        <w:t xml:space="preserve">4. ID Grand Rounds </w:t>
      </w:r>
    </w:p>
    <w:p w14:paraId="6B613373" w14:textId="034E4AA3" w:rsidR="00B83F5F" w:rsidRPr="00186B21" w:rsidRDefault="000765F5">
      <w:pPr>
        <w:rPr>
          <w:rFonts w:ascii="Cambria" w:hAnsi="Cambria"/>
          <w:sz w:val="23"/>
          <w:szCs w:val="23"/>
        </w:rPr>
      </w:pPr>
      <w:r w:rsidRPr="00186B21">
        <w:rPr>
          <w:rFonts w:ascii="Cambria" w:hAnsi="Cambria"/>
          <w:sz w:val="23"/>
          <w:szCs w:val="23"/>
        </w:rPr>
        <w:t>ID Grand Rounds are part of the Core Curriculum series and are held for an hour every f</w:t>
      </w:r>
      <w:r w:rsidR="00C629D7" w:rsidRPr="00186B21">
        <w:rPr>
          <w:rFonts w:ascii="Cambria" w:hAnsi="Cambria"/>
          <w:sz w:val="23"/>
          <w:szCs w:val="23"/>
        </w:rPr>
        <w:t>ourth</w:t>
      </w:r>
      <w:r w:rsidRPr="00186B21">
        <w:rPr>
          <w:rFonts w:ascii="Cambria" w:hAnsi="Cambria"/>
          <w:sz w:val="23"/>
          <w:szCs w:val="23"/>
        </w:rPr>
        <w:t xml:space="preserve"> Tuesday of the month. The speaker will cover the following academic areas: </w:t>
      </w:r>
    </w:p>
    <w:p w14:paraId="438A6764" w14:textId="77777777" w:rsidR="00F57D4B" w:rsidRDefault="000765F5" w:rsidP="00F57D4B">
      <w:pPr>
        <w:numPr>
          <w:ilvl w:val="0"/>
          <w:numId w:val="33"/>
        </w:numPr>
        <w:spacing w:after="74"/>
        <w:ind w:hanging="360"/>
        <w:rPr>
          <w:rFonts w:ascii="Cambria" w:hAnsi="Cambria"/>
          <w:sz w:val="23"/>
          <w:szCs w:val="23"/>
        </w:rPr>
      </w:pPr>
      <w:r w:rsidRPr="00186B21">
        <w:rPr>
          <w:rFonts w:ascii="Cambria" w:hAnsi="Cambria"/>
          <w:sz w:val="23"/>
          <w:szCs w:val="23"/>
        </w:rPr>
        <w:t>Research or scholarly project in which an ID fellow can potentially complete a research project.</w:t>
      </w:r>
    </w:p>
    <w:p w14:paraId="5C343DB8" w14:textId="4E7D9A04" w:rsidR="00A421E8" w:rsidRPr="00F57D4B" w:rsidRDefault="000765F5" w:rsidP="00F57D4B">
      <w:pPr>
        <w:numPr>
          <w:ilvl w:val="0"/>
          <w:numId w:val="33"/>
        </w:numPr>
        <w:spacing w:after="74"/>
        <w:ind w:hanging="360"/>
        <w:rPr>
          <w:rFonts w:ascii="Cambria" w:hAnsi="Cambria"/>
          <w:sz w:val="23"/>
          <w:szCs w:val="23"/>
        </w:rPr>
      </w:pPr>
      <w:r w:rsidRPr="00F57D4B">
        <w:rPr>
          <w:rFonts w:ascii="Cambria" w:hAnsi="Cambria"/>
          <w:sz w:val="23"/>
          <w:szCs w:val="23"/>
        </w:rPr>
        <w:t>Visiting speaker from an outside institution or in-house who will provide a different insight to infectious diseases and their research</w:t>
      </w:r>
      <w:r w:rsidR="008C0E2B" w:rsidRPr="00F57D4B">
        <w:rPr>
          <w:rFonts w:ascii="Cambria" w:hAnsi="Cambria"/>
          <w:sz w:val="23"/>
          <w:szCs w:val="23"/>
        </w:rPr>
        <w:t>.</w:t>
      </w:r>
    </w:p>
    <w:p w14:paraId="754F4530" w14:textId="77777777" w:rsidR="00A421E8" w:rsidRPr="00186B21" w:rsidRDefault="00A421E8">
      <w:pPr>
        <w:spacing w:after="0" w:line="259" w:lineRule="auto"/>
        <w:ind w:left="0" w:firstLine="0"/>
        <w:rPr>
          <w:rFonts w:ascii="Cambria" w:hAnsi="Cambria"/>
          <w:sz w:val="23"/>
          <w:szCs w:val="23"/>
        </w:rPr>
      </w:pPr>
    </w:p>
    <w:p w14:paraId="575C3675"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Learning objectives: </w:t>
      </w:r>
    </w:p>
    <w:p w14:paraId="07A202AB"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Medical Knowledge </w:t>
      </w:r>
    </w:p>
    <w:p w14:paraId="6D4D1DA1" w14:textId="77777777" w:rsidR="00B83F5F" w:rsidRPr="00186B21" w:rsidRDefault="000765F5">
      <w:pPr>
        <w:numPr>
          <w:ilvl w:val="0"/>
          <w:numId w:val="34"/>
        </w:numPr>
        <w:ind w:hanging="360"/>
        <w:rPr>
          <w:rFonts w:ascii="Cambria" w:hAnsi="Cambria"/>
          <w:sz w:val="23"/>
          <w:szCs w:val="23"/>
        </w:rPr>
      </w:pPr>
      <w:r w:rsidRPr="00186B21">
        <w:rPr>
          <w:rFonts w:ascii="Cambria" w:hAnsi="Cambria"/>
          <w:sz w:val="23"/>
          <w:szCs w:val="23"/>
        </w:rPr>
        <w:t xml:space="preserve">Maintain and develop new knowledge regarding the pathogenesis, epidemiology, and management of infectious diseases, with an emphasis on recent discoveries. </w:t>
      </w:r>
    </w:p>
    <w:p w14:paraId="42769C94" w14:textId="77777777" w:rsidR="00B83F5F" w:rsidRPr="00186B21" w:rsidRDefault="000765F5">
      <w:pPr>
        <w:numPr>
          <w:ilvl w:val="0"/>
          <w:numId w:val="34"/>
        </w:numPr>
        <w:ind w:hanging="360"/>
        <w:rPr>
          <w:rFonts w:ascii="Cambria" w:hAnsi="Cambria"/>
          <w:sz w:val="23"/>
          <w:szCs w:val="23"/>
        </w:rPr>
      </w:pPr>
      <w:r w:rsidRPr="00186B21">
        <w:rPr>
          <w:rFonts w:ascii="Cambria" w:hAnsi="Cambria"/>
          <w:sz w:val="23"/>
          <w:szCs w:val="23"/>
        </w:rPr>
        <w:t xml:space="preserve">Become familiar with research taking place locally, regionally, nationally, and internationally in the field of infectious diseases. </w:t>
      </w:r>
    </w:p>
    <w:p w14:paraId="5B61B39A" w14:textId="77777777" w:rsidR="00B83F5F" w:rsidRPr="00186B21" w:rsidRDefault="000765F5">
      <w:pPr>
        <w:numPr>
          <w:ilvl w:val="0"/>
          <w:numId w:val="34"/>
        </w:numPr>
        <w:ind w:hanging="360"/>
        <w:rPr>
          <w:rFonts w:ascii="Cambria" w:hAnsi="Cambria"/>
          <w:sz w:val="23"/>
          <w:szCs w:val="23"/>
        </w:rPr>
      </w:pPr>
      <w:r w:rsidRPr="00186B21">
        <w:rPr>
          <w:rFonts w:ascii="Cambria" w:hAnsi="Cambria"/>
          <w:sz w:val="23"/>
          <w:szCs w:val="23"/>
        </w:rPr>
        <w:t xml:space="preserve">Learn to evaluate research presentations for their quality and relevance. </w:t>
      </w:r>
    </w:p>
    <w:p w14:paraId="4E3412FB"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E673838" w14:textId="77777777" w:rsidR="00584E4F" w:rsidRDefault="000765F5" w:rsidP="00584E4F">
      <w:pPr>
        <w:spacing w:after="10"/>
        <w:ind w:left="-5" w:right="1825"/>
        <w:rPr>
          <w:rFonts w:ascii="Cambria" w:hAnsi="Cambria"/>
          <w:szCs w:val="24"/>
        </w:rPr>
      </w:pPr>
      <w:r w:rsidRPr="00186B21">
        <w:rPr>
          <w:rFonts w:ascii="Cambria" w:hAnsi="Cambria"/>
          <w:b/>
          <w:szCs w:val="24"/>
        </w:rPr>
        <w:t xml:space="preserve">Interpersonal and Communication Skills  </w:t>
      </w:r>
    </w:p>
    <w:p w14:paraId="4027D5A1" w14:textId="7341DCB1" w:rsidR="00B83F5F" w:rsidRPr="00584E4F" w:rsidRDefault="000765F5" w:rsidP="00584E4F">
      <w:pPr>
        <w:numPr>
          <w:ilvl w:val="0"/>
          <w:numId w:val="33"/>
        </w:numPr>
        <w:spacing w:after="74"/>
        <w:ind w:hanging="360"/>
        <w:rPr>
          <w:rFonts w:ascii="Cambria" w:hAnsi="Cambria"/>
          <w:sz w:val="23"/>
          <w:szCs w:val="23"/>
        </w:rPr>
      </w:pPr>
      <w:r w:rsidRPr="00584E4F">
        <w:rPr>
          <w:rFonts w:ascii="Cambria" w:hAnsi="Cambria"/>
          <w:sz w:val="23"/>
          <w:szCs w:val="23"/>
        </w:rPr>
        <w:t xml:space="preserve">Learn to interact at a scholarly level with faculty and visiting speakers. </w:t>
      </w:r>
    </w:p>
    <w:p w14:paraId="533B4D3D"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50F0F81" w14:textId="37E8B170" w:rsidR="00B83F5F" w:rsidRPr="00186B21" w:rsidRDefault="000765F5">
      <w:pPr>
        <w:pStyle w:val="Heading4"/>
        <w:ind w:left="-5" w:right="1825"/>
        <w:rPr>
          <w:rFonts w:ascii="Cambria" w:hAnsi="Cambria"/>
          <w:szCs w:val="24"/>
        </w:rPr>
      </w:pPr>
      <w:r w:rsidRPr="00186B21">
        <w:rPr>
          <w:rFonts w:ascii="Cambria" w:hAnsi="Cambria"/>
          <w:szCs w:val="24"/>
        </w:rPr>
        <w:t xml:space="preserve">Practice-Based Learning and Improvement </w:t>
      </w:r>
    </w:p>
    <w:p w14:paraId="4DD28262" w14:textId="2DB1C814" w:rsidR="00B83F5F" w:rsidRPr="00584E4F" w:rsidRDefault="000765F5" w:rsidP="00584E4F">
      <w:pPr>
        <w:numPr>
          <w:ilvl w:val="0"/>
          <w:numId w:val="33"/>
        </w:numPr>
        <w:spacing w:after="74"/>
        <w:ind w:hanging="360"/>
        <w:rPr>
          <w:rFonts w:ascii="Cambria" w:hAnsi="Cambria"/>
          <w:sz w:val="23"/>
          <w:szCs w:val="23"/>
        </w:rPr>
      </w:pPr>
      <w:r w:rsidRPr="00584E4F">
        <w:rPr>
          <w:rFonts w:ascii="Cambria" w:hAnsi="Cambria"/>
          <w:sz w:val="23"/>
          <w:szCs w:val="23"/>
        </w:rPr>
        <w:t xml:space="preserve">Take the opportunity to appreciate different presentations formats. </w:t>
      </w:r>
    </w:p>
    <w:p w14:paraId="1FE0BE1F"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BEA80E9"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Teaching methods:  </w:t>
      </w:r>
    </w:p>
    <w:p w14:paraId="3E600F5C" w14:textId="77777777" w:rsidR="00B83F5F" w:rsidRPr="00186B21" w:rsidRDefault="000765F5">
      <w:pPr>
        <w:rPr>
          <w:rFonts w:ascii="Cambria" w:hAnsi="Cambria"/>
          <w:sz w:val="23"/>
          <w:szCs w:val="23"/>
        </w:rPr>
      </w:pPr>
      <w:r w:rsidRPr="00186B21">
        <w:rPr>
          <w:rFonts w:ascii="Cambria" w:hAnsi="Cambria"/>
          <w:sz w:val="23"/>
          <w:szCs w:val="23"/>
        </w:rPr>
        <w:t xml:space="preserve">Presentation by faculty and visiting speakers, group discussion </w:t>
      </w:r>
    </w:p>
    <w:p w14:paraId="063A166A"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D7A99C0"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Assessment:  </w:t>
      </w:r>
    </w:p>
    <w:p w14:paraId="63695242" w14:textId="77777777" w:rsidR="00B83F5F" w:rsidRPr="00186B21" w:rsidRDefault="000765F5">
      <w:pPr>
        <w:rPr>
          <w:rFonts w:ascii="Cambria" w:hAnsi="Cambria"/>
          <w:sz w:val="23"/>
          <w:szCs w:val="23"/>
        </w:rPr>
      </w:pPr>
      <w:r w:rsidRPr="00186B21">
        <w:rPr>
          <w:rFonts w:ascii="Cambria" w:hAnsi="Cambria"/>
          <w:sz w:val="23"/>
          <w:szCs w:val="23"/>
        </w:rPr>
        <w:t xml:space="preserve">Observation by attending faculty and the program director, which will be is incorporated into the semiannual evaluation.  </w:t>
      </w:r>
    </w:p>
    <w:p w14:paraId="5A85A363" w14:textId="77777777" w:rsidR="00B83F5F" w:rsidRPr="00186B21" w:rsidRDefault="000765F5">
      <w:pPr>
        <w:spacing w:after="14" w:line="259" w:lineRule="auto"/>
        <w:ind w:left="0" w:firstLine="0"/>
        <w:rPr>
          <w:rFonts w:ascii="Cambria" w:hAnsi="Cambria"/>
        </w:rPr>
      </w:pPr>
      <w:r w:rsidRPr="00186B21">
        <w:rPr>
          <w:rFonts w:ascii="Cambria" w:hAnsi="Cambria"/>
        </w:rPr>
        <w:t xml:space="preserve"> </w:t>
      </w:r>
    </w:p>
    <w:p w14:paraId="53D9FF01" w14:textId="5C4A4987" w:rsidR="00B83F5F" w:rsidRPr="00186B21" w:rsidRDefault="000765F5">
      <w:pPr>
        <w:pStyle w:val="Heading3"/>
        <w:ind w:left="-5"/>
        <w:rPr>
          <w:rFonts w:ascii="Cambria" w:hAnsi="Cambria"/>
        </w:rPr>
      </w:pPr>
      <w:r w:rsidRPr="00186B21">
        <w:rPr>
          <w:rFonts w:ascii="Cambria" w:hAnsi="Cambria"/>
        </w:rPr>
        <w:t xml:space="preserve">5. Cocci </w:t>
      </w:r>
      <w:r w:rsidR="00303ABA" w:rsidRPr="00186B21">
        <w:rPr>
          <w:rFonts w:ascii="Cambria" w:hAnsi="Cambria"/>
        </w:rPr>
        <w:t>C</w:t>
      </w:r>
      <w:r w:rsidRPr="00186B21">
        <w:rPr>
          <w:rFonts w:ascii="Cambria" w:hAnsi="Cambria"/>
        </w:rPr>
        <w:t xml:space="preserve">ase </w:t>
      </w:r>
      <w:r w:rsidR="00303ABA" w:rsidRPr="00186B21">
        <w:rPr>
          <w:rFonts w:ascii="Cambria" w:hAnsi="Cambria"/>
        </w:rPr>
        <w:t>C</w:t>
      </w:r>
      <w:r w:rsidRPr="00186B21">
        <w:rPr>
          <w:rFonts w:ascii="Cambria" w:hAnsi="Cambria"/>
        </w:rPr>
        <w:t xml:space="preserve">onference  </w:t>
      </w:r>
    </w:p>
    <w:p w14:paraId="6D18B4BC" w14:textId="7A214385" w:rsidR="00B83F5F" w:rsidRPr="00186B21" w:rsidRDefault="000765F5">
      <w:pPr>
        <w:rPr>
          <w:rFonts w:ascii="Cambria" w:hAnsi="Cambria"/>
          <w:sz w:val="23"/>
          <w:szCs w:val="23"/>
        </w:rPr>
      </w:pPr>
      <w:r w:rsidRPr="00186B21">
        <w:rPr>
          <w:rFonts w:ascii="Cambria" w:hAnsi="Cambria"/>
          <w:sz w:val="23"/>
          <w:szCs w:val="23"/>
        </w:rPr>
        <w:t xml:space="preserve">Cocci </w:t>
      </w:r>
      <w:r w:rsidR="00303ABA" w:rsidRPr="00186B21">
        <w:rPr>
          <w:rFonts w:ascii="Cambria" w:hAnsi="Cambria"/>
          <w:sz w:val="23"/>
          <w:szCs w:val="23"/>
        </w:rPr>
        <w:t>C</w:t>
      </w:r>
      <w:r w:rsidRPr="00186B21">
        <w:rPr>
          <w:rFonts w:ascii="Cambria" w:hAnsi="Cambria"/>
          <w:sz w:val="23"/>
          <w:szCs w:val="23"/>
        </w:rPr>
        <w:t xml:space="preserve">ase </w:t>
      </w:r>
      <w:r w:rsidR="00303ABA" w:rsidRPr="00186B21">
        <w:rPr>
          <w:rFonts w:ascii="Cambria" w:hAnsi="Cambria"/>
          <w:sz w:val="23"/>
          <w:szCs w:val="23"/>
        </w:rPr>
        <w:t>C</w:t>
      </w:r>
      <w:r w:rsidRPr="00186B21">
        <w:rPr>
          <w:rFonts w:ascii="Cambria" w:hAnsi="Cambria"/>
          <w:sz w:val="23"/>
          <w:szCs w:val="23"/>
        </w:rPr>
        <w:t xml:space="preserve">onference is held on the second Tuesday of every </w:t>
      </w:r>
      <w:r w:rsidR="00A421E8" w:rsidRPr="00186B21">
        <w:rPr>
          <w:rFonts w:ascii="Cambria" w:hAnsi="Cambria"/>
          <w:sz w:val="23"/>
          <w:szCs w:val="23"/>
        </w:rPr>
        <w:t>3</w:t>
      </w:r>
      <w:r w:rsidR="00A421E8" w:rsidRPr="00186B21">
        <w:rPr>
          <w:rFonts w:ascii="Cambria" w:hAnsi="Cambria"/>
          <w:sz w:val="23"/>
          <w:szCs w:val="23"/>
          <w:vertAlign w:val="superscript"/>
        </w:rPr>
        <w:t>rd</w:t>
      </w:r>
      <w:r w:rsidR="00A421E8" w:rsidRPr="00186B21">
        <w:rPr>
          <w:rFonts w:ascii="Cambria" w:hAnsi="Cambria"/>
          <w:sz w:val="23"/>
          <w:szCs w:val="23"/>
        </w:rPr>
        <w:t xml:space="preserve"> </w:t>
      </w:r>
      <w:r w:rsidRPr="00186B21">
        <w:rPr>
          <w:rFonts w:ascii="Cambria" w:hAnsi="Cambria"/>
          <w:sz w:val="23"/>
          <w:szCs w:val="23"/>
        </w:rPr>
        <w:t xml:space="preserve">month at BUMC-T.  </w:t>
      </w:r>
    </w:p>
    <w:p w14:paraId="67DA754C"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lastRenderedPageBreak/>
        <w:t xml:space="preserve"> </w:t>
      </w:r>
    </w:p>
    <w:p w14:paraId="42D2DF1E"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Learning Objectives: </w:t>
      </w:r>
    </w:p>
    <w:p w14:paraId="2EC65B11"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Medical Knowledge </w:t>
      </w:r>
    </w:p>
    <w:p w14:paraId="0AA05480" w14:textId="77777777" w:rsidR="00B83F5F" w:rsidRPr="00186B21" w:rsidRDefault="000765F5">
      <w:pPr>
        <w:ind w:left="705" w:hanging="360"/>
        <w:rPr>
          <w:rFonts w:ascii="Cambria" w:hAnsi="Cambria"/>
          <w:sz w:val="23"/>
          <w:szCs w:val="23"/>
        </w:rPr>
      </w:pPr>
      <w:r w:rsidRPr="00186B21">
        <w:rPr>
          <w:rFonts w:ascii="Cambria" w:hAnsi="Cambria"/>
          <w:sz w:val="23"/>
          <w:szCs w:val="23"/>
        </w:rPr>
        <w:t>1)</w:t>
      </w:r>
      <w:r w:rsidRPr="00186B21">
        <w:rPr>
          <w:rFonts w:ascii="Cambria" w:eastAsia="Arial" w:hAnsi="Cambria" w:cs="Arial"/>
          <w:sz w:val="23"/>
          <w:szCs w:val="23"/>
        </w:rPr>
        <w:t xml:space="preserve"> </w:t>
      </w:r>
      <w:r w:rsidRPr="00186B21">
        <w:rPr>
          <w:rFonts w:ascii="Cambria" w:hAnsi="Cambria"/>
          <w:sz w:val="23"/>
          <w:szCs w:val="23"/>
        </w:rPr>
        <w:t xml:space="preserve">Maintain and develop new knowledge regarding the pathogenesis, epidemiology and management of coccidioidomycosis. </w:t>
      </w:r>
    </w:p>
    <w:p w14:paraId="43D66441" w14:textId="77777777" w:rsidR="00B83F5F" w:rsidRPr="00186B21" w:rsidRDefault="000765F5">
      <w:pPr>
        <w:spacing w:after="0" w:line="259" w:lineRule="auto"/>
        <w:ind w:left="720" w:firstLine="0"/>
        <w:rPr>
          <w:rFonts w:ascii="Cambria" w:hAnsi="Cambria"/>
          <w:sz w:val="23"/>
          <w:szCs w:val="23"/>
        </w:rPr>
      </w:pPr>
      <w:r w:rsidRPr="00186B21">
        <w:rPr>
          <w:rFonts w:ascii="Cambria" w:hAnsi="Cambria"/>
          <w:sz w:val="23"/>
          <w:szCs w:val="23"/>
        </w:rPr>
        <w:t xml:space="preserve"> </w:t>
      </w:r>
    </w:p>
    <w:p w14:paraId="12D0DC78" w14:textId="77777777" w:rsidR="00B83F5F" w:rsidRPr="00186B21" w:rsidRDefault="000765F5">
      <w:pPr>
        <w:spacing w:after="10"/>
        <w:ind w:left="-5" w:right="1825"/>
        <w:rPr>
          <w:rFonts w:ascii="Cambria" w:hAnsi="Cambria"/>
          <w:szCs w:val="24"/>
        </w:rPr>
      </w:pPr>
      <w:r w:rsidRPr="00186B21">
        <w:rPr>
          <w:rFonts w:ascii="Cambria" w:hAnsi="Cambria"/>
          <w:b/>
          <w:szCs w:val="24"/>
        </w:rPr>
        <w:t xml:space="preserve">Interpersonal and Communication Skills </w:t>
      </w:r>
    </w:p>
    <w:p w14:paraId="71A6ACAD" w14:textId="77777777" w:rsidR="00B83F5F" w:rsidRPr="00186B21" w:rsidRDefault="000765F5">
      <w:pPr>
        <w:ind w:left="355"/>
        <w:rPr>
          <w:rFonts w:ascii="Cambria" w:hAnsi="Cambria"/>
          <w:sz w:val="23"/>
          <w:szCs w:val="23"/>
        </w:rPr>
      </w:pPr>
      <w:r w:rsidRPr="00186B21">
        <w:rPr>
          <w:rFonts w:ascii="Cambria" w:hAnsi="Cambria"/>
          <w:sz w:val="23"/>
          <w:szCs w:val="23"/>
        </w:rPr>
        <w:t>1)</w:t>
      </w:r>
      <w:r w:rsidRPr="00186B21">
        <w:rPr>
          <w:rFonts w:ascii="Cambria" w:eastAsia="Arial" w:hAnsi="Cambria" w:cs="Arial"/>
          <w:sz w:val="23"/>
          <w:szCs w:val="23"/>
        </w:rPr>
        <w:t xml:space="preserve"> </w:t>
      </w:r>
      <w:r w:rsidRPr="00186B21">
        <w:rPr>
          <w:rFonts w:ascii="Cambria" w:hAnsi="Cambria"/>
          <w:sz w:val="23"/>
          <w:szCs w:val="23"/>
        </w:rPr>
        <w:t xml:space="preserve">Learn to informally discuss and present cases in a collaborative group setting </w:t>
      </w:r>
    </w:p>
    <w:p w14:paraId="223B54D2"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931CC63" w14:textId="77777777" w:rsidR="00B83F5F" w:rsidRPr="00186B21" w:rsidRDefault="000765F5">
      <w:pPr>
        <w:pStyle w:val="Heading4"/>
        <w:ind w:left="-5" w:right="1825"/>
        <w:rPr>
          <w:rFonts w:ascii="Cambria" w:hAnsi="Cambria"/>
          <w:szCs w:val="24"/>
        </w:rPr>
      </w:pPr>
      <w:r w:rsidRPr="00186B21">
        <w:rPr>
          <w:rFonts w:ascii="Cambria" w:hAnsi="Cambria"/>
          <w:szCs w:val="24"/>
        </w:rPr>
        <w:t xml:space="preserve">Practice-Based Learning and Improvement </w:t>
      </w:r>
    </w:p>
    <w:p w14:paraId="667AD278" w14:textId="77777777" w:rsidR="00B83F5F" w:rsidRPr="00186B21" w:rsidRDefault="000765F5">
      <w:pPr>
        <w:ind w:left="355"/>
        <w:rPr>
          <w:rFonts w:ascii="Cambria" w:hAnsi="Cambria"/>
          <w:sz w:val="23"/>
          <w:szCs w:val="23"/>
        </w:rPr>
      </w:pPr>
      <w:r w:rsidRPr="00186B21">
        <w:rPr>
          <w:rFonts w:ascii="Cambria" w:hAnsi="Cambria"/>
          <w:sz w:val="23"/>
          <w:szCs w:val="23"/>
        </w:rPr>
        <w:t>1)</w:t>
      </w:r>
      <w:r w:rsidRPr="00186B21">
        <w:rPr>
          <w:rFonts w:ascii="Cambria" w:eastAsia="Arial" w:hAnsi="Cambria" w:cs="Arial"/>
          <w:sz w:val="23"/>
          <w:szCs w:val="23"/>
        </w:rPr>
        <w:t xml:space="preserve"> </w:t>
      </w:r>
      <w:r w:rsidRPr="00186B21">
        <w:rPr>
          <w:rFonts w:ascii="Cambria" w:hAnsi="Cambria"/>
          <w:sz w:val="23"/>
          <w:szCs w:val="23"/>
        </w:rPr>
        <w:t xml:space="preserve">Learn to manage patients with coccidioidomycosis in a field with emerging evidence-based data. </w:t>
      </w:r>
    </w:p>
    <w:p w14:paraId="10E94400"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FE277E2"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Teaching methods:  </w:t>
      </w:r>
    </w:p>
    <w:p w14:paraId="0E1E08AC" w14:textId="77777777" w:rsidR="00B83F5F" w:rsidRPr="00186B21" w:rsidRDefault="000765F5">
      <w:pPr>
        <w:rPr>
          <w:rFonts w:ascii="Cambria" w:hAnsi="Cambria"/>
          <w:sz w:val="23"/>
          <w:szCs w:val="23"/>
        </w:rPr>
      </w:pPr>
      <w:r w:rsidRPr="00186B21">
        <w:rPr>
          <w:rFonts w:ascii="Cambria" w:hAnsi="Cambria"/>
          <w:sz w:val="23"/>
          <w:szCs w:val="23"/>
        </w:rPr>
        <w:t xml:space="preserve">Didactic presentation by peers and faculty, group discussion </w:t>
      </w:r>
    </w:p>
    <w:p w14:paraId="313F73B8"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A472D63"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Assessment:  </w:t>
      </w:r>
    </w:p>
    <w:p w14:paraId="47A51D1C" w14:textId="77777777" w:rsidR="00B83F5F" w:rsidRPr="00186B21" w:rsidRDefault="000765F5">
      <w:pPr>
        <w:rPr>
          <w:rFonts w:ascii="Cambria" w:hAnsi="Cambria"/>
          <w:sz w:val="23"/>
          <w:szCs w:val="23"/>
        </w:rPr>
      </w:pPr>
      <w:r w:rsidRPr="00186B21">
        <w:rPr>
          <w:rFonts w:ascii="Cambria" w:hAnsi="Cambria"/>
          <w:sz w:val="23"/>
          <w:szCs w:val="23"/>
        </w:rPr>
        <w:t xml:space="preserve">Observation by attending faculty and the program director, which will be is incorporated into the semiannual evaluation. </w:t>
      </w:r>
    </w:p>
    <w:p w14:paraId="245A9576"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r w:rsidRPr="00186B21">
        <w:rPr>
          <w:rFonts w:ascii="Cambria" w:hAnsi="Cambria"/>
          <w:sz w:val="23"/>
          <w:szCs w:val="23"/>
        </w:rPr>
        <w:tab/>
        <w:t xml:space="preserve"> </w:t>
      </w:r>
    </w:p>
    <w:p w14:paraId="4224A4FC" w14:textId="77777777" w:rsidR="00B83F5F" w:rsidRPr="00186B21" w:rsidRDefault="000765F5">
      <w:pPr>
        <w:pStyle w:val="Heading2"/>
        <w:spacing w:after="0" w:line="259" w:lineRule="auto"/>
        <w:ind w:left="-5"/>
        <w:rPr>
          <w:rFonts w:ascii="Cambria" w:hAnsi="Cambria"/>
          <w:sz w:val="23"/>
          <w:szCs w:val="23"/>
        </w:rPr>
      </w:pPr>
      <w:r w:rsidRPr="00186B21">
        <w:rPr>
          <w:rFonts w:ascii="Cambria" w:eastAsia="Arial" w:hAnsi="Cambria" w:cs="Arial"/>
          <w:i/>
          <w:sz w:val="23"/>
          <w:szCs w:val="23"/>
        </w:rPr>
        <w:t xml:space="preserve">Research Rotations </w:t>
      </w:r>
    </w:p>
    <w:p w14:paraId="12DA3E94" w14:textId="77777777" w:rsidR="00B83F5F" w:rsidRPr="00186B21" w:rsidRDefault="000765F5">
      <w:pPr>
        <w:rPr>
          <w:rFonts w:ascii="Cambria" w:hAnsi="Cambria"/>
          <w:sz w:val="23"/>
          <w:szCs w:val="23"/>
        </w:rPr>
      </w:pPr>
      <w:r w:rsidRPr="00186B21">
        <w:rPr>
          <w:rFonts w:ascii="Cambria" w:hAnsi="Cambria"/>
          <w:sz w:val="23"/>
          <w:szCs w:val="23"/>
        </w:rPr>
        <w:t xml:space="preserve">Each fellow participates in clinical and/or basic research for 3 or more months of the 24-month training period. The experience allows fellows to work one-on-one with a faculty member who serves as a mentor for the trainee. Each fellow is given the opportunity to help design a study of his or her interest. Alternatively, participation may involve an ongoing project by the mentor.  </w:t>
      </w:r>
    </w:p>
    <w:p w14:paraId="599F5DE0"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1E1375C" w14:textId="77777777" w:rsidR="00B83F5F" w:rsidRPr="00186B21" w:rsidRDefault="000765F5">
      <w:pPr>
        <w:rPr>
          <w:rFonts w:ascii="Cambria" w:hAnsi="Cambria"/>
          <w:sz w:val="23"/>
          <w:szCs w:val="23"/>
        </w:rPr>
      </w:pPr>
      <w:r w:rsidRPr="00186B21">
        <w:rPr>
          <w:rFonts w:ascii="Cambria" w:hAnsi="Cambria"/>
          <w:sz w:val="23"/>
          <w:szCs w:val="23"/>
        </w:rPr>
        <w:t xml:space="preserve">It is expected that each trainee will author or co-author at least one abstract or one publication for submission to a peer reviewed journal. Trainees may fulfill research and educational goals by preparing and presenting abstracts for presentation at regional or national meetings, writing book chapters, or writing chapters for on-line textbooks. The trainee is also expected to attend continuity clinic and all conferences during the Research rotation. </w:t>
      </w:r>
    </w:p>
    <w:p w14:paraId="4815AE38"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50047C7" w14:textId="77777777" w:rsidR="00303ABA" w:rsidRPr="00186B21" w:rsidRDefault="000765F5">
      <w:pPr>
        <w:spacing w:after="12" w:line="248" w:lineRule="auto"/>
        <w:ind w:left="-5" w:right="7088"/>
        <w:rPr>
          <w:rFonts w:ascii="Cambria" w:eastAsia="Arial" w:hAnsi="Cambria" w:cs="Arial"/>
          <w:sz w:val="23"/>
          <w:szCs w:val="23"/>
        </w:rPr>
      </w:pPr>
      <w:r w:rsidRPr="00186B21">
        <w:rPr>
          <w:rFonts w:ascii="Cambria" w:eastAsia="Arial" w:hAnsi="Cambria" w:cs="Arial"/>
          <w:sz w:val="23"/>
          <w:szCs w:val="23"/>
        </w:rPr>
        <w:t xml:space="preserve">Learning Objectives: </w:t>
      </w:r>
    </w:p>
    <w:p w14:paraId="02C98678" w14:textId="61B056D6" w:rsidR="00B83F5F" w:rsidRPr="00186B21" w:rsidRDefault="000765F5">
      <w:pPr>
        <w:spacing w:after="12" w:line="248" w:lineRule="auto"/>
        <w:ind w:left="-5" w:right="7088"/>
        <w:rPr>
          <w:rFonts w:ascii="Cambria" w:hAnsi="Cambria"/>
          <w:szCs w:val="24"/>
        </w:rPr>
      </w:pPr>
      <w:r w:rsidRPr="00186B21">
        <w:rPr>
          <w:rFonts w:ascii="Cambria" w:hAnsi="Cambria"/>
          <w:b/>
          <w:szCs w:val="24"/>
        </w:rPr>
        <w:t xml:space="preserve">Medical Knowledge </w:t>
      </w:r>
    </w:p>
    <w:p w14:paraId="08386132" w14:textId="77777777" w:rsidR="00B83F5F" w:rsidRPr="00186B21" w:rsidRDefault="000765F5">
      <w:pPr>
        <w:ind w:left="355"/>
        <w:rPr>
          <w:rFonts w:ascii="Cambria" w:hAnsi="Cambria"/>
          <w:sz w:val="23"/>
          <w:szCs w:val="23"/>
        </w:rPr>
      </w:pPr>
      <w:r w:rsidRPr="00186B21">
        <w:rPr>
          <w:rFonts w:ascii="Cambria" w:hAnsi="Cambria"/>
          <w:sz w:val="23"/>
          <w:szCs w:val="23"/>
        </w:rPr>
        <w:t>1)</w:t>
      </w:r>
      <w:r w:rsidRPr="00186B21">
        <w:rPr>
          <w:rFonts w:ascii="Cambria" w:eastAsia="Arial" w:hAnsi="Cambria" w:cs="Arial"/>
          <w:sz w:val="23"/>
          <w:szCs w:val="23"/>
        </w:rPr>
        <w:t xml:space="preserve"> </w:t>
      </w:r>
      <w:r w:rsidRPr="00186B21">
        <w:rPr>
          <w:rFonts w:ascii="Cambria" w:hAnsi="Cambria"/>
          <w:sz w:val="23"/>
          <w:szCs w:val="23"/>
        </w:rPr>
        <w:t>Learn hypothesis generation, study design and analytic techniques necessary to carry out a study. 2)</w:t>
      </w:r>
      <w:r w:rsidRPr="00186B21">
        <w:rPr>
          <w:rFonts w:ascii="Cambria" w:eastAsia="Arial" w:hAnsi="Cambria" w:cs="Arial"/>
          <w:sz w:val="23"/>
          <w:szCs w:val="23"/>
        </w:rPr>
        <w:t xml:space="preserve"> </w:t>
      </w:r>
      <w:r w:rsidRPr="00186B21">
        <w:rPr>
          <w:rFonts w:ascii="Cambria" w:hAnsi="Cambria"/>
          <w:sz w:val="23"/>
          <w:szCs w:val="23"/>
        </w:rPr>
        <w:t xml:space="preserve">Gain experience in preparing manuscripts for publication or presentation. </w:t>
      </w:r>
    </w:p>
    <w:p w14:paraId="75F56619"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25AC0FC" w14:textId="77777777" w:rsidR="00B83F5F" w:rsidRPr="00186B21" w:rsidRDefault="000765F5">
      <w:pPr>
        <w:pStyle w:val="Heading3"/>
        <w:spacing w:after="10" w:line="249" w:lineRule="auto"/>
        <w:ind w:left="-5" w:right="1825"/>
        <w:rPr>
          <w:rFonts w:ascii="Cambria" w:hAnsi="Cambria"/>
          <w:sz w:val="24"/>
          <w:szCs w:val="24"/>
        </w:rPr>
      </w:pPr>
      <w:r w:rsidRPr="00186B21">
        <w:rPr>
          <w:rFonts w:ascii="Cambria" w:hAnsi="Cambria"/>
          <w:sz w:val="24"/>
          <w:szCs w:val="24"/>
        </w:rPr>
        <w:t xml:space="preserve">Professionalism </w:t>
      </w:r>
    </w:p>
    <w:p w14:paraId="4EAA7477" w14:textId="77777777" w:rsidR="00B83F5F" w:rsidRPr="00186B21" w:rsidRDefault="000765F5">
      <w:pPr>
        <w:numPr>
          <w:ilvl w:val="0"/>
          <w:numId w:val="35"/>
        </w:numPr>
        <w:ind w:hanging="360"/>
        <w:rPr>
          <w:rFonts w:ascii="Cambria" w:hAnsi="Cambria"/>
          <w:sz w:val="23"/>
          <w:szCs w:val="23"/>
        </w:rPr>
      </w:pPr>
      <w:r w:rsidRPr="00186B21">
        <w:rPr>
          <w:rFonts w:ascii="Cambria" w:hAnsi="Cambria"/>
          <w:sz w:val="23"/>
          <w:szCs w:val="23"/>
        </w:rPr>
        <w:t xml:space="preserve">Learn concepts of informed consent and ethics in research. </w:t>
      </w:r>
    </w:p>
    <w:p w14:paraId="7C42C8CD" w14:textId="77777777" w:rsidR="00B83F5F" w:rsidRPr="00186B21" w:rsidRDefault="000765F5">
      <w:pPr>
        <w:numPr>
          <w:ilvl w:val="0"/>
          <w:numId w:val="35"/>
        </w:numPr>
        <w:ind w:hanging="360"/>
        <w:rPr>
          <w:rFonts w:ascii="Cambria" w:hAnsi="Cambria"/>
          <w:sz w:val="23"/>
          <w:szCs w:val="23"/>
        </w:rPr>
      </w:pPr>
      <w:r w:rsidRPr="00186B21">
        <w:rPr>
          <w:rFonts w:ascii="Cambria" w:hAnsi="Cambria"/>
          <w:sz w:val="23"/>
          <w:szCs w:val="23"/>
        </w:rPr>
        <w:t xml:space="preserve">Work with others on a project, including meeting deadlines. </w:t>
      </w:r>
    </w:p>
    <w:p w14:paraId="291E5CE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CDFE510" w14:textId="77777777" w:rsidR="00B83F5F" w:rsidRPr="00186B21" w:rsidRDefault="000765F5">
      <w:pPr>
        <w:pStyle w:val="Heading3"/>
        <w:spacing w:after="10" w:line="249" w:lineRule="auto"/>
        <w:ind w:left="-5" w:right="1825"/>
        <w:rPr>
          <w:rFonts w:ascii="Cambria" w:hAnsi="Cambria"/>
          <w:sz w:val="24"/>
          <w:szCs w:val="24"/>
        </w:rPr>
      </w:pPr>
      <w:r w:rsidRPr="00186B21">
        <w:rPr>
          <w:rFonts w:ascii="Cambria" w:hAnsi="Cambria"/>
          <w:sz w:val="24"/>
          <w:szCs w:val="24"/>
        </w:rPr>
        <w:t xml:space="preserve">Interpersonal and Communication Skills </w:t>
      </w:r>
    </w:p>
    <w:p w14:paraId="04635F0C" w14:textId="77777777" w:rsidR="00B83F5F" w:rsidRPr="00186B21" w:rsidRDefault="000765F5">
      <w:pPr>
        <w:numPr>
          <w:ilvl w:val="0"/>
          <w:numId w:val="36"/>
        </w:numPr>
        <w:ind w:right="733" w:hanging="360"/>
        <w:rPr>
          <w:rFonts w:ascii="Cambria" w:hAnsi="Cambria"/>
          <w:sz w:val="23"/>
          <w:szCs w:val="23"/>
        </w:rPr>
      </w:pPr>
      <w:r w:rsidRPr="00186B21">
        <w:rPr>
          <w:rFonts w:ascii="Cambria" w:hAnsi="Cambria"/>
          <w:sz w:val="23"/>
          <w:szCs w:val="23"/>
        </w:rPr>
        <w:t>Work effectively with a mentor and other research collaborators as appropriate. 2)</w:t>
      </w:r>
      <w:r w:rsidRPr="00186B21">
        <w:rPr>
          <w:rFonts w:ascii="Cambria" w:eastAsia="Arial" w:hAnsi="Cambria" w:cs="Arial"/>
          <w:sz w:val="23"/>
          <w:szCs w:val="23"/>
        </w:rPr>
        <w:t xml:space="preserve"> </w:t>
      </w:r>
      <w:r w:rsidRPr="00186B21">
        <w:rPr>
          <w:rFonts w:ascii="Cambria" w:hAnsi="Cambria"/>
          <w:sz w:val="23"/>
          <w:szCs w:val="23"/>
        </w:rPr>
        <w:t xml:space="preserve">Develop experience in communication of research results. </w:t>
      </w:r>
    </w:p>
    <w:p w14:paraId="734206BB" w14:textId="77777777" w:rsidR="00B83F5F" w:rsidRPr="00186B21" w:rsidRDefault="000765F5">
      <w:pPr>
        <w:spacing w:after="0" w:line="259" w:lineRule="auto"/>
        <w:ind w:left="0" w:firstLine="0"/>
        <w:rPr>
          <w:rFonts w:ascii="Cambria" w:hAnsi="Cambria"/>
          <w:szCs w:val="24"/>
        </w:rPr>
      </w:pPr>
      <w:r w:rsidRPr="00186B21">
        <w:rPr>
          <w:rFonts w:ascii="Cambria" w:hAnsi="Cambria"/>
          <w:szCs w:val="24"/>
        </w:rPr>
        <w:t xml:space="preserve"> </w:t>
      </w:r>
    </w:p>
    <w:p w14:paraId="794C0DE8" w14:textId="77777777" w:rsidR="00303ABA" w:rsidRPr="00186B21" w:rsidRDefault="000765F5">
      <w:pPr>
        <w:ind w:left="360" w:right="5371" w:hanging="360"/>
        <w:rPr>
          <w:rFonts w:ascii="Cambria" w:hAnsi="Cambria"/>
          <w:b/>
          <w:szCs w:val="24"/>
        </w:rPr>
      </w:pPr>
      <w:r w:rsidRPr="00186B21">
        <w:rPr>
          <w:rFonts w:ascii="Cambria" w:hAnsi="Cambria"/>
          <w:b/>
          <w:szCs w:val="24"/>
        </w:rPr>
        <w:lastRenderedPageBreak/>
        <w:t xml:space="preserve">Practice-Based Learning and Improvement </w:t>
      </w:r>
    </w:p>
    <w:p w14:paraId="470916B0" w14:textId="1A5FA101" w:rsidR="00B83F5F" w:rsidRPr="00186B21" w:rsidRDefault="00303ABA">
      <w:pPr>
        <w:ind w:left="360" w:right="5371" w:hanging="360"/>
        <w:rPr>
          <w:rFonts w:ascii="Cambria" w:hAnsi="Cambria"/>
          <w:sz w:val="23"/>
          <w:szCs w:val="23"/>
        </w:rPr>
      </w:pPr>
      <w:r w:rsidRPr="00186B21">
        <w:rPr>
          <w:rFonts w:ascii="Cambria" w:hAnsi="Cambria"/>
          <w:b/>
          <w:sz w:val="23"/>
          <w:szCs w:val="23"/>
        </w:rPr>
        <w:t xml:space="preserve">       </w:t>
      </w:r>
      <w:r w:rsidR="000765F5" w:rsidRPr="00186B21">
        <w:rPr>
          <w:rFonts w:ascii="Cambria" w:hAnsi="Cambria"/>
          <w:sz w:val="23"/>
          <w:szCs w:val="23"/>
        </w:rPr>
        <w:t>1)</w:t>
      </w:r>
      <w:r w:rsidR="000765F5" w:rsidRPr="00186B21">
        <w:rPr>
          <w:rFonts w:ascii="Cambria" w:eastAsia="Arial" w:hAnsi="Cambria" w:cs="Arial"/>
          <w:sz w:val="23"/>
          <w:szCs w:val="23"/>
        </w:rPr>
        <w:t xml:space="preserve"> </w:t>
      </w:r>
      <w:r w:rsidR="000765F5" w:rsidRPr="00186B21">
        <w:rPr>
          <w:rFonts w:ascii="Cambria" w:hAnsi="Cambria"/>
          <w:sz w:val="23"/>
          <w:szCs w:val="23"/>
        </w:rPr>
        <w:t xml:space="preserve">Develop skills of self-directed learning. </w:t>
      </w:r>
    </w:p>
    <w:p w14:paraId="42B8475D" w14:textId="77777777" w:rsidR="00B83F5F" w:rsidRPr="00186B21" w:rsidRDefault="000765F5">
      <w:pPr>
        <w:numPr>
          <w:ilvl w:val="0"/>
          <w:numId w:val="36"/>
        </w:numPr>
        <w:ind w:right="733" w:hanging="360"/>
        <w:rPr>
          <w:rFonts w:ascii="Cambria" w:hAnsi="Cambria"/>
          <w:sz w:val="23"/>
          <w:szCs w:val="23"/>
        </w:rPr>
      </w:pPr>
      <w:r w:rsidRPr="00186B21">
        <w:rPr>
          <w:rFonts w:ascii="Cambria" w:hAnsi="Cambria"/>
          <w:sz w:val="23"/>
          <w:szCs w:val="23"/>
        </w:rPr>
        <w:t xml:space="preserve">Develop the time-management skills to complete the work in a timeframe agreed upon by the fellow and mentor. </w:t>
      </w:r>
    </w:p>
    <w:p w14:paraId="32968411"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3554C61"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Teaching Methods:  </w:t>
      </w:r>
    </w:p>
    <w:p w14:paraId="0A5FF4AA" w14:textId="77777777" w:rsidR="00B83F5F" w:rsidRPr="00186B21" w:rsidRDefault="000765F5">
      <w:pPr>
        <w:numPr>
          <w:ilvl w:val="0"/>
          <w:numId w:val="37"/>
        </w:numPr>
        <w:ind w:hanging="360"/>
        <w:rPr>
          <w:rFonts w:ascii="Cambria" w:hAnsi="Cambria"/>
          <w:sz w:val="23"/>
          <w:szCs w:val="23"/>
        </w:rPr>
      </w:pPr>
      <w:r w:rsidRPr="00186B21">
        <w:rPr>
          <w:rFonts w:ascii="Cambria" w:hAnsi="Cambria"/>
          <w:sz w:val="23"/>
          <w:szCs w:val="23"/>
        </w:rPr>
        <w:t xml:space="preserve">One on one instruction by the mentor </w:t>
      </w:r>
    </w:p>
    <w:p w14:paraId="1E39E5EB" w14:textId="77777777" w:rsidR="00B83F5F" w:rsidRPr="00186B21" w:rsidRDefault="000765F5">
      <w:pPr>
        <w:numPr>
          <w:ilvl w:val="0"/>
          <w:numId w:val="37"/>
        </w:numPr>
        <w:ind w:hanging="360"/>
        <w:rPr>
          <w:rFonts w:ascii="Cambria" w:hAnsi="Cambria"/>
          <w:sz w:val="23"/>
          <w:szCs w:val="23"/>
        </w:rPr>
      </w:pPr>
      <w:r w:rsidRPr="00186B21">
        <w:rPr>
          <w:rFonts w:ascii="Cambria" w:hAnsi="Cambria"/>
          <w:sz w:val="23"/>
          <w:szCs w:val="23"/>
        </w:rPr>
        <w:t xml:space="preserve">Reading from the literature, both for background on the topic and about research methods. </w:t>
      </w:r>
    </w:p>
    <w:p w14:paraId="2E3618C7"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C614ACE"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Assessment:  </w:t>
      </w:r>
    </w:p>
    <w:p w14:paraId="6B7FA9BC" w14:textId="77777777" w:rsidR="00B83F5F" w:rsidRPr="00186B21" w:rsidRDefault="000765F5">
      <w:pPr>
        <w:numPr>
          <w:ilvl w:val="0"/>
          <w:numId w:val="38"/>
        </w:numPr>
        <w:ind w:hanging="360"/>
        <w:rPr>
          <w:rFonts w:ascii="Cambria" w:hAnsi="Cambria"/>
          <w:sz w:val="23"/>
          <w:szCs w:val="23"/>
        </w:rPr>
      </w:pPr>
      <w:r w:rsidRPr="00186B21">
        <w:rPr>
          <w:rFonts w:ascii="Cambria" w:hAnsi="Cambria"/>
          <w:sz w:val="23"/>
          <w:szCs w:val="23"/>
        </w:rPr>
        <w:t xml:space="preserve">Written evaluation by the faculty mentor at the end of each rotation. </w:t>
      </w:r>
    </w:p>
    <w:p w14:paraId="1B9F7687" w14:textId="77777777" w:rsidR="00B83F5F" w:rsidRPr="00186B21" w:rsidRDefault="000765F5">
      <w:pPr>
        <w:numPr>
          <w:ilvl w:val="0"/>
          <w:numId w:val="38"/>
        </w:numPr>
        <w:ind w:hanging="360"/>
        <w:rPr>
          <w:rFonts w:ascii="Cambria" w:hAnsi="Cambria"/>
          <w:sz w:val="23"/>
          <w:szCs w:val="23"/>
        </w:rPr>
      </w:pPr>
      <w:r w:rsidRPr="00186B21">
        <w:rPr>
          <w:rFonts w:ascii="Cambria" w:hAnsi="Cambria"/>
          <w:sz w:val="23"/>
          <w:szCs w:val="23"/>
        </w:rPr>
        <w:t xml:space="preserve">Presentation of the findings to the faculty and fellows at a Research Conference. </w:t>
      </w:r>
    </w:p>
    <w:p w14:paraId="4F92DBCE" w14:textId="77777777" w:rsidR="00B83F5F" w:rsidRPr="00186B21" w:rsidRDefault="000765F5">
      <w:pPr>
        <w:numPr>
          <w:ilvl w:val="0"/>
          <w:numId w:val="38"/>
        </w:numPr>
        <w:ind w:hanging="360"/>
        <w:rPr>
          <w:rFonts w:ascii="Cambria" w:hAnsi="Cambria"/>
          <w:sz w:val="23"/>
          <w:szCs w:val="23"/>
        </w:rPr>
      </w:pPr>
      <w:r w:rsidRPr="00186B21">
        <w:rPr>
          <w:rFonts w:ascii="Cambria" w:hAnsi="Cambria"/>
          <w:sz w:val="23"/>
          <w:szCs w:val="23"/>
        </w:rPr>
        <w:t xml:space="preserve">Production of an abstract, manuscript, poster, and/or oral presentation at a meeting. </w:t>
      </w:r>
    </w:p>
    <w:p w14:paraId="5007419B"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416CB3FF" w14:textId="77777777" w:rsidR="00B83F5F" w:rsidRPr="00186B21" w:rsidRDefault="000765F5">
      <w:pPr>
        <w:spacing w:after="12" w:line="248" w:lineRule="auto"/>
        <w:ind w:left="-5" w:right="7088"/>
        <w:rPr>
          <w:rFonts w:ascii="Cambria" w:hAnsi="Cambria"/>
          <w:sz w:val="23"/>
          <w:szCs w:val="23"/>
        </w:rPr>
      </w:pPr>
      <w:r w:rsidRPr="00186B21">
        <w:rPr>
          <w:rFonts w:ascii="Cambria" w:eastAsia="Arial" w:hAnsi="Cambria" w:cs="Arial"/>
          <w:sz w:val="23"/>
          <w:szCs w:val="23"/>
        </w:rPr>
        <w:t xml:space="preserve">Level of Supervision:  </w:t>
      </w:r>
    </w:p>
    <w:p w14:paraId="02420B91" w14:textId="77777777" w:rsidR="00B83F5F" w:rsidRPr="00186B21" w:rsidRDefault="000765F5">
      <w:pPr>
        <w:rPr>
          <w:rFonts w:ascii="Cambria" w:hAnsi="Cambria"/>
          <w:sz w:val="23"/>
          <w:szCs w:val="23"/>
        </w:rPr>
      </w:pPr>
      <w:r w:rsidRPr="00186B21">
        <w:rPr>
          <w:rFonts w:ascii="Cambria" w:hAnsi="Cambria"/>
          <w:sz w:val="23"/>
          <w:szCs w:val="23"/>
        </w:rPr>
        <w:t xml:space="preserve">The fellow is supervised by the research mentor on a schedule worked out and agreed upon by both parties. Periodic meetings to discuss the status of the work are expected, at least every other week. </w:t>
      </w:r>
    </w:p>
    <w:p w14:paraId="3AC2698E" w14:textId="43E41ECC"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926E384" w14:textId="04CDDCFF" w:rsidR="007F2A8F" w:rsidRPr="00186B21" w:rsidRDefault="007F2A8F">
      <w:pPr>
        <w:spacing w:after="0" w:line="259" w:lineRule="auto"/>
        <w:ind w:left="0" w:firstLine="0"/>
        <w:rPr>
          <w:rFonts w:ascii="Cambria" w:hAnsi="Cambria"/>
          <w:sz w:val="23"/>
          <w:szCs w:val="23"/>
        </w:rPr>
      </w:pPr>
    </w:p>
    <w:p w14:paraId="7AEBEE79" w14:textId="77777777" w:rsidR="00186B21" w:rsidRPr="00186B21" w:rsidRDefault="005C3588" w:rsidP="00186B21">
      <w:pPr>
        <w:rPr>
          <w:rFonts w:ascii="Cambria" w:hAnsi="Cambria"/>
          <w:b/>
          <w:bCs/>
          <w:color w:val="auto"/>
          <w:sz w:val="28"/>
          <w:szCs w:val="28"/>
        </w:rPr>
      </w:pPr>
      <w:r w:rsidRPr="00186B21">
        <w:rPr>
          <w:rFonts w:ascii="Cambria" w:hAnsi="Cambria"/>
          <w:sz w:val="28"/>
          <w:szCs w:val="28"/>
        </w:rPr>
        <w:t xml:space="preserve">6. </w:t>
      </w:r>
      <w:r w:rsidR="00186B21" w:rsidRPr="00186B21">
        <w:rPr>
          <w:rFonts w:ascii="Cambria" w:hAnsi="Cambria"/>
          <w:b/>
          <w:bCs/>
          <w:sz w:val="28"/>
          <w:szCs w:val="28"/>
        </w:rPr>
        <w:t>Joint ID/Pulmonary Conference</w:t>
      </w:r>
    </w:p>
    <w:p w14:paraId="48289490" w14:textId="6C3561E7" w:rsidR="00186B21" w:rsidRPr="003E2BF5" w:rsidRDefault="007C2DB4" w:rsidP="003E2BF5">
      <w:pPr>
        <w:rPr>
          <w:rFonts w:ascii="Cambria" w:hAnsi="Cambria"/>
          <w:sz w:val="23"/>
          <w:szCs w:val="23"/>
        </w:rPr>
      </w:pPr>
      <w:r w:rsidRPr="007C2DB4">
        <w:rPr>
          <w:rFonts w:ascii="Cambria" w:hAnsi="Cambria"/>
          <w:sz w:val="23"/>
          <w:szCs w:val="23"/>
        </w:rPr>
        <w:t>Joint ID/Pulmonary conference is held on the second Tuesday of every 3</w:t>
      </w:r>
      <w:r w:rsidRPr="007C2DB4">
        <w:rPr>
          <w:rFonts w:ascii="Cambria" w:hAnsi="Cambria"/>
          <w:sz w:val="23"/>
          <w:szCs w:val="23"/>
          <w:vertAlign w:val="superscript"/>
        </w:rPr>
        <w:t>rd</w:t>
      </w:r>
      <w:r w:rsidRPr="007C2DB4">
        <w:rPr>
          <w:rFonts w:ascii="Cambria" w:hAnsi="Cambria"/>
          <w:sz w:val="23"/>
          <w:szCs w:val="23"/>
        </w:rPr>
        <w:t xml:space="preserve"> month at BUMC-T.  </w:t>
      </w:r>
    </w:p>
    <w:p w14:paraId="0DB95CCC" w14:textId="77777777" w:rsidR="007C2DB4" w:rsidRPr="007C2DB4" w:rsidRDefault="007C2DB4" w:rsidP="00186B21">
      <w:pPr>
        <w:rPr>
          <w:rFonts w:ascii="Cambria" w:hAnsi="Cambria"/>
          <w:b/>
          <w:bCs/>
          <w:sz w:val="23"/>
          <w:szCs w:val="23"/>
        </w:rPr>
      </w:pPr>
    </w:p>
    <w:p w14:paraId="57D834D9" w14:textId="77777777" w:rsidR="00186B21" w:rsidRPr="007C2DB4" w:rsidRDefault="00186B21" w:rsidP="00186B21">
      <w:pPr>
        <w:rPr>
          <w:rFonts w:ascii="Cambria" w:hAnsi="Cambria"/>
          <w:b/>
          <w:bCs/>
          <w:szCs w:val="24"/>
        </w:rPr>
      </w:pPr>
      <w:r w:rsidRPr="007C2DB4">
        <w:rPr>
          <w:rFonts w:ascii="Cambria" w:hAnsi="Cambria"/>
          <w:b/>
          <w:bCs/>
          <w:szCs w:val="24"/>
        </w:rPr>
        <w:t>Learning Objectives:</w:t>
      </w:r>
    </w:p>
    <w:p w14:paraId="1C704F30" w14:textId="03A243B5" w:rsidR="00186B21" w:rsidRDefault="00186B21" w:rsidP="00186B21">
      <w:pPr>
        <w:pStyle w:val="ListParagraph"/>
        <w:rPr>
          <w:rFonts w:ascii="Cambria" w:hAnsi="Cambria"/>
          <w:sz w:val="23"/>
          <w:szCs w:val="23"/>
        </w:rPr>
      </w:pPr>
      <w:r w:rsidRPr="007C2DB4">
        <w:rPr>
          <w:rFonts w:ascii="Cambria" w:hAnsi="Cambria"/>
          <w:sz w:val="23"/>
          <w:szCs w:val="23"/>
        </w:rPr>
        <w:t>This conference is designed to familiarize ID and Pulmonology fellows/Colleagues with the pathophysiology of coccidioidomycosis. The fellows are expected to present a Valley Fever case with associated learning objectives related to patient care, diagnostics and treatment modalities. Additionally, during this conference the most up to date Valley Fever literature are discussed.</w:t>
      </w:r>
    </w:p>
    <w:p w14:paraId="030C1A6C" w14:textId="77777777" w:rsidR="007C2DB4" w:rsidRPr="007C2DB4" w:rsidRDefault="007C2DB4" w:rsidP="00186B21">
      <w:pPr>
        <w:pStyle w:val="ListParagraph"/>
        <w:rPr>
          <w:rFonts w:ascii="Cambria" w:hAnsi="Cambria"/>
          <w:sz w:val="23"/>
          <w:szCs w:val="23"/>
          <w:u w:val="single"/>
        </w:rPr>
      </w:pPr>
    </w:p>
    <w:p w14:paraId="1B9A9C90" w14:textId="42E91A49" w:rsidR="00186B21" w:rsidRPr="007C2DB4" w:rsidRDefault="00186B21" w:rsidP="00186B21">
      <w:pPr>
        <w:spacing w:after="0"/>
        <w:rPr>
          <w:rFonts w:ascii="Cambria" w:hAnsi="Cambria"/>
          <w:szCs w:val="24"/>
        </w:rPr>
      </w:pPr>
      <w:r w:rsidRPr="007C2DB4">
        <w:rPr>
          <w:rFonts w:ascii="Cambria" w:hAnsi="Cambria"/>
          <w:b/>
          <w:bCs/>
          <w:szCs w:val="24"/>
        </w:rPr>
        <w:t>Teaching Methods</w:t>
      </w:r>
      <w:r w:rsidR="007C2DB4">
        <w:rPr>
          <w:rFonts w:ascii="Cambria" w:hAnsi="Cambria"/>
          <w:b/>
          <w:bCs/>
          <w:szCs w:val="24"/>
        </w:rPr>
        <w:t>:</w:t>
      </w:r>
    </w:p>
    <w:p w14:paraId="1574F5AA" w14:textId="77777777" w:rsidR="00186B21" w:rsidRPr="007C2DB4" w:rsidRDefault="00186B21">
      <w:pPr>
        <w:pStyle w:val="ListParagraph"/>
        <w:numPr>
          <w:ilvl w:val="0"/>
          <w:numId w:val="61"/>
        </w:numPr>
        <w:spacing w:after="160" w:line="252" w:lineRule="auto"/>
        <w:rPr>
          <w:rFonts w:ascii="Cambria" w:hAnsi="Cambria"/>
          <w:sz w:val="23"/>
          <w:szCs w:val="23"/>
        </w:rPr>
      </w:pPr>
      <w:r w:rsidRPr="007C2DB4">
        <w:rPr>
          <w:rFonts w:ascii="Cambria" w:hAnsi="Cambria"/>
          <w:sz w:val="23"/>
          <w:szCs w:val="23"/>
        </w:rPr>
        <w:t>PowerPoint Presentation</w:t>
      </w:r>
    </w:p>
    <w:p w14:paraId="43013AD2" w14:textId="025E6666" w:rsidR="00186B21" w:rsidRDefault="00186B21">
      <w:pPr>
        <w:pStyle w:val="ListParagraph"/>
        <w:numPr>
          <w:ilvl w:val="0"/>
          <w:numId w:val="61"/>
        </w:numPr>
        <w:spacing w:after="160" w:line="252" w:lineRule="auto"/>
        <w:rPr>
          <w:rFonts w:ascii="Cambria" w:hAnsi="Cambria"/>
          <w:sz w:val="23"/>
          <w:szCs w:val="23"/>
        </w:rPr>
      </w:pPr>
      <w:r w:rsidRPr="007C2DB4">
        <w:rPr>
          <w:rFonts w:ascii="Cambria" w:hAnsi="Cambria"/>
          <w:sz w:val="23"/>
          <w:szCs w:val="23"/>
        </w:rPr>
        <w:t xml:space="preserve">Summary of the most up to date Valley Fever literature </w:t>
      </w:r>
    </w:p>
    <w:p w14:paraId="7A8AFD44" w14:textId="77777777" w:rsidR="007C2DB4" w:rsidRPr="007C2DB4" w:rsidRDefault="007C2DB4" w:rsidP="007C2DB4">
      <w:pPr>
        <w:pStyle w:val="ListParagraph"/>
        <w:spacing w:after="160" w:line="252" w:lineRule="auto"/>
        <w:ind w:firstLine="0"/>
        <w:rPr>
          <w:rFonts w:ascii="Cambria" w:hAnsi="Cambria"/>
          <w:sz w:val="23"/>
          <w:szCs w:val="23"/>
        </w:rPr>
      </w:pPr>
    </w:p>
    <w:p w14:paraId="213A6FBF" w14:textId="77777777" w:rsidR="00186B21" w:rsidRPr="007C2DB4" w:rsidRDefault="00186B21" w:rsidP="00186B21">
      <w:pPr>
        <w:rPr>
          <w:rFonts w:ascii="Cambria" w:hAnsi="Cambria"/>
          <w:b/>
          <w:bCs/>
          <w:szCs w:val="24"/>
        </w:rPr>
      </w:pPr>
      <w:r w:rsidRPr="007C2DB4">
        <w:rPr>
          <w:rFonts w:ascii="Cambria" w:hAnsi="Cambria"/>
          <w:b/>
          <w:bCs/>
          <w:szCs w:val="24"/>
        </w:rPr>
        <w:t>Assessment:</w:t>
      </w:r>
    </w:p>
    <w:p w14:paraId="59DDA39D" w14:textId="77777777" w:rsidR="00186B21" w:rsidRPr="007C2DB4" w:rsidRDefault="00186B21">
      <w:pPr>
        <w:pStyle w:val="ListParagraph"/>
        <w:numPr>
          <w:ilvl w:val="0"/>
          <w:numId w:val="61"/>
        </w:numPr>
        <w:spacing w:after="160" w:line="252" w:lineRule="auto"/>
        <w:rPr>
          <w:rFonts w:ascii="Cambria" w:hAnsi="Cambria"/>
          <w:sz w:val="23"/>
          <w:szCs w:val="23"/>
        </w:rPr>
      </w:pPr>
      <w:r w:rsidRPr="007C2DB4">
        <w:rPr>
          <w:rFonts w:ascii="Cambria" w:hAnsi="Cambria"/>
          <w:sz w:val="23"/>
          <w:szCs w:val="23"/>
        </w:rPr>
        <w:t>Overall Presentation Quality/Skills</w:t>
      </w:r>
    </w:p>
    <w:p w14:paraId="26DAA4D7" w14:textId="77777777" w:rsidR="00186B21" w:rsidRPr="007C2DB4" w:rsidRDefault="00186B21">
      <w:pPr>
        <w:pStyle w:val="ListParagraph"/>
        <w:numPr>
          <w:ilvl w:val="0"/>
          <w:numId w:val="61"/>
        </w:numPr>
        <w:spacing w:after="160" w:line="252" w:lineRule="auto"/>
        <w:rPr>
          <w:rFonts w:ascii="Cambria" w:hAnsi="Cambria"/>
          <w:sz w:val="23"/>
          <w:szCs w:val="23"/>
        </w:rPr>
      </w:pPr>
      <w:r w:rsidRPr="007C2DB4">
        <w:rPr>
          <w:rFonts w:ascii="Cambria" w:hAnsi="Cambria"/>
          <w:sz w:val="23"/>
          <w:szCs w:val="23"/>
        </w:rPr>
        <w:t>Depth of Knowledge and ability to answer related question from the audience</w:t>
      </w:r>
    </w:p>
    <w:p w14:paraId="2CF287AD" w14:textId="77777777" w:rsidR="00186B21" w:rsidRPr="007C2DB4" w:rsidRDefault="00186B21" w:rsidP="00186B21">
      <w:pPr>
        <w:rPr>
          <w:rFonts w:ascii="Cambria" w:hAnsi="Cambria"/>
          <w:b/>
          <w:bCs/>
          <w:szCs w:val="24"/>
        </w:rPr>
      </w:pPr>
      <w:r w:rsidRPr="007C2DB4">
        <w:rPr>
          <w:rFonts w:ascii="Cambria" w:hAnsi="Cambria"/>
          <w:b/>
          <w:bCs/>
          <w:szCs w:val="24"/>
        </w:rPr>
        <w:t>Level of Supervision:</w:t>
      </w:r>
    </w:p>
    <w:p w14:paraId="6F4BBAD5" w14:textId="77777777" w:rsidR="00186B21" w:rsidRPr="007C2DB4" w:rsidRDefault="00186B21">
      <w:pPr>
        <w:pStyle w:val="ListParagraph"/>
        <w:numPr>
          <w:ilvl w:val="0"/>
          <w:numId w:val="61"/>
        </w:numPr>
        <w:spacing w:after="160" w:line="252" w:lineRule="auto"/>
        <w:rPr>
          <w:rFonts w:ascii="Cambria" w:hAnsi="Cambria"/>
          <w:sz w:val="23"/>
          <w:szCs w:val="23"/>
        </w:rPr>
      </w:pPr>
      <w:r w:rsidRPr="007C2DB4">
        <w:rPr>
          <w:rFonts w:ascii="Cambria" w:hAnsi="Cambria"/>
          <w:sz w:val="23"/>
          <w:szCs w:val="23"/>
        </w:rPr>
        <w:t xml:space="preserve">Dr. John Galgiani and Dr. Fariba Donovan will directly supervise fellows’ preparation, presentation and subsequently evaluate them after each conference. </w:t>
      </w:r>
    </w:p>
    <w:p w14:paraId="19FFCC9D" w14:textId="77777777" w:rsidR="005C3588" w:rsidRPr="00186B21" w:rsidRDefault="005C3588" w:rsidP="005C3588">
      <w:pPr>
        <w:pStyle w:val="Heading3"/>
        <w:ind w:left="-5"/>
        <w:rPr>
          <w:rFonts w:ascii="Cambria" w:hAnsi="Cambria"/>
        </w:rPr>
      </w:pPr>
      <w:r w:rsidRPr="00186B21">
        <w:rPr>
          <w:rFonts w:ascii="Cambria" w:hAnsi="Cambria"/>
        </w:rPr>
        <w:t xml:space="preserve"> </w:t>
      </w:r>
    </w:p>
    <w:p w14:paraId="055954A5" w14:textId="28FD9221" w:rsidR="005C3588" w:rsidRPr="00186B21" w:rsidRDefault="005C3588" w:rsidP="005C3588">
      <w:pPr>
        <w:pStyle w:val="Heading3"/>
        <w:ind w:left="-5"/>
        <w:rPr>
          <w:rFonts w:ascii="Cambria" w:hAnsi="Cambria"/>
        </w:rPr>
      </w:pPr>
      <w:r w:rsidRPr="00186B21">
        <w:rPr>
          <w:rFonts w:ascii="Cambria" w:hAnsi="Cambria"/>
        </w:rPr>
        <w:t xml:space="preserve">7. </w:t>
      </w:r>
      <w:r w:rsidR="00886B80" w:rsidRPr="00186B21">
        <w:rPr>
          <w:rFonts w:ascii="Cambria" w:hAnsi="Cambria"/>
        </w:rPr>
        <w:t xml:space="preserve">HIV Conference </w:t>
      </w:r>
      <w:r w:rsidRPr="00186B21">
        <w:rPr>
          <w:rFonts w:ascii="Cambria" w:hAnsi="Cambria"/>
        </w:rPr>
        <w:t xml:space="preserve">  </w:t>
      </w:r>
    </w:p>
    <w:p w14:paraId="312C8997" w14:textId="4F9DE0A0" w:rsidR="007C2DB4" w:rsidRPr="007C2DB4" w:rsidRDefault="005C3588" w:rsidP="007C2DB4">
      <w:pPr>
        <w:rPr>
          <w:rFonts w:ascii="Cambria" w:hAnsi="Cambria"/>
          <w:sz w:val="23"/>
          <w:szCs w:val="23"/>
        </w:rPr>
      </w:pPr>
      <w:r w:rsidRPr="00186B21">
        <w:rPr>
          <w:rFonts w:ascii="Cambria" w:hAnsi="Cambria"/>
        </w:rPr>
        <w:t xml:space="preserve"> </w:t>
      </w:r>
      <w:r w:rsidR="007C2DB4" w:rsidRPr="007C2DB4">
        <w:rPr>
          <w:rFonts w:ascii="Cambria" w:hAnsi="Cambria"/>
          <w:sz w:val="23"/>
          <w:szCs w:val="23"/>
        </w:rPr>
        <w:t>HIV conference is held on the second Tuesday of every 3</w:t>
      </w:r>
      <w:r w:rsidR="007C2DB4" w:rsidRPr="007C2DB4">
        <w:rPr>
          <w:rFonts w:ascii="Cambria" w:hAnsi="Cambria"/>
          <w:sz w:val="23"/>
          <w:szCs w:val="23"/>
          <w:vertAlign w:val="superscript"/>
        </w:rPr>
        <w:t>rd</w:t>
      </w:r>
      <w:r w:rsidR="007C2DB4" w:rsidRPr="007C2DB4">
        <w:rPr>
          <w:rFonts w:ascii="Cambria" w:hAnsi="Cambria"/>
          <w:sz w:val="23"/>
          <w:szCs w:val="23"/>
        </w:rPr>
        <w:t xml:space="preserve"> month at BUMC-T.  </w:t>
      </w:r>
    </w:p>
    <w:p w14:paraId="0CDA52EB" w14:textId="77777777" w:rsidR="007C2DB4" w:rsidRPr="007C2DB4" w:rsidRDefault="007C2DB4" w:rsidP="007C2DB4">
      <w:pPr>
        <w:shd w:val="clear" w:color="auto" w:fill="FFFFFF"/>
        <w:spacing w:after="0" w:line="240" w:lineRule="auto"/>
        <w:ind w:left="0" w:firstLine="0"/>
        <w:rPr>
          <w:rFonts w:ascii="Cambria" w:hAnsi="Cambria" w:cs="Arial"/>
          <w:b/>
          <w:bCs/>
          <w:color w:val="222222"/>
          <w:sz w:val="28"/>
          <w:szCs w:val="28"/>
        </w:rPr>
      </w:pPr>
      <w:r w:rsidRPr="007C2DB4">
        <w:rPr>
          <w:rFonts w:ascii="Cambria" w:hAnsi="Cambria" w:cs="Arial"/>
          <w:color w:val="222222"/>
          <w:sz w:val="23"/>
          <w:szCs w:val="23"/>
        </w:rPr>
        <w:lastRenderedPageBreak/>
        <w:br/>
      </w:r>
      <w:r w:rsidRPr="007C2DB4">
        <w:rPr>
          <w:rFonts w:ascii="Cambria" w:hAnsi="Cambria" w:cs="Arial"/>
          <w:b/>
          <w:bCs/>
          <w:color w:val="222222"/>
          <w:sz w:val="28"/>
          <w:szCs w:val="28"/>
        </w:rPr>
        <w:t>Learning Objectives:</w:t>
      </w:r>
    </w:p>
    <w:p w14:paraId="2EABAA5C" w14:textId="77777777" w:rsidR="007C2DB4" w:rsidRPr="007C2DB4" w:rsidRDefault="007C2DB4" w:rsidP="007C2DB4">
      <w:pPr>
        <w:shd w:val="clear" w:color="auto" w:fill="FFFFFF"/>
        <w:spacing w:after="160" w:line="240" w:lineRule="auto"/>
        <w:ind w:left="0" w:firstLine="0"/>
        <w:rPr>
          <w:rFonts w:ascii="Cambria" w:hAnsi="Cambria" w:cs="Arial"/>
          <w:color w:val="222222"/>
          <w:szCs w:val="24"/>
        </w:rPr>
      </w:pPr>
      <w:r w:rsidRPr="007C2DB4">
        <w:rPr>
          <w:rFonts w:ascii="Cambria" w:hAnsi="Cambria" w:cs="Arial"/>
          <w:b/>
          <w:bCs/>
          <w:szCs w:val="24"/>
        </w:rPr>
        <w:t>Medical knowledge:</w:t>
      </w:r>
      <w:r w:rsidRPr="007C2DB4">
        <w:rPr>
          <w:rFonts w:ascii="Cambria" w:hAnsi="Cambria" w:cs="Arial"/>
          <w:szCs w:val="24"/>
        </w:rPr>
        <w:t> </w:t>
      </w:r>
    </w:p>
    <w:p w14:paraId="0AB34C9D" w14:textId="77777777" w:rsidR="007C2DB4" w:rsidRPr="007C2DB4" w:rsidRDefault="007C2DB4" w:rsidP="007C2DB4">
      <w:pPr>
        <w:shd w:val="clear" w:color="auto" w:fill="FFFFFF"/>
        <w:spacing w:after="160" w:line="240" w:lineRule="auto"/>
        <w:ind w:left="0" w:firstLine="0"/>
        <w:rPr>
          <w:rFonts w:ascii="Cambria" w:hAnsi="Cambria" w:cs="Arial"/>
          <w:color w:val="222222"/>
          <w:sz w:val="23"/>
          <w:szCs w:val="23"/>
        </w:rPr>
      </w:pPr>
      <w:r w:rsidRPr="007C2DB4">
        <w:rPr>
          <w:rFonts w:ascii="Cambria" w:hAnsi="Cambria" w:cs="Arial"/>
          <w:sz w:val="23"/>
          <w:szCs w:val="23"/>
        </w:rPr>
        <w:t>1) Become familiar with diagnosis and management of HIV including antiviral medications and drug resistance, opportunistic infections, AIDS-defining conditions, and evaluation of patients with HIV admitted to the hospital.  There will be an emphasis on primary care for people living with HIV and diagnosis and management of common comorbidities and sexually transmitted infections in the outpatient clinic setting.   </w:t>
      </w:r>
    </w:p>
    <w:p w14:paraId="1B8ED790" w14:textId="77777777" w:rsidR="007C2DB4" w:rsidRPr="007C2DB4" w:rsidRDefault="007C2DB4" w:rsidP="007C2DB4">
      <w:pPr>
        <w:shd w:val="clear" w:color="auto" w:fill="FFFFFF"/>
        <w:spacing w:after="160" w:line="240" w:lineRule="auto"/>
        <w:ind w:left="0" w:firstLine="0"/>
        <w:rPr>
          <w:rFonts w:ascii="Cambria" w:hAnsi="Cambria" w:cs="Arial"/>
          <w:color w:val="222222"/>
          <w:szCs w:val="24"/>
        </w:rPr>
      </w:pPr>
      <w:r w:rsidRPr="007C2DB4">
        <w:rPr>
          <w:rFonts w:ascii="Cambria" w:hAnsi="Cambria" w:cs="Arial"/>
          <w:b/>
          <w:bCs/>
          <w:szCs w:val="24"/>
        </w:rPr>
        <w:t>Interpersonal and Communication Skills:</w:t>
      </w:r>
      <w:r w:rsidRPr="007C2DB4">
        <w:rPr>
          <w:rFonts w:ascii="Cambria" w:hAnsi="Cambria" w:cs="Arial"/>
          <w:szCs w:val="24"/>
        </w:rPr>
        <w:t> </w:t>
      </w:r>
    </w:p>
    <w:p w14:paraId="51F06F73" w14:textId="77777777" w:rsidR="007C2DB4" w:rsidRPr="007C2DB4" w:rsidRDefault="007C2DB4" w:rsidP="007C2DB4">
      <w:pPr>
        <w:shd w:val="clear" w:color="auto" w:fill="FFFFFF"/>
        <w:spacing w:after="160" w:line="240" w:lineRule="auto"/>
        <w:ind w:left="0" w:firstLine="0"/>
        <w:rPr>
          <w:rFonts w:ascii="Cambria" w:hAnsi="Cambria" w:cs="Arial"/>
          <w:color w:val="222222"/>
          <w:sz w:val="23"/>
          <w:szCs w:val="23"/>
        </w:rPr>
      </w:pPr>
      <w:r w:rsidRPr="007C2DB4">
        <w:rPr>
          <w:rFonts w:ascii="Cambria" w:hAnsi="Cambria" w:cs="Arial"/>
          <w:sz w:val="23"/>
          <w:szCs w:val="23"/>
        </w:rPr>
        <w:t>1) Become comfortable presenting cases of patients living with HIV in an informal, collaborative setting with other members of the HIV team.   </w:t>
      </w:r>
    </w:p>
    <w:p w14:paraId="0FF07B34" w14:textId="77777777" w:rsidR="007C2DB4" w:rsidRPr="007C2DB4" w:rsidRDefault="007C2DB4" w:rsidP="007C2DB4">
      <w:pPr>
        <w:shd w:val="clear" w:color="auto" w:fill="FFFFFF"/>
        <w:spacing w:after="160" w:line="240" w:lineRule="auto"/>
        <w:ind w:left="0" w:firstLine="0"/>
        <w:rPr>
          <w:rFonts w:ascii="Cambria" w:hAnsi="Cambria" w:cs="Arial"/>
          <w:color w:val="222222"/>
          <w:szCs w:val="24"/>
        </w:rPr>
      </w:pPr>
      <w:r w:rsidRPr="007C2DB4">
        <w:rPr>
          <w:rFonts w:ascii="Cambria" w:hAnsi="Cambria" w:cs="Arial"/>
          <w:b/>
          <w:bCs/>
          <w:szCs w:val="24"/>
        </w:rPr>
        <w:t>Practice-based learning and improvement and teaching method:</w:t>
      </w:r>
      <w:r w:rsidRPr="007C2DB4">
        <w:rPr>
          <w:rFonts w:ascii="Cambria" w:hAnsi="Cambria" w:cs="Arial"/>
          <w:szCs w:val="24"/>
        </w:rPr>
        <w:t> </w:t>
      </w:r>
    </w:p>
    <w:p w14:paraId="17B32700" w14:textId="77777777" w:rsidR="007C2DB4" w:rsidRPr="007C2DB4" w:rsidRDefault="007C2DB4" w:rsidP="007C2DB4">
      <w:pPr>
        <w:shd w:val="clear" w:color="auto" w:fill="FFFFFF"/>
        <w:spacing w:after="160" w:line="240" w:lineRule="auto"/>
        <w:ind w:left="0" w:firstLine="0"/>
        <w:rPr>
          <w:rFonts w:ascii="Cambria" w:hAnsi="Cambria" w:cs="Arial"/>
          <w:color w:val="222222"/>
          <w:sz w:val="23"/>
          <w:szCs w:val="23"/>
        </w:rPr>
      </w:pPr>
      <w:r w:rsidRPr="007C2DB4">
        <w:rPr>
          <w:rFonts w:ascii="Cambria" w:hAnsi="Cambria" w:cs="Arial"/>
          <w:sz w:val="23"/>
          <w:szCs w:val="23"/>
        </w:rPr>
        <w:t>1)Fellows, attendings and pharmacists will present cases and from their clinical practice to discuss with the group and review guideline recommendations and current medical literature to support decision making.  </w:t>
      </w:r>
    </w:p>
    <w:p w14:paraId="4EEBEBD0" w14:textId="77777777" w:rsidR="007C2DB4" w:rsidRPr="007C2DB4" w:rsidRDefault="007C2DB4" w:rsidP="007C2DB4">
      <w:pPr>
        <w:shd w:val="clear" w:color="auto" w:fill="FFFFFF"/>
        <w:spacing w:after="0" w:line="240" w:lineRule="auto"/>
        <w:ind w:left="0" w:firstLine="0"/>
        <w:rPr>
          <w:rFonts w:ascii="Cambria" w:hAnsi="Cambria" w:cs="Arial"/>
          <w:color w:val="222222"/>
          <w:sz w:val="23"/>
          <w:szCs w:val="23"/>
        </w:rPr>
      </w:pPr>
      <w:r w:rsidRPr="007C2DB4">
        <w:rPr>
          <w:rFonts w:ascii="Cambria" w:hAnsi="Cambria" w:cs="Arial"/>
          <w:color w:val="222222"/>
          <w:sz w:val="23"/>
          <w:szCs w:val="23"/>
        </w:rPr>
        <w:br/>
      </w:r>
      <w:r w:rsidRPr="007C2DB4">
        <w:rPr>
          <w:rFonts w:ascii="Cambria" w:hAnsi="Cambria" w:cs="Arial"/>
          <w:b/>
          <w:bCs/>
          <w:color w:val="222222"/>
          <w:szCs w:val="24"/>
        </w:rPr>
        <w:t>Teaching methods:</w:t>
      </w:r>
      <w:r w:rsidRPr="007C2DB4">
        <w:rPr>
          <w:rFonts w:ascii="Cambria" w:hAnsi="Cambria" w:cs="Arial"/>
          <w:color w:val="222222"/>
          <w:sz w:val="23"/>
          <w:szCs w:val="23"/>
        </w:rPr>
        <w:br/>
        <w:t>Presentation by peers and faculty, group discussion</w:t>
      </w:r>
    </w:p>
    <w:p w14:paraId="4F58490D" w14:textId="310EC0BB" w:rsidR="00B83F5F" w:rsidRPr="007C2DB4" w:rsidRDefault="007C2DB4" w:rsidP="007C2DB4">
      <w:pPr>
        <w:shd w:val="clear" w:color="auto" w:fill="FFFFFF"/>
        <w:spacing w:after="0" w:line="240" w:lineRule="auto"/>
        <w:ind w:left="0" w:firstLine="0"/>
        <w:rPr>
          <w:rFonts w:ascii="Cambria" w:hAnsi="Cambria" w:cs="Arial"/>
          <w:color w:val="222222"/>
          <w:sz w:val="23"/>
          <w:szCs w:val="23"/>
        </w:rPr>
      </w:pPr>
      <w:r w:rsidRPr="007C2DB4">
        <w:rPr>
          <w:rFonts w:ascii="Cambria" w:hAnsi="Cambria" w:cs="Arial"/>
          <w:color w:val="222222"/>
          <w:sz w:val="23"/>
          <w:szCs w:val="23"/>
        </w:rPr>
        <w:br/>
      </w:r>
      <w:r w:rsidRPr="007C2DB4">
        <w:rPr>
          <w:rFonts w:ascii="Cambria" w:hAnsi="Cambria" w:cs="Arial"/>
          <w:b/>
          <w:bCs/>
          <w:color w:val="222222"/>
          <w:szCs w:val="24"/>
        </w:rPr>
        <w:t>Assessment:</w:t>
      </w:r>
      <w:r w:rsidRPr="007C2DB4">
        <w:rPr>
          <w:rFonts w:ascii="Cambria" w:hAnsi="Cambria" w:cs="Arial"/>
          <w:color w:val="222222"/>
          <w:sz w:val="23"/>
          <w:szCs w:val="23"/>
        </w:rPr>
        <w:br/>
        <w:t>Observation by attending faculty and the program director, which will be incorporated into the</w:t>
      </w:r>
      <w:r w:rsidRPr="007C2DB4">
        <w:rPr>
          <w:rFonts w:ascii="Cambria" w:hAnsi="Cambria" w:cs="Arial"/>
          <w:color w:val="222222"/>
          <w:sz w:val="23"/>
          <w:szCs w:val="23"/>
        </w:rPr>
        <w:br/>
        <w:t>semiannual evaluation.</w:t>
      </w:r>
    </w:p>
    <w:p w14:paraId="2D5E8D11" w14:textId="1F5680F9" w:rsidR="004B4F02" w:rsidRPr="00186B21" w:rsidRDefault="004B4F02">
      <w:pPr>
        <w:spacing w:after="0" w:line="259" w:lineRule="auto"/>
        <w:ind w:left="0" w:firstLine="0"/>
        <w:rPr>
          <w:rFonts w:ascii="Cambria" w:hAnsi="Cambria"/>
        </w:rPr>
      </w:pPr>
    </w:p>
    <w:p w14:paraId="1191E742" w14:textId="4D39EB0D" w:rsidR="000F1A75" w:rsidRPr="00186B21" w:rsidRDefault="000F1A75" w:rsidP="000F1A75">
      <w:pPr>
        <w:pStyle w:val="Heading3"/>
        <w:spacing w:line="260" w:lineRule="auto"/>
        <w:rPr>
          <w:rFonts w:ascii="Cambria" w:hAnsi="Cambria"/>
        </w:rPr>
      </w:pPr>
      <w:r>
        <w:rPr>
          <w:rFonts w:ascii="Cambria" w:eastAsia="Arial" w:hAnsi="Cambria" w:cs="Arial"/>
          <w:szCs w:val="18"/>
        </w:rPr>
        <w:t>9</w:t>
      </w:r>
      <w:r w:rsidRPr="00186B21">
        <w:rPr>
          <w:rFonts w:ascii="Cambria" w:eastAsia="Arial" w:hAnsi="Cambria" w:cs="Arial"/>
          <w:sz w:val="36"/>
        </w:rPr>
        <w:t xml:space="preserve">. </w:t>
      </w:r>
      <w:r>
        <w:rPr>
          <w:rFonts w:ascii="Cambria" w:eastAsia="Arial" w:hAnsi="Cambria" w:cs="Arial"/>
        </w:rPr>
        <w:t>Remediation</w:t>
      </w:r>
      <w:r w:rsidRPr="00186B21">
        <w:rPr>
          <w:rFonts w:ascii="Cambria" w:eastAsia="Arial" w:hAnsi="Cambria" w:cs="Arial"/>
        </w:rPr>
        <w:t xml:space="preserve"> </w:t>
      </w:r>
    </w:p>
    <w:p w14:paraId="061E2283" w14:textId="7B25D808" w:rsidR="00AD33CD" w:rsidRPr="000E03FE" w:rsidRDefault="00AD33CD">
      <w:pPr>
        <w:spacing w:after="0" w:line="259" w:lineRule="auto"/>
        <w:ind w:left="0" w:firstLine="0"/>
        <w:rPr>
          <w:rFonts w:ascii="Cambria" w:hAnsi="Cambria" w:cs="Arial"/>
          <w:color w:val="222222"/>
          <w:sz w:val="23"/>
          <w:szCs w:val="23"/>
          <w:shd w:val="clear" w:color="auto" w:fill="FFFFFF"/>
        </w:rPr>
      </w:pPr>
      <w:r w:rsidRPr="000E03FE">
        <w:rPr>
          <w:rFonts w:ascii="Cambria" w:hAnsi="Cambria" w:cs="Arial"/>
          <w:color w:val="222222"/>
          <w:sz w:val="23"/>
          <w:szCs w:val="23"/>
          <w:shd w:val="clear" w:color="auto" w:fill="FFFFFF"/>
        </w:rPr>
        <w:t>If a fellow scores below the 40</w:t>
      </w:r>
      <w:r w:rsidRPr="000E03FE">
        <w:rPr>
          <w:rFonts w:ascii="Cambria" w:hAnsi="Cambria" w:cs="Arial"/>
          <w:color w:val="222222"/>
          <w:sz w:val="23"/>
          <w:szCs w:val="23"/>
          <w:shd w:val="clear" w:color="auto" w:fill="FFFFFF"/>
          <w:vertAlign w:val="superscript"/>
        </w:rPr>
        <w:t>th</w:t>
      </w:r>
      <w:r w:rsidRPr="000E03FE">
        <w:rPr>
          <w:rFonts w:ascii="Cambria" w:hAnsi="Cambria" w:cs="Arial"/>
          <w:color w:val="222222"/>
          <w:sz w:val="23"/>
          <w:szCs w:val="23"/>
          <w:shd w:val="clear" w:color="auto" w:fill="FFFFFF"/>
        </w:rPr>
        <w:t xml:space="preserve"> percentile on the in-service training exam, the fellow will be required to participate in a remediation plan that involves meeting with a GME learning specialist, completing the UW National HIV curriculum, participat</w:t>
      </w:r>
      <w:r w:rsidR="000E03FE" w:rsidRPr="000E03FE">
        <w:rPr>
          <w:rFonts w:ascii="Cambria" w:hAnsi="Cambria" w:cs="Arial"/>
          <w:color w:val="222222"/>
          <w:sz w:val="23"/>
          <w:szCs w:val="23"/>
          <w:shd w:val="clear" w:color="auto" w:fill="FFFFFF"/>
        </w:rPr>
        <w:t>ing</w:t>
      </w:r>
      <w:r w:rsidRPr="000E03FE">
        <w:rPr>
          <w:rFonts w:ascii="Cambria" w:hAnsi="Cambria" w:cs="Arial"/>
          <w:color w:val="222222"/>
          <w:sz w:val="23"/>
          <w:szCs w:val="23"/>
          <w:shd w:val="clear" w:color="auto" w:fill="FFFFFF"/>
        </w:rPr>
        <w:t xml:space="preserve"> in the ID Fellows Cup, complet</w:t>
      </w:r>
      <w:r w:rsidR="000E03FE" w:rsidRPr="000E03FE">
        <w:rPr>
          <w:rFonts w:ascii="Cambria" w:hAnsi="Cambria" w:cs="Arial"/>
          <w:color w:val="222222"/>
          <w:sz w:val="23"/>
          <w:szCs w:val="23"/>
          <w:shd w:val="clear" w:color="auto" w:fill="FFFFFF"/>
        </w:rPr>
        <w:t>ing</w:t>
      </w:r>
      <w:r w:rsidRPr="000E03FE">
        <w:rPr>
          <w:rFonts w:ascii="Cambria" w:hAnsi="Cambria" w:cs="Arial"/>
          <w:color w:val="222222"/>
          <w:sz w:val="23"/>
          <w:szCs w:val="23"/>
          <w:shd w:val="clear" w:color="auto" w:fill="FFFFFF"/>
        </w:rPr>
        <w:t xml:space="preserve"> all the board review questions from the </w:t>
      </w:r>
      <w:r w:rsidRPr="000E03FE">
        <w:rPr>
          <w:rFonts w:ascii="Cambria" w:hAnsi="Cambria" w:cs="Arial"/>
          <w:sz w:val="23"/>
          <w:szCs w:val="23"/>
        </w:rPr>
        <w:t>Comprehensive Review of Infectious Diseases book, and attend</w:t>
      </w:r>
      <w:r w:rsidR="000E03FE" w:rsidRPr="000E03FE">
        <w:rPr>
          <w:rFonts w:ascii="Cambria" w:hAnsi="Cambria" w:cs="Arial"/>
          <w:sz w:val="23"/>
          <w:szCs w:val="23"/>
        </w:rPr>
        <w:t>ing</w:t>
      </w:r>
      <w:r w:rsidRPr="000E03FE">
        <w:rPr>
          <w:rFonts w:ascii="Cambria" w:hAnsi="Cambria" w:cs="Arial"/>
          <w:sz w:val="23"/>
          <w:szCs w:val="23"/>
        </w:rPr>
        <w:t xml:space="preserve"> monthly board review sessions (please refer to the Remediation Plan document for further details). </w:t>
      </w:r>
    </w:p>
    <w:p w14:paraId="68883A92" w14:textId="77777777" w:rsidR="00AD33CD" w:rsidRPr="000E03FE" w:rsidRDefault="00AD33CD">
      <w:pPr>
        <w:spacing w:after="0" w:line="259" w:lineRule="auto"/>
        <w:ind w:left="0" w:firstLine="0"/>
        <w:rPr>
          <w:rFonts w:ascii="Cambria" w:hAnsi="Cambria" w:cs="Arial"/>
          <w:color w:val="222222"/>
          <w:sz w:val="23"/>
          <w:szCs w:val="23"/>
          <w:shd w:val="clear" w:color="auto" w:fill="FFFFFF"/>
        </w:rPr>
      </w:pPr>
    </w:p>
    <w:p w14:paraId="4B8A55B1" w14:textId="51CB4BAA" w:rsidR="00AD33CD" w:rsidRPr="000E03FE" w:rsidRDefault="000E03FE">
      <w:pPr>
        <w:spacing w:after="0" w:line="259" w:lineRule="auto"/>
        <w:ind w:left="0" w:firstLine="0"/>
        <w:rPr>
          <w:rFonts w:ascii="Cambria" w:hAnsi="Cambria" w:cs="Arial"/>
          <w:color w:val="222222"/>
          <w:sz w:val="23"/>
          <w:szCs w:val="23"/>
          <w:shd w:val="clear" w:color="auto" w:fill="FFFFFF"/>
        </w:rPr>
      </w:pPr>
      <w:r w:rsidRPr="000E03FE">
        <w:rPr>
          <w:rFonts w:ascii="Cambria" w:hAnsi="Cambria" w:cs="Arial"/>
          <w:color w:val="222222"/>
          <w:sz w:val="23"/>
          <w:szCs w:val="23"/>
          <w:shd w:val="clear" w:color="auto" w:fill="FFFFFF"/>
        </w:rPr>
        <w:t xml:space="preserve">If a fellow fails to achieve the expected ACGME milestones, or if there are concerns regarding academic or professional performance, remediation may include </w:t>
      </w:r>
      <w:r>
        <w:rPr>
          <w:rFonts w:ascii="Cambria" w:hAnsi="Cambria" w:cs="Arial"/>
          <w:color w:val="222222"/>
          <w:sz w:val="23"/>
          <w:szCs w:val="23"/>
          <w:shd w:val="clear" w:color="auto" w:fill="FFFFFF"/>
        </w:rPr>
        <w:t xml:space="preserve">meeting with the performance improvement committee (PIC), additional clinical time, possible decrease in elective time, or other interventions at the discretion of the program director. </w:t>
      </w:r>
    </w:p>
    <w:p w14:paraId="34DBD55F" w14:textId="77777777" w:rsidR="004B4F02" w:rsidRPr="00186B21" w:rsidRDefault="004B4F02">
      <w:pPr>
        <w:spacing w:after="0" w:line="259" w:lineRule="auto"/>
        <w:ind w:left="0" w:firstLine="0"/>
        <w:rPr>
          <w:rFonts w:ascii="Cambria" w:hAnsi="Cambria"/>
        </w:rPr>
      </w:pPr>
    </w:p>
    <w:p w14:paraId="08F747C0" w14:textId="202C36B7" w:rsidR="00B83F5F" w:rsidRPr="00186B21" w:rsidRDefault="000F1A75" w:rsidP="00303ABA">
      <w:pPr>
        <w:pStyle w:val="Heading3"/>
        <w:spacing w:line="260" w:lineRule="auto"/>
        <w:rPr>
          <w:rFonts w:ascii="Cambria" w:hAnsi="Cambria"/>
        </w:rPr>
      </w:pPr>
      <w:r>
        <w:rPr>
          <w:rFonts w:ascii="Cambria" w:eastAsia="Arial" w:hAnsi="Cambria" w:cs="Arial"/>
          <w:szCs w:val="18"/>
        </w:rPr>
        <w:t>10</w:t>
      </w:r>
      <w:r w:rsidR="000765F5" w:rsidRPr="00186B21">
        <w:rPr>
          <w:rFonts w:ascii="Cambria" w:eastAsia="Arial" w:hAnsi="Cambria" w:cs="Arial"/>
          <w:sz w:val="36"/>
        </w:rPr>
        <w:t xml:space="preserve">. </w:t>
      </w:r>
      <w:r w:rsidR="000765F5" w:rsidRPr="00186B21">
        <w:rPr>
          <w:rFonts w:ascii="Cambria" w:eastAsia="Arial" w:hAnsi="Cambria" w:cs="Arial"/>
        </w:rPr>
        <w:t xml:space="preserve">References and Resources for Fellows </w:t>
      </w:r>
    </w:p>
    <w:p w14:paraId="118843EE" w14:textId="77777777" w:rsidR="00B83F5F" w:rsidRPr="00186B21" w:rsidRDefault="000765F5">
      <w:pPr>
        <w:spacing w:after="0" w:line="259" w:lineRule="auto"/>
        <w:ind w:left="64" w:firstLine="0"/>
        <w:jc w:val="center"/>
        <w:rPr>
          <w:rFonts w:ascii="Cambria" w:hAnsi="Cambria"/>
        </w:rPr>
      </w:pPr>
      <w:r w:rsidRPr="00186B21">
        <w:rPr>
          <w:rFonts w:ascii="Cambria" w:hAnsi="Cambria"/>
        </w:rPr>
        <w:t xml:space="preserve"> </w:t>
      </w:r>
    </w:p>
    <w:p w14:paraId="33A2B743" w14:textId="77777777" w:rsidR="00B83F5F" w:rsidRPr="00186B21" w:rsidRDefault="000765F5">
      <w:pPr>
        <w:rPr>
          <w:rFonts w:ascii="Cambria" w:hAnsi="Cambria"/>
          <w:sz w:val="23"/>
          <w:szCs w:val="23"/>
        </w:rPr>
      </w:pPr>
      <w:r w:rsidRPr="00186B21">
        <w:rPr>
          <w:rFonts w:ascii="Cambria" w:hAnsi="Cambria"/>
          <w:sz w:val="23"/>
          <w:szCs w:val="23"/>
        </w:rPr>
        <w:t xml:space="preserve">The Arizona Health Sciences Library provides access to </w:t>
      </w:r>
      <w:proofErr w:type="gramStart"/>
      <w:r w:rsidRPr="00186B21">
        <w:rPr>
          <w:rFonts w:ascii="Cambria" w:hAnsi="Cambria"/>
          <w:sz w:val="23"/>
          <w:szCs w:val="23"/>
        </w:rPr>
        <w:t>a number of</w:t>
      </w:r>
      <w:proofErr w:type="gramEnd"/>
      <w:r w:rsidRPr="00186B21">
        <w:rPr>
          <w:rFonts w:ascii="Cambria" w:hAnsi="Cambria"/>
          <w:sz w:val="23"/>
          <w:szCs w:val="23"/>
        </w:rPr>
        <w:t xml:space="preserve"> ID textbooks as well as databases and journals. These can be accessed from off-campus by entering the UA NetID and password. </w:t>
      </w:r>
    </w:p>
    <w:p w14:paraId="045D48DB" w14:textId="77777777" w:rsidR="00B83F5F" w:rsidRPr="00186B21" w:rsidRDefault="000765F5">
      <w:pPr>
        <w:spacing w:after="27"/>
        <w:rPr>
          <w:rFonts w:ascii="Cambria" w:hAnsi="Cambria"/>
          <w:sz w:val="23"/>
          <w:szCs w:val="23"/>
        </w:rPr>
      </w:pPr>
      <w:hyperlink r:id="rId40">
        <w:r w:rsidRPr="00186B21">
          <w:rPr>
            <w:rFonts w:ascii="Cambria" w:hAnsi="Cambria"/>
            <w:color w:val="0562C1"/>
            <w:sz w:val="23"/>
            <w:szCs w:val="23"/>
            <w:u w:val="single" w:color="0562C1"/>
          </w:rPr>
          <w:t>http://ahsl.arizona.edu/</w:t>
        </w:r>
      </w:hyperlink>
      <w:hyperlink r:id="rId41">
        <w:r w:rsidRPr="00186B21">
          <w:rPr>
            <w:rFonts w:ascii="Cambria" w:hAnsi="Cambria"/>
            <w:sz w:val="23"/>
            <w:szCs w:val="23"/>
          </w:rPr>
          <w:t xml:space="preserve"> </w:t>
        </w:r>
      </w:hyperlink>
      <w:r w:rsidRPr="00186B21">
        <w:rPr>
          <w:rFonts w:ascii="Cambria" w:hAnsi="Cambria"/>
          <w:sz w:val="23"/>
          <w:szCs w:val="23"/>
        </w:rPr>
        <w:t xml:space="preserve"> </w:t>
      </w:r>
    </w:p>
    <w:p w14:paraId="09C09FED"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3DC3FA93" w14:textId="77777777" w:rsidR="00B83F5F" w:rsidRPr="00186B21" w:rsidRDefault="000765F5">
      <w:pPr>
        <w:spacing w:after="10"/>
        <w:ind w:left="-5" w:right="1825"/>
        <w:rPr>
          <w:rFonts w:ascii="Cambria" w:hAnsi="Cambria"/>
          <w:szCs w:val="24"/>
        </w:rPr>
      </w:pPr>
      <w:r w:rsidRPr="00186B21">
        <w:rPr>
          <w:rFonts w:ascii="Cambria" w:hAnsi="Cambria"/>
          <w:b/>
          <w:szCs w:val="24"/>
        </w:rPr>
        <w:lastRenderedPageBreak/>
        <w:t xml:space="preserve">References which fellows are urged to read on a regular basis: </w:t>
      </w:r>
    </w:p>
    <w:p w14:paraId="2270AB14"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75FD14A" w14:textId="77777777" w:rsidR="00B83F5F" w:rsidRPr="00186B21" w:rsidRDefault="000765F5">
      <w:pPr>
        <w:numPr>
          <w:ilvl w:val="0"/>
          <w:numId w:val="39"/>
        </w:numPr>
        <w:spacing w:after="104"/>
        <w:ind w:hanging="240"/>
        <w:rPr>
          <w:rFonts w:ascii="Cambria" w:hAnsi="Cambria"/>
          <w:sz w:val="23"/>
          <w:szCs w:val="23"/>
        </w:rPr>
      </w:pPr>
      <w:r w:rsidRPr="00186B21">
        <w:rPr>
          <w:rFonts w:ascii="Cambria" w:hAnsi="Cambria"/>
          <w:sz w:val="23"/>
          <w:szCs w:val="23"/>
        </w:rPr>
        <w:t>Mandell, Douglas, and Bennett's Principles and Practice of Infectious Diseases: 2-Volume Set 9</w:t>
      </w:r>
      <w:r w:rsidRPr="00186B21">
        <w:rPr>
          <w:rFonts w:ascii="Cambria" w:hAnsi="Cambria"/>
          <w:sz w:val="23"/>
          <w:szCs w:val="23"/>
          <w:vertAlign w:val="superscript"/>
        </w:rPr>
        <w:t>th</w:t>
      </w:r>
      <w:r w:rsidRPr="00186B21">
        <w:rPr>
          <w:rFonts w:ascii="Cambria" w:hAnsi="Cambria"/>
          <w:sz w:val="23"/>
          <w:szCs w:val="23"/>
        </w:rPr>
        <w:t xml:space="preserve"> Edition. Elsevier; 2019.  </w:t>
      </w:r>
    </w:p>
    <w:p w14:paraId="11ECF879" w14:textId="77777777" w:rsidR="00B83F5F" w:rsidRPr="00186B21" w:rsidRDefault="000765F5">
      <w:pPr>
        <w:numPr>
          <w:ilvl w:val="0"/>
          <w:numId w:val="39"/>
        </w:numPr>
        <w:spacing w:after="69"/>
        <w:ind w:hanging="240"/>
        <w:rPr>
          <w:rFonts w:ascii="Cambria" w:hAnsi="Cambria"/>
          <w:sz w:val="23"/>
          <w:szCs w:val="23"/>
        </w:rPr>
      </w:pPr>
      <w:r w:rsidRPr="00186B21">
        <w:rPr>
          <w:rFonts w:ascii="Cambria" w:hAnsi="Cambria"/>
          <w:sz w:val="23"/>
          <w:szCs w:val="23"/>
        </w:rPr>
        <w:t xml:space="preserve">Murray, Baron, </w:t>
      </w:r>
      <w:proofErr w:type="spellStart"/>
      <w:r w:rsidRPr="00186B21">
        <w:rPr>
          <w:rFonts w:ascii="Cambria" w:hAnsi="Cambria"/>
          <w:sz w:val="23"/>
          <w:szCs w:val="23"/>
        </w:rPr>
        <w:t>Pfaller</w:t>
      </w:r>
      <w:proofErr w:type="spellEnd"/>
      <w:r w:rsidRPr="00186B21">
        <w:rPr>
          <w:rFonts w:ascii="Cambria" w:hAnsi="Cambria"/>
          <w:sz w:val="23"/>
          <w:szCs w:val="23"/>
        </w:rPr>
        <w:t xml:space="preserve">, et. al., </w:t>
      </w:r>
      <w:r w:rsidRPr="00186B21">
        <w:rPr>
          <w:rFonts w:ascii="Cambria" w:hAnsi="Cambria"/>
          <w:i/>
          <w:sz w:val="23"/>
          <w:szCs w:val="23"/>
        </w:rPr>
        <w:t>Manual of Clinical Microbiology, 9</w:t>
      </w:r>
      <w:r w:rsidRPr="00186B21">
        <w:rPr>
          <w:rFonts w:ascii="Cambria" w:hAnsi="Cambria"/>
          <w:i/>
          <w:sz w:val="23"/>
          <w:szCs w:val="23"/>
          <w:vertAlign w:val="superscript"/>
        </w:rPr>
        <w:t>th</w:t>
      </w:r>
      <w:r w:rsidRPr="00186B21">
        <w:rPr>
          <w:rFonts w:ascii="Cambria" w:hAnsi="Cambria"/>
          <w:i/>
          <w:sz w:val="23"/>
          <w:szCs w:val="23"/>
        </w:rPr>
        <w:t xml:space="preserve"> ed.,</w:t>
      </w:r>
      <w:r w:rsidRPr="00186B21">
        <w:rPr>
          <w:rFonts w:ascii="Cambria" w:hAnsi="Cambria"/>
          <w:sz w:val="23"/>
          <w:szCs w:val="23"/>
        </w:rPr>
        <w:t xml:space="preserve"> ASM Press, Washington, DC, 2007. </w:t>
      </w:r>
    </w:p>
    <w:p w14:paraId="4B0505B6" w14:textId="77777777" w:rsidR="00B83F5F" w:rsidRPr="00186B21" w:rsidRDefault="000765F5">
      <w:pPr>
        <w:numPr>
          <w:ilvl w:val="0"/>
          <w:numId w:val="39"/>
        </w:numPr>
        <w:spacing w:after="57" w:line="259" w:lineRule="auto"/>
        <w:ind w:hanging="240"/>
        <w:rPr>
          <w:rFonts w:ascii="Cambria" w:hAnsi="Cambria"/>
          <w:sz w:val="23"/>
          <w:szCs w:val="23"/>
        </w:rPr>
      </w:pPr>
      <w:r w:rsidRPr="00186B21">
        <w:rPr>
          <w:rFonts w:ascii="Cambria" w:hAnsi="Cambria"/>
          <w:i/>
          <w:sz w:val="23"/>
          <w:szCs w:val="23"/>
        </w:rPr>
        <w:t>Journal of Infectious Diseases</w:t>
      </w:r>
      <w:r w:rsidRPr="00186B21">
        <w:rPr>
          <w:rFonts w:ascii="Cambria" w:hAnsi="Cambria"/>
          <w:sz w:val="23"/>
          <w:szCs w:val="23"/>
        </w:rPr>
        <w:t xml:space="preserve"> – </w:t>
      </w:r>
      <w:hyperlink r:id="rId42">
        <w:r w:rsidRPr="00186B21">
          <w:rPr>
            <w:rFonts w:ascii="Cambria" w:hAnsi="Cambria"/>
            <w:color w:val="0562C1"/>
            <w:sz w:val="23"/>
            <w:szCs w:val="23"/>
            <w:u w:val="single" w:color="0562C1"/>
          </w:rPr>
          <w:t>https://academic.oup.com/jid</w:t>
        </w:r>
      </w:hyperlink>
      <w:hyperlink r:id="rId43">
        <w:r w:rsidRPr="00186B21">
          <w:rPr>
            <w:rFonts w:ascii="Cambria" w:hAnsi="Cambria"/>
            <w:sz w:val="23"/>
            <w:szCs w:val="23"/>
          </w:rPr>
          <w:t xml:space="preserve"> </w:t>
        </w:r>
      </w:hyperlink>
      <w:r w:rsidRPr="00186B21">
        <w:rPr>
          <w:rFonts w:ascii="Cambria" w:hAnsi="Cambria"/>
          <w:sz w:val="23"/>
          <w:szCs w:val="23"/>
        </w:rPr>
        <w:t xml:space="preserve"> </w:t>
      </w:r>
    </w:p>
    <w:p w14:paraId="1AB8E319" w14:textId="77777777" w:rsidR="00B83F5F" w:rsidRPr="00186B21" w:rsidRDefault="000765F5">
      <w:pPr>
        <w:numPr>
          <w:ilvl w:val="0"/>
          <w:numId w:val="39"/>
        </w:numPr>
        <w:spacing w:after="57" w:line="259" w:lineRule="auto"/>
        <w:ind w:hanging="240"/>
        <w:rPr>
          <w:rFonts w:ascii="Cambria" w:hAnsi="Cambria"/>
          <w:sz w:val="23"/>
          <w:szCs w:val="23"/>
        </w:rPr>
      </w:pPr>
      <w:r w:rsidRPr="00186B21">
        <w:rPr>
          <w:rFonts w:ascii="Cambria" w:hAnsi="Cambria"/>
          <w:i/>
          <w:sz w:val="23"/>
          <w:szCs w:val="23"/>
        </w:rPr>
        <w:t>Clinical Infectious Diseases</w:t>
      </w:r>
      <w:r w:rsidRPr="00186B21">
        <w:rPr>
          <w:rFonts w:ascii="Cambria" w:hAnsi="Cambria"/>
          <w:sz w:val="23"/>
          <w:szCs w:val="23"/>
        </w:rPr>
        <w:t xml:space="preserve"> – </w:t>
      </w:r>
      <w:hyperlink r:id="rId44">
        <w:r w:rsidRPr="00186B21">
          <w:rPr>
            <w:rFonts w:ascii="Cambria" w:hAnsi="Cambria"/>
            <w:color w:val="0562C1"/>
            <w:sz w:val="23"/>
            <w:szCs w:val="23"/>
            <w:u w:val="single" w:color="0562C1"/>
          </w:rPr>
          <w:t>https://academic.oup.com/cid</w:t>
        </w:r>
      </w:hyperlink>
      <w:hyperlink r:id="rId45">
        <w:r w:rsidRPr="00186B21">
          <w:rPr>
            <w:rFonts w:ascii="Cambria" w:hAnsi="Cambria"/>
            <w:sz w:val="23"/>
            <w:szCs w:val="23"/>
          </w:rPr>
          <w:t xml:space="preserve"> </w:t>
        </w:r>
      </w:hyperlink>
      <w:r w:rsidRPr="00186B21">
        <w:rPr>
          <w:rFonts w:ascii="Cambria" w:hAnsi="Cambria"/>
          <w:sz w:val="23"/>
          <w:szCs w:val="23"/>
        </w:rPr>
        <w:t xml:space="preserve"> </w:t>
      </w:r>
    </w:p>
    <w:p w14:paraId="41ECF09A" w14:textId="77777777" w:rsidR="00B83F5F" w:rsidRPr="00186B21" w:rsidRDefault="000765F5">
      <w:pPr>
        <w:numPr>
          <w:ilvl w:val="0"/>
          <w:numId w:val="39"/>
        </w:numPr>
        <w:spacing w:after="57" w:line="259" w:lineRule="auto"/>
        <w:ind w:hanging="240"/>
        <w:rPr>
          <w:rFonts w:ascii="Cambria" w:hAnsi="Cambria"/>
          <w:sz w:val="23"/>
          <w:szCs w:val="23"/>
        </w:rPr>
      </w:pPr>
      <w:r w:rsidRPr="00186B21">
        <w:rPr>
          <w:rFonts w:ascii="Cambria" w:hAnsi="Cambria"/>
          <w:i/>
          <w:sz w:val="23"/>
          <w:szCs w:val="23"/>
        </w:rPr>
        <w:t>Infectious Disease in Clinical Practice</w:t>
      </w:r>
      <w:r w:rsidRPr="00186B21">
        <w:rPr>
          <w:rFonts w:ascii="Cambria" w:hAnsi="Cambria"/>
          <w:sz w:val="23"/>
          <w:szCs w:val="23"/>
        </w:rPr>
        <w:t xml:space="preserve"> – </w:t>
      </w:r>
      <w:hyperlink r:id="rId46">
        <w:r w:rsidRPr="00186B21">
          <w:rPr>
            <w:rFonts w:ascii="Cambria" w:hAnsi="Cambria"/>
            <w:color w:val="0562C1"/>
            <w:sz w:val="23"/>
            <w:szCs w:val="23"/>
            <w:u w:val="single" w:color="0562C1"/>
          </w:rPr>
          <w:t>http://journals.lww.com/infectdis</w:t>
        </w:r>
      </w:hyperlink>
      <w:hyperlink r:id="rId47">
        <w:r w:rsidRPr="00186B21">
          <w:rPr>
            <w:rFonts w:ascii="Cambria" w:hAnsi="Cambria"/>
            <w:sz w:val="23"/>
            <w:szCs w:val="23"/>
          </w:rPr>
          <w:t xml:space="preserve"> </w:t>
        </w:r>
      </w:hyperlink>
      <w:r w:rsidRPr="00186B21">
        <w:rPr>
          <w:rFonts w:ascii="Cambria" w:hAnsi="Cambria"/>
          <w:sz w:val="23"/>
          <w:szCs w:val="23"/>
        </w:rPr>
        <w:t xml:space="preserve"> </w:t>
      </w:r>
    </w:p>
    <w:p w14:paraId="39D71877" w14:textId="77777777" w:rsidR="00B83F5F" w:rsidRPr="00186B21" w:rsidRDefault="000765F5">
      <w:pPr>
        <w:numPr>
          <w:ilvl w:val="0"/>
          <w:numId w:val="39"/>
        </w:numPr>
        <w:spacing w:after="57" w:line="259" w:lineRule="auto"/>
        <w:ind w:hanging="240"/>
        <w:rPr>
          <w:rFonts w:ascii="Cambria" w:hAnsi="Cambria"/>
          <w:sz w:val="23"/>
          <w:szCs w:val="23"/>
        </w:rPr>
      </w:pPr>
      <w:r w:rsidRPr="00186B21">
        <w:rPr>
          <w:rFonts w:ascii="Cambria" w:hAnsi="Cambria"/>
          <w:i/>
          <w:sz w:val="23"/>
          <w:szCs w:val="23"/>
        </w:rPr>
        <w:t>Antimicrobial Agents and Chemotherapy</w:t>
      </w:r>
      <w:r w:rsidRPr="00186B21">
        <w:rPr>
          <w:rFonts w:ascii="Cambria" w:hAnsi="Cambria"/>
          <w:sz w:val="23"/>
          <w:szCs w:val="23"/>
        </w:rPr>
        <w:t xml:space="preserve"> – </w:t>
      </w:r>
      <w:hyperlink r:id="rId48">
        <w:r w:rsidRPr="00186B21">
          <w:rPr>
            <w:rFonts w:ascii="Cambria" w:hAnsi="Cambria"/>
            <w:color w:val="0562C1"/>
            <w:sz w:val="23"/>
            <w:szCs w:val="23"/>
            <w:u w:val="single" w:color="0562C1"/>
          </w:rPr>
          <w:t>http://aac.asm.org</w:t>
        </w:r>
      </w:hyperlink>
      <w:hyperlink r:id="rId49">
        <w:r w:rsidRPr="00186B21">
          <w:rPr>
            <w:rFonts w:ascii="Cambria" w:hAnsi="Cambria"/>
            <w:sz w:val="23"/>
            <w:szCs w:val="23"/>
          </w:rPr>
          <w:t xml:space="preserve"> </w:t>
        </w:r>
      </w:hyperlink>
      <w:r w:rsidRPr="00186B21">
        <w:rPr>
          <w:rFonts w:ascii="Cambria" w:hAnsi="Cambria"/>
          <w:sz w:val="23"/>
          <w:szCs w:val="23"/>
        </w:rPr>
        <w:t xml:space="preserve"> </w:t>
      </w:r>
    </w:p>
    <w:p w14:paraId="0BD262E1" w14:textId="77777777" w:rsidR="00B83F5F" w:rsidRPr="00186B21" w:rsidRDefault="000765F5">
      <w:pPr>
        <w:numPr>
          <w:ilvl w:val="0"/>
          <w:numId w:val="39"/>
        </w:numPr>
        <w:spacing w:after="57" w:line="259" w:lineRule="auto"/>
        <w:ind w:hanging="240"/>
        <w:rPr>
          <w:rFonts w:ascii="Cambria" w:hAnsi="Cambria"/>
          <w:sz w:val="23"/>
          <w:szCs w:val="23"/>
        </w:rPr>
      </w:pPr>
      <w:r w:rsidRPr="00186B21">
        <w:rPr>
          <w:rFonts w:ascii="Cambria" w:hAnsi="Cambria"/>
          <w:i/>
          <w:sz w:val="23"/>
          <w:szCs w:val="23"/>
        </w:rPr>
        <w:t>The New England Journal of Medicine</w:t>
      </w:r>
      <w:r w:rsidRPr="00186B21">
        <w:rPr>
          <w:rFonts w:ascii="Cambria" w:hAnsi="Cambria"/>
          <w:sz w:val="23"/>
          <w:szCs w:val="23"/>
        </w:rPr>
        <w:t xml:space="preserve"> – </w:t>
      </w:r>
      <w:hyperlink r:id="rId50">
        <w:r w:rsidRPr="00186B21">
          <w:rPr>
            <w:rFonts w:ascii="Cambria" w:hAnsi="Cambria"/>
            <w:color w:val="0562C1"/>
            <w:sz w:val="23"/>
            <w:szCs w:val="23"/>
            <w:u w:val="single" w:color="0562C1"/>
          </w:rPr>
          <w:t>www.nejm.org</w:t>
        </w:r>
      </w:hyperlink>
      <w:hyperlink r:id="rId51">
        <w:r w:rsidRPr="00186B21">
          <w:rPr>
            <w:rFonts w:ascii="Cambria" w:hAnsi="Cambria"/>
            <w:sz w:val="23"/>
            <w:szCs w:val="23"/>
          </w:rPr>
          <w:t xml:space="preserve"> </w:t>
        </w:r>
      </w:hyperlink>
      <w:r w:rsidRPr="00186B21">
        <w:rPr>
          <w:rFonts w:ascii="Cambria" w:hAnsi="Cambria"/>
          <w:sz w:val="23"/>
          <w:szCs w:val="23"/>
        </w:rPr>
        <w:t xml:space="preserve"> </w:t>
      </w:r>
    </w:p>
    <w:p w14:paraId="2127F675" w14:textId="77777777" w:rsidR="00B83F5F" w:rsidRPr="00186B21" w:rsidRDefault="000765F5">
      <w:pPr>
        <w:numPr>
          <w:ilvl w:val="0"/>
          <w:numId w:val="39"/>
        </w:numPr>
        <w:spacing w:after="57" w:line="259" w:lineRule="auto"/>
        <w:ind w:hanging="240"/>
        <w:rPr>
          <w:rFonts w:ascii="Cambria" w:hAnsi="Cambria"/>
          <w:sz w:val="23"/>
          <w:szCs w:val="23"/>
        </w:rPr>
      </w:pPr>
      <w:r w:rsidRPr="00186B21">
        <w:rPr>
          <w:rFonts w:ascii="Cambria" w:hAnsi="Cambria"/>
          <w:i/>
          <w:sz w:val="23"/>
          <w:szCs w:val="23"/>
        </w:rPr>
        <w:t xml:space="preserve">Morbidity and Mortality Weekly Report </w:t>
      </w:r>
      <w:r w:rsidRPr="00186B21">
        <w:rPr>
          <w:rFonts w:ascii="Cambria" w:hAnsi="Cambria"/>
          <w:sz w:val="23"/>
          <w:szCs w:val="23"/>
        </w:rPr>
        <w:t xml:space="preserve">– </w:t>
      </w:r>
      <w:hyperlink r:id="rId52">
        <w:r w:rsidRPr="00186B21">
          <w:rPr>
            <w:rFonts w:ascii="Cambria" w:hAnsi="Cambria"/>
            <w:color w:val="0562C1"/>
            <w:sz w:val="23"/>
            <w:szCs w:val="23"/>
            <w:u w:val="single" w:color="0562C1"/>
          </w:rPr>
          <w:t>www.cdc.gov/mmwr</w:t>
        </w:r>
      </w:hyperlink>
      <w:hyperlink r:id="rId53">
        <w:r w:rsidRPr="00186B21">
          <w:rPr>
            <w:rFonts w:ascii="Cambria" w:hAnsi="Cambria"/>
            <w:sz w:val="23"/>
            <w:szCs w:val="23"/>
          </w:rPr>
          <w:t xml:space="preserve"> </w:t>
        </w:r>
      </w:hyperlink>
      <w:r w:rsidRPr="00186B21">
        <w:rPr>
          <w:rFonts w:ascii="Cambria" w:hAnsi="Cambria"/>
          <w:sz w:val="23"/>
          <w:szCs w:val="23"/>
        </w:rPr>
        <w:t xml:space="preserve"> </w:t>
      </w:r>
    </w:p>
    <w:p w14:paraId="15269A22" w14:textId="77777777" w:rsidR="00B83F5F" w:rsidRPr="00186B21" w:rsidRDefault="000765F5">
      <w:pPr>
        <w:spacing w:after="55" w:line="259" w:lineRule="auto"/>
        <w:ind w:left="0" w:firstLine="0"/>
        <w:rPr>
          <w:rFonts w:ascii="Cambria" w:hAnsi="Cambria"/>
          <w:sz w:val="23"/>
          <w:szCs w:val="23"/>
        </w:rPr>
      </w:pPr>
      <w:r w:rsidRPr="00186B21">
        <w:rPr>
          <w:rFonts w:ascii="Cambria" w:hAnsi="Cambria"/>
          <w:sz w:val="23"/>
          <w:szCs w:val="23"/>
        </w:rPr>
        <w:t xml:space="preserve"> </w:t>
      </w:r>
    </w:p>
    <w:p w14:paraId="04F3C39A" w14:textId="77777777" w:rsidR="00B83F5F" w:rsidRPr="00186B21" w:rsidRDefault="000765F5">
      <w:pPr>
        <w:spacing w:after="10"/>
        <w:ind w:left="-5" w:right="1825"/>
        <w:rPr>
          <w:rFonts w:ascii="Cambria" w:hAnsi="Cambria"/>
          <w:szCs w:val="24"/>
        </w:rPr>
      </w:pPr>
      <w:r w:rsidRPr="00186B21">
        <w:rPr>
          <w:rFonts w:ascii="Cambria" w:hAnsi="Cambria"/>
          <w:b/>
          <w:szCs w:val="24"/>
        </w:rPr>
        <w:t xml:space="preserve">Fellows should be familiar with the following resources: </w:t>
      </w:r>
    </w:p>
    <w:p w14:paraId="16A395BB"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CB3F5E9" w14:textId="77777777" w:rsidR="00B83F5F" w:rsidRPr="00186B21" w:rsidRDefault="000765F5">
      <w:pPr>
        <w:ind w:left="730"/>
        <w:rPr>
          <w:rFonts w:ascii="Cambria" w:hAnsi="Cambria"/>
          <w:sz w:val="23"/>
          <w:szCs w:val="23"/>
        </w:rPr>
      </w:pPr>
      <w:r w:rsidRPr="00186B21">
        <w:rPr>
          <w:rFonts w:ascii="Cambria" w:hAnsi="Cambria"/>
          <w:sz w:val="23"/>
          <w:szCs w:val="23"/>
        </w:rPr>
        <w:t xml:space="preserve">■ Infectious Disease Society of America website. Includes </w:t>
      </w:r>
      <w:proofErr w:type="gramStart"/>
      <w:r w:rsidRPr="00186B21">
        <w:rPr>
          <w:rFonts w:ascii="Cambria" w:hAnsi="Cambria"/>
          <w:sz w:val="23"/>
          <w:szCs w:val="23"/>
        </w:rPr>
        <w:t>a large number of</w:t>
      </w:r>
      <w:proofErr w:type="gramEnd"/>
      <w:r w:rsidRPr="00186B21">
        <w:rPr>
          <w:rFonts w:ascii="Cambria" w:hAnsi="Cambria"/>
          <w:sz w:val="23"/>
          <w:szCs w:val="23"/>
        </w:rPr>
        <w:t xml:space="preserve"> practice guidelines that are useful for their review of the literature as well as the guidelines themselves. Links to the IDSA journals and information about the In-Training Exam as well as many other resources. Membership is free for the first year of training. </w:t>
      </w:r>
    </w:p>
    <w:p w14:paraId="3EEDB05B" w14:textId="77777777" w:rsidR="00B83F5F" w:rsidRPr="00186B21" w:rsidRDefault="000765F5">
      <w:pPr>
        <w:spacing w:after="0" w:line="259" w:lineRule="auto"/>
        <w:ind w:left="715"/>
        <w:rPr>
          <w:rFonts w:ascii="Cambria" w:hAnsi="Cambria"/>
          <w:sz w:val="23"/>
          <w:szCs w:val="23"/>
        </w:rPr>
      </w:pPr>
      <w:hyperlink r:id="rId54">
        <w:r w:rsidRPr="00186B21">
          <w:rPr>
            <w:rFonts w:ascii="Cambria" w:hAnsi="Cambria"/>
            <w:b/>
            <w:color w:val="0562C1"/>
            <w:sz w:val="23"/>
            <w:szCs w:val="23"/>
            <w:u w:val="single" w:color="0562C1"/>
          </w:rPr>
          <w:t>www.idsociety.org</w:t>
        </w:r>
      </w:hyperlink>
      <w:hyperlink r:id="rId55">
        <w:r w:rsidRPr="00186B21">
          <w:rPr>
            <w:rFonts w:ascii="Cambria" w:hAnsi="Cambria"/>
            <w:b/>
            <w:sz w:val="23"/>
            <w:szCs w:val="23"/>
          </w:rPr>
          <w:t xml:space="preserve"> </w:t>
        </w:r>
      </w:hyperlink>
    </w:p>
    <w:p w14:paraId="3F935C30" w14:textId="77777777" w:rsidR="00B83F5F" w:rsidRPr="00186B21" w:rsidRDefault="000765F5">
      <w:pPr>
        <w:spacing w:after="0" w:line="259" w:lineRule="auto"/>
        <w:ind w:left="720" w:firstLine="0"/>
        <w:rPr>
          <w:rFonts w:ascii="Cambria" w:hAnsi="Cambria"/>
          <w:sz w:val="23"/>
          <w:szCs w:val="23"/>
        </w:rPr>
      </w:pPr>
      <w:r w:rsidRPr="00186B21">
        <w:rPr>
          <w:rFonts w:ascii="Cambria" w:hAnsi="Cambria"/>
          <w:sz w:val="23"/>
          <w:szCs w:val="23"/>
        </w:rPr>
        <w:t xml:space="preserve"> </w:t>
      </w:r>
    </w:p>
    <w:p w14:paraId="13448212" w14:textId="77777777" w:rsidR="00B83F5F" w:rsidRPr="00186B21" w:rsidRDefault="000765F5">
      <w:pPr>
        <w:ind w:left="730" w:right="80"/>
        <w:rPr>
          <w:rFonts w:ascii="Cambria" w:hAnsi="Cambria"/>
          <w:sz w:val="23"/>
          <w:szCs w:val="23"/>
        </w:rPr>
      </w:pPr>
      <w:r w:rsidRPr="00186B21">
        <w:rPr>
          <w:rFonts w:ascii="Cambria" w:hAnsi="Cambria"/>
          <w:sz w:val="23"/>
          <w:szCs w:val="23"/>
        </w:rPr>
        <w:t xml:space="preserve">■ U.S. Centers for Disease Control and Prevention. A-Z disease index, information for travelers, guidelines for a variety of Infection Control topics. </w:t>
      </w:r>
      <w:hyperlink r:id="rId56">
        <w:r w:rsidRPr="00186B21">
          <w:rPr>
            <w:rFonts w:ascii="Cambria" w:hAnsi="Cambria"/>
            <w:b/>
            <w:color w:val="0562C1"/>
            <w:sz w:val="23"/>
            <w:szCs w:val="23"/>
            <w:u w:val="single" w:color="0562C1"/>
          </w:rPr>
          <w:t>www.cdc.gov</w:t>
        </w:r>
      </w:hyperlink>
      <w:hyperlink r:id="rId57">
        <w:r w:rsidRPr="00186B21">
          <w:rPr>
            <w:rFonts w:ascii="Cambria" w:hAnsi="Cambria"/>
            <w:b/>
            <w:sz w:val="23"/>
            <w:szCs w:val="23"/>
          </w:rPr>
          <w:t xml:space="preserve"> </w:t>
        </w:r>
      </w:hyperlink>
    </w:p>
    <w:p w14:paraId="463E9DD8" w14:textId="77777777" w:rsidR="00B83F5F" w:rsidRPr="00186B21" w:rsidRDefault="000765F5">
      <w:pPr>
        <w:spacing w:after="0" w:line="259" w:lineRule="auto"/>
        <w:ind w:left="720" w:firstLine="0"/>
        <w:rPr>
          <w:rFonts w:ascii="Cambria" w:hAnsi="Cambria"/>
          <w:sz w:val="23"/>
          <w:szCs w:val="23"/>
        </w:rPr>
      </w:pPr>
      <w:r w:rsidRPr="00186B21">
        <w:rPr>
          <w:rFonts w:ascii="Cambria" w:hAnsi="Cambria"/>
          <w:sz w:val="23"/>
          <w:szCs w:val="23"/>
        </w:rPr>
        <w:t xml:space="preserve"> </w:t>
      </w:r>
    </w:p>
    <w:p w14:paraId="6B3A2EE0" w14:textId="77777777" w:rsidR="00B83F5F" w:rsidRPr="00186B21" w:rsidRDefault="000765F5">
      <w:pPr>
        <w:ind w:left="730"/>
        <w:rPr>
          <w:rFonts w:ascii="Cambria" w:hAnsi="Cambria"/>
          <w:sz w:val="23"/>
          <w:szCs w:val="23"/>
        </w:rPr>
      </w:pPr>
      <w:r w:rsidRPr="00186B21">
        <w:rPr>
          <w:rFonts w:ascii="Cambria" w:hAnsi="Cambria"/>
          <w:sz w:val="23"/>
          <w:szCs w:val="23"/>
        </w:rPr>
        <w:t xml:space="preserve">■ Arizona Department of Health Services.  </w:t>
      </w:r>
    </w:p>
    <w:p w14:paraId="32252530" w14:textId="77777777" w:rsidR="00B83F5F" w:rsidRPr="00186B21" w:rsidRDefault="000765F5">
      <w:pPr>
        <w:spacing w:after="0" w:line="259" w:lineRule="auto"/>
        <w:ind w:left="715"/>
        <w:rPr>
          <w:rFonts w:ascii="Cambria" w:hAnsi="Cambria"/>
          <w:sz w:val="23"/>
          <w:szCs w:val="23"/>
        </w:rPr>
      </w:pPr>
      <w:hyperlink r:id="rId58">
        <w:r w:rsidRPr="00186B21">
          <w:rPr>
            <w:rFonts w:ascii="Cambria" w:hAnsi="Cambria"/>
            <w:b/>
            <w:color w:val="0562C1"/>
            <w:sz w:val="23"/>
            <w:szCs w:val="23"/>
            <w:u w:val="single" w:color="0562C1"/>
          </w:rPr>
          <w:t>www.azdhs.gov</w:t>
        </w:r>
      </w:hyperlink>
      <w:hyperlink r:id="rId59">
        <w:r w:rsidRPr="00186B21">
          <w:rPr>
            <w:rFonts w:ascii="Cambria" w:hAnsi="Cambria"/>
            <w:b/>
            <w:sz w:val="23"/>
            <w:szCs w:val="23"/>
          </w:rPr>
          <w:t xml:space="preserve"> </w:t>
        </w:r>
      </w:hyperlink>
    </w:p>
    <w:p w14:paraId="561065CC" w14:textId="77777777" w:rsidR="00B83F5F" w:rsidRPr="00186B21" w:rsidRDefault="000765F5">
      <w:pPr>
        <w:spacing w:after="0" w:line="259" w:lineRule="auto"/>
        <w:ind w:left="720" w:firstLine="0"/>
        <w:rPr>
          <w:rFonts w:ascii="Cambria" w:hAnsi="Cambria"/>
          <w:sz w:val="23"/>
          <w:szCs w:val="23"/>
        </w:rPr>
      </w:pPr>
      <w:r w:rsidRPr="00186B21">
        <w:rPr>
          <w:rFonts w:ascii="Cambria" w:hAnsi="Cambria"/>
          <w:sz w:val="23"/>
          <w:szCs w:val="23"/>
        </w:rPr>
        <w:t xml:space="preserve"> </w:t>
      </w:r>
    </w:p>
    <w:p w14:paraId="4E1E2843" w14:textId="77777777" w:rsidR="00B83F5F" w:rsidRPr="00186B21" w:rsidRDefault="000765F5">
      <w:pPr>
        <w:ind w:left="730"/>
        <w:rPr>
          <w:rFonts w:ascii="Cambria" w:hAnsi="Cambria"/>
          <w:sz w:val="23"/>
          <w:szCs w:val="23"/>
        </w:rPr>
      </w:pPr>
      <w:r w:rsidRPr="00186B21">
        <w:rPr>
          <w:rFonts w:ascii="Cambria" w:hAnsi="Cambria"/>
          <w:sz w:val="23"/>
          <w:szCs w:val="23"/>
        </w:rPr>
        <w:t xml:space="preserve">■ Pima County Health Department </w:t>
      </w:r>
    </w:p>
    <w:p w14:paraId="75FB746B" w14:textId="77777777" w:rsidR="00B83F5F" w:rsidRPr="00186B21" w:rsidRDefault="000765F5">
      <w:pPr>
        <w:spacing w:after="0" w:line="259" w:lineRule="auto"/>
        <w:ind w:left="715"/>
        <w:rPr>
          <w:rFonts w:ascii="Cambria" w:hAnsi="Cambria"/>
          <w:sz w:val="23"/>
          <w:szCs w:val="23"/>
        </w:rPr>
      </w:pPr>
      <w:hyperlink r:id="rId60">
        <w:r w:rsidRPr="00186B21">
          <w:rPr>
            <w:rFonts w:ascii="Cambria" w:hAnsi="Cambria"/>
            <w:b/>
            <w:color w:val="0562C1"/>
            <w:sz w:val="23"/>
            <w:szCs w:val="23"/>
            <w:u w:val="single" w:color="0562C1"/>
          </w:rPr>
          <w:t>www.pima.gov/health</w:t>
        </w:r>
      </w:hyperlink>
      <w:hyperlink r:id="rId61">
        <w:r w:rsidRPr="00186B21">
          <w:rPr>
            <w:rFonts w:ascii="Cambria" w:hAnsi="Cambria"/>
            <w:b/>
            <w:sz w:val="23"/>
            <w:szCs w:val="23"/>
          </w:rPr>
          <w:t xml:space="preserve"> </w:t>
        </w:r>
      </w:hyperlink>
    </w:p>
    <w:p w14:paraId="4AAE2428" w14:textId="77777777" w:rsidR="00B83F5F" w:rsidRPr="00186B21" w:rsidRDefault="000765F5">
      <w:pPr>
        <w:spacing w:after="0" w:line="259" w:lineRule="auto"/>
        <w:ind w:left="720" w:firstLine="0"/>
        <w:rPr>
          <w:rFonts w:ascii="Cambria" w:hAnsi="Cambria"/>
          <w:sz w:val="23"/>
          <w:szCs w:val="23"/>
        </w:rPr>
      </w:pPr>
      <w:r w:rsidRPr="00186B21">
        <w:rPr>
          <w:rFonts w:ascii="Cambria" w:hAnsi="Cambria"/>
          <w:sz w:val="23"/>
          <w:szCs w:val="23"/>
        </w:rPr>
        <w:t xml:space="preserve"> </w:t>
      </w:r>
    </w:p>
    <w:p w14:paraId="15ADF2F8" w14:textId="77777777" w:rsidR="00B83F5F" w:rsidRPr="00186B21" w:rsidRDefault="000765F5">
      <w:pPr>
        <w:ind w:left="730"/>
        <w:rPr>
          <w:rFonts w:ascii="Cambria" w:hAnsi="Cambria"/>
          <w:sz w:val="23"/>
          <w:szCs w:val="23"/>
        </w:rPr>
      </w:pPr>
      <w:r w:rsidRPr="00186B21">
        <w:rPr>
          <w:rFonts w:ascii="Cambria" w:hAnsi="Cambria"/>
          <w:sz w:val="23"/>
          <w:szCs w:val="23"/>
        </w:rPr>
        <w:t xml:space="preserve">■ UA Valley Fever Center for Excellence. Includes a "find a doctor" service for patients and online courses for physicians. </w:t>
      </w:r>
    </w:p>
    <w:p w14:paraId="381689BB" w14:textId="50E64271" w:rsidR="00B83F5F" w:rsidRPr="00186B21" w:rsidRDefault="000765F5" w:rsidP="00A2327E">
      <w:pPr>
        <w:spacing w:after="0" w:line="259" w:lineRule="auto"/>
        <w:ind w:left="715"/>
        <w:rPr>
          <w:rFonts w:ascii="Cambria" w:hAnsi="Cambria"/>
          <w:sz w:val="23"/>
          <w:szCs w:val="23"/>
        </w:rPr>
      </w:pPr>
      <w:hyperlink r:id="rId62">
        <w:r w:rsidRPr="00186B21">
          <w:rPr>
            <w:rFonts w:ascii="Cambria" w:hAnsi="Cambria"/>
            <w:b/>
            <w:color w:val="0562C1"/>
            <w:sz w:val="23"/>
            <w:szCs w:val="23"/>
            <w:u w:val="single" w:color="0562C1"/>
          </w:rPr>
          <w:t>vfce.arizona.edu</w:t>
        </w:r>
      </w:hyperlink>
      <w:hyperlink r:id="rId63">
        <w:r w:rsidRPr="00186B21">
          <w:rPr>
            <w:rFonts w:ascii="Cambria" w:hAnsi="Cambria"/>
            <w:b/>
            <w:sz w:val="23"/>
            <w:szCs w:val="23"/>
          </w:rPr>
          <w:t xml:space="preserve"> </w:t>
        </w:r>
      </w:hyperlink>
    </w:p>
    <w:p w14:paraId="53AE8CB8"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A595B1D" w14:textId="77777777" w:rsidR="00B83F5F" w:rsidRPr="00186B21" w:rsidRDefault="000765F5">
      <w:pPr>
        <w:spacing w:after="10"/>
        <w:ind w:left="-5" w:right="1825"/>
        <w:rPr>
          <w:rFonts w:ascii="Cambria" w:hAnsi="Cambria"/>
          <w:szCs w:val="24"/>
        </w:rPr>
      </w:pPr>
      <w:r w:rsidRPr="00186B21">
        <w:rPr>
          <w:rFonts w:ascii="Cambria" w:hAnsi="Cambria"/>
          <w:b/>
          <w:szCs w:val="24"/>
        </w:rPr>
        <w:t xml:space="preserve">Other useful websites: </w:t>
      </w:r>
    </w:p>
    <w:p w14:paraId="01095370"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5DD29261" w14:textId="77777777" w:rsidR="00B83F5F" w:rsidRPr="00186B21" w:rsidRDefault="000765F5">
      <w:pPr>
        <w:numPr>
          <w:ilvl w:val="0"/>
          <w:numId w:val="40"/>
        </w:numPr>
        <w:ind w:hanging="360"/>
        <w:rPr>
          <w:rFonts w:ascii="Cambria" w:hAnsi="Cambria"/>
          <w:sz w:val="23"/>
          <w:szCs w:val="23"/>
        </w:rPr>
      </w:pPr>
      <w:r w:rsidRPr="00186B21">
        <w:rPr>
          <w:rFonts w:ascii="Cambria" w:hAnsi="Cambria"/>
          <w:sz w:val="23"/>
          <w:szCs w:val="23"/>
        </w:rPr>
        <w:t>Webcast. AHSC/UA Health Sciences Biomedical Communications (</w:t>
      </w:r>
      <w:proofErr w:type="spellStart"/>
      <w:r w:rsidRPr="00186B21">
        <w:rPr>
          <w:rFonts w:ascii="Cambria" w:hAnsi="Cambria"/>
          <w:sz w:val="23"/>
          <w:szCs w:val="23"/>
        </w:rPr>
        <w:t>BioCom</w:t>
      </w:r>
      <w:proofErr w:type="spellEnd"/>
      <w:r w:rsidRPr="00186B21">
        <w:rPr>
          <w:rFonts w:ascii="Cambria" w:hAnsi="Cambria"/>
          <w:sz w:val="23"/>
          <w:szCs w:val="23"/>
        </w:rPr>
        <w:t xml:space="preserve">): </w:t>
      </w:r>
    </w:p>
    <w:p w14:paraId="724670E6" w14:textId="77777777" w:rsidR="00B83F5F" w:rsidRPr="00186B21" w:rsidRDefault="000765F5">
      <w:pPr>
        <w:spacing w:after="0" w:line="259" w:lineRule="auto"/>
        <w:ind w:left="1090"/>
        <w:rPr>
          <w:rFonts w:ascii="Cambria" w:hAnsi="Cambria"/>
          <w:sz w:val="23"/>
          <w:szCs w:val="23"/>
        </w:rPr>
      </w:pPr>
      <w:hyperlink r:id="rId64">
        <w:r w:rsidRPr="00186B21">
          <w:rPr>
            <w:rFonts w:ascii="Cambria" w:hAnsi="Cambria"/>
            <w:b/>
            <w:color w:val="0562C1"/>
            <w:sz w:val="23"/>
            <w:szCs w:val="23"/>
            <w:u w:val="single" w:color="0562C1"/>
          </w:rPr>
          <w:t>http://streaming.biocom.arizona.edu/home/</w:t>
        </w:r>
      </w:hyperlink>
      <w:hyperlink r:id="rId65">
        <w:r w:rsidRPr="00186B21">
          <w:rPr>
            <w:rFonts w:ascii="Cambria" w:hAnsi="Cambria"/>
            <w:b/>
            <w:sz w:val="23"/>
            <w:szCs w:val="23"/>
          </w:rPr>
          <w:t xml:space="preserve"> </w:t>
        </w:r>
      </w:hyperlink>
      <w:r w:rsidRPr="00186B21">
        <w:rPr>
          <w:rFonts w:ascii="Cambria" w:hAnsi="Cambria"/>
          <w:b/>
          <w:sz w:val="23"/>
          <w:szCs w:val="23"/>
        </w:rPr>
        <w:t xml:space="preserve"> </w:t>
      </w:r>
    </w:p>
    <w:p w14:paraId="13660ECF" w14:textId="77777777" w:rsidR="00B83F5F" w:rsidRPr="00186B21" w:rsidRDefault="000765F5">
      <w:pPr>
        <w:ind w:left="1090"/>
        <w:rPr>
          <w:rFonts w:ascii="Cambria" w:hAnsi="Cambria"/>
          <w:sz w:val="23"/>
          <w:szCs w:val="23"/>
        </w:rPr>
      </w:pPr>
      <w:r w:rsidRPr="00186B21">
        <w:rPr>
          <w:rFonts w:ascii="Cambria" w:hAnsi="Cambria"/>
          <w:sz w:val="23"/>
          <w:szCs w:val="23"/>
        </w:rPr>
        <w:t xml:space="preserve">Video streaming of seminars and presentations, including Grand Rounds. </w:t>
      </w:r>
    </w:p>
    <w:p w14:paraId="4D52DA5D" w14:textId="77777777" w:rsidR="00B83F5F" w:rsidRPr="00186B21" w:rsidRDefault="000765F5">
      <w:pPr>
        <w:numPr>
          <w:ilvl w:val="1"/>
          <w:numId w:val="40"/>
        </w:numPr>
        <w:spacing w:after="73"/>
        <w:ind w:right="171" w:hanging="360"/>
        <w:rPr>
          <w:rFonts w:ascii="Cambria" w:hAnsi="Cambria"/>
          <w:sz w:val="23"/>
          <w:szCs w:val="23"/>
        </w:rPr>
      </w:pPr>
      <w:r w:rsidRPr="00186B21">
        <w:rPr>
          <w:rFonts w:ascii="Cambria" w:hAnsi="Cambria"/>
          <w:sz w:val="23"/>
          <w:szCs w:val="23"/>
        </w:rPr>
        <w:t xml:space="preserve">For UA Department of Medicine Grand Rounds, see: </w:t>
      </w:r>
    </w:p>
    <w:p w14:paraId="7E900057" w14:textId="77777777" w:rsidR="00B83F5F" w:rsidRPr="00186B21" w:rsidRDefault="000765F5">
      <w:pPr>
        <w:spacing w:after="27"/>
        <w:ind w:left="1810"/>
        <w:rPr>
          <w:rFonts w:ascii="Cambria" w:hAnsi="Cambria"/>
          <w:sz w:val="23"/>
          <w:szCs w:val="23"/>
        </w:rPr>
      </w:pPr>
      <w:hyperlink r:id="rId66">
        <w:r w:rsidRPr="00186B21">
          <w:rPr>
            <w:rFonts w:ascii="Cambria" w:hAnsi="Cambria"/>
            <w:color w:val="0562C1"/>
            <w:sz w:val="23"/>
            <w:szCs w:val="23"/>
            <w:u w:val="single" w:color="0562C1"/>
          </w:rPr>
          <w:t>https://streaming.biocom.arizona.edu/streaming/channels</w:t>
        </w:r>
      </w:hyperlink>
      <w:hyperlink r:id="rId67">
        <w:r w:rsidRPr="00186B21">
          <w:rPr>
            <w:rFonts w:ascii="Cambria" w:hAnsi="Cambria"/>
            <w:sz w:val="23"/>
            <w:szCs w:val="23"/>
          </w:rPr>
          <w:t xml:space="preserve"> </w:t>
        </w:r>
      </w:hyperlink>
    </w:p>
    <w:p w14:paraId="756A12A5" w14:textId="77777777" w:rsidR="00B83F5F" w:rsidRPr="00186B21" w:rsidRDefault="000765F5">
      <w:pPr>
        <w:numPr>
          <w:ilvl w:val="1"/>
          <w:numId w:val="40"/>
        </w:numPr>
        <w:spacing w:after="61" w:line="259" w:lineRule="auto"/>
        <w:ind w:right="171" w:hanging="360"/>
        <w:rPr>
          <w:rFonts w:ascii="Cambria" w:hAnsi="Cambria"/>
          <w:sz w:val="23"/>
          <w:szCs w:val="23"/>
        </w:rPr>
      </w:pPr>
      <w:r w:rsidRPr="00186B21">
        <w:rPr>
          <w:rFonts w:ascii="Cambria" w:hAnsi="Cambria"/>
          <w:sz w:val="23"/>
          <w:szCs w:val="23"/>
        </w:rPr>
        <w:t xml:space="preserve">For all COM – Tucson Grand Rounds, see: </w:t>
      </w:r>
      <w:hyperlink r:id="rId68">
        <w:r w:rsidRPr="00186B21">
          <w:rPr>
            <w:rFonts w:ascii="Cambria" w:hAnsi="Cambria"/>
            <w:b/>
            <w:color w:val="0562C1"/>
            <w:sz w:val="23"/>
            <w:szCs w:val="23"/>
            <w:u w:val="single" w:color="0562C1"/>
          </w:rPr>
          <w:t>http://streaming.biocom.arizona.edu</w:t>
        </w:r>
      </w:hyperlink>
      <w:hyperlink r:id="rId69">
        <w:r w:rsidRPr="00186B21">
          <w:rPr>
            <w:rFonts w:ascii="Cambria" w:hAnsi="Cambria"/>
            <w:b/>
            <w:sz w:val="23"/>
            <w:szCs w:val="23"/>
          </w:rPr>
          <w:t xml:space="preserve"> </w:t>
        </w:r>
      </w:hyperlink>
      <w:r w:rsidRPr="00186B21">
        <w:rPr>
          <w:rFonts w:ascii="Cambria" w:hAnsi="Cambria"/>
          <w:sz w:val="23"/>
          <w:szCs w:val="23"/>
        </w:rPr>
        <w:t xml:space="preserve"> </w:t>
      </w:r>
    </w:p>
    <w:p w14:paraId="015A4CB1" w14:textId="77777777" w:rsidR="00B83F5F" w:rsidRPr="00186B21" w:rsidRDefault="000765F5">
      <w:pPr>
        <w:spacing w:after="0" w:line="259" w:lineRule="auto"/>
        <w:ind w:left="720" w:firstLine="0"/>
        <w:rPr>
          <w:rFonts w:ascii="Cambria" w:hAnsi="Cambria"/>
          <w:sz w:val="23"/>
          <w:szCs w:val="23"/>
        </w:rPr>
      </w:pPr>
      <w:r w:rsidRPr="00186B21">
        <w:rPr>
          <w:rFonts w:ascii="Cambria" w:hAnsi="Cambria"/>
          <w:sz w:val="23"/>
          <w:szCs w:val="23"/>
        </w:rPr>
        <w:lastRenderedPageBreak/>
        <w:t xml:space="preserve"> </w:t>
      </w:r>
    </w:p>
    <w:p w14:paraId="003CC273" w14:textId="77777777" w:rsidR="00B83F5F" w:rsidRPr="00186B21" w:rsidRDefault="000765F5">
      <w:pPr>
        <w:numPr>
          <w:ilvl w:val="0"/>
          <w:numId w:val="40"/>
        </w:numPr>
        <w:ind w:hanging="360"/>
        <w:rPr>
          <w:rFonts w:ascii="Cambria" w:hAnsi="Cambria"/>
          <w:sz w:val="23"/>
          <w:szCs w:val="23"/>
        </w:rPr>
      </w:pPr>
      <w:r w:rsidRPr="00186B21">
        <w:rPr>
          <w:rFonts w:ascii="Cambria" w:hAnsi="Cambria"/>
          <w:sz w:val="23"/>
          <w:szCs w:val="23"/>
        </w:rPr>
        <w:t xml:space="preserve">Partners Infectious Disease Images: </w:t>
      </w:r>
      <w:hyperlink r:id="rId70">
        <w:r w:rsidRPr="00186B21">
          <w:rPr>
            <w:rFonts w:ascii="Cambria" w:hAnsi="Cambria"/>
            <w:b/>
            <w:color w:val="0562C1"/>
            <w:sz w:val="23"/>
            <w:szCs w:val="23"/>
            <w:u w:val="single" w:color="0562C1"/>
          </w:rPr>
          <w:t>www.idimages.org</w:t>
        </w:r>
      </w:hyperlink>
      <w:hyperlink r:id="rId71">
        <w:r w:rsidRPr="00186B21">
          <w:rPr>
            <w:rFonts w:ascii="Cambria" w:hAnsi="Cambria"/>
            <w:b/>
            <w:sz w:val="23"/>
            <w:szCs w:val="23"/>
          </w:rPr>
          <w:t xml:space="preserve"> </w:t>
        </w:r>
      </w:hyperlink>
      <w:r w:rsidRPr="00186B21">
        <w:rPr>
          <w:rFonts w:ascii="Cambria" w:hAnsi="Cambria"/>
          <w:b/>
          <w:sz w:val="23"/>
          <w:szCs w:val="23"/>
        </w:rPr>
        <w:t xml:space="preserve"> </w:t>
      </w:r>
    </w:p>
    <w:p w14:paraId="35FC6655" w14:textId="77777777" w:rsidR="00B83F5F" w:rsidRPr="00186B21" w:rsidRDefault="000765F5">
      <w:pPr>
        <w:ind w:left="1090"/>
        <w:rPr>
          <w:rFonts w:ascii="Cambria" w:hAnsi="Cambria"/>
          <w:sz w:val="23"/>
          <w:szCs w:val="23"/>
        </w:rPr>
      </w:pPr>
      <w:r w:rsidRPr="00186B21">
        <w:rPr>
          <w:rFonts w:ascii="Cambria" w:hAnsi="Cambria"/>
          <w:sz w:val="23"/>
          <w:szCs w:val="23"/>
        </w:rPr>
        <w:t xml:space="preserve">Images and case histories including fellow cases from IDSA meetings. </w:t>
      </w:r>
    </w:p>
    <w:p w14:paraId="2EEEA4D4" w14:textId="77777777" w:rsidR="00B83F5F" w:rsidRPr="00186B21" w:rsidRDefault="000765F5">
      <w:pPr>
        <w:spacing w:after="0" w:line="259" w:lineRule="auto"/>
        <w:ind w:left="720" w:firstLine="0"/>
        <w:rPr>
          <w:rFonts w:ascii="Cambria" w:hAnsi="Cambria"/>
          <w:sz w:val="23"/>
          <w:szCs w:val="23"/>
        </w:rPr>
      </w:pPr>
      <w:r w:rsidRPr="00186B21">
        <w:rPr>
          <w:rFonts w:ascii="Cambria" w:hAnsi="Cambria"/>
          <w:sz w:val="23"/>
          <w:szCs w:val="23"/>
        </w:rPr>
        <w:t xml:space="preserve"> </w:t>
      </w:r>
    </w:p>
    <w:p w14:paraId="14363435" w14:textId="77777777" w:rsidR="00B83F5F" w:rsidRPr="00186B21" w:rsidRDefault="000765F5">
      <w:pPr>
        <w:numPr>
          <w:ilvl w:val="0"/>
          <w:numId w:val="40"/>
        </w:numPr>
        <w:ind w:hanging="360"/>
        <w:rPr>
          <w:rFonts w:ascii="Cambria" w:hAnsi="Cambria"/>
          <w:sz w:val="23"/>
          <w:szCs w:val="23"/>
        </w:rPr>
      </w:pPr>
      <w:r w:rsidRPr="00186B21">
        <w:rPr>
          <w:rFonts w:ascii="Cambria" w:hAnsi="Cambria"/>
          <w:sz w:val="23"/>
          <w:szCs w:val="23"/>
        </w:rPr>
        <w:t xml:space="preserve">American Board of Internal Medicine: </w:t>
      </w:r>
      <w:hyperlink r:id="rId72">
        <w:r w:rsidRPr="00186B21">
          <w:rPr>
            <w:rFonts w:ascii="Cambria" w:hAnsi="Cambria"/>
            <w:b/>
            <w:color w:val="0562C1"/>
            <w:sz w:val="23"/>
            <w:szCs w:val="23"/>
            <w:u w:val="single" w:color="0562C1"/>
          </w:rPr>
          <w:t>www.abim.org</w:t>
        </w:r>
      </w:hyperlink>
      <w:hyperlink r:id="rId73">
        <w:r w:rsidRPr="00186B21">
          <w:rPr>
            <w:rFonts w:ascii="Cambria" w:hAnsi="Cambria"/>
            <w:b/>
            <w:sz w:val="23"/>
            <w:szCs w:val="23"/>
          </w:rPr>
          <w:t xml:space="preserve"> </w:t>
        </w:r>
      </w:hyperlink>
      <w:r w:rsidRPr="00186B21">
        <w:rPr>
          <w:rFonts w:ascii="Cambria" w:hAnsi="Cambria"/>
          <w:b/>
          <w:sz w:val="23"/>
          <w:szCs w:val="23"/>
        </w:rPr>
        <w:t xml:space="preserve"> </w:t>
      </w:r>
      <w:r w:rsidRPr="00186B21">
        <w:rPr>
          <w:rFonts w:ascii="Cambria" w:hAnsi="Cambria"/>
          <w:sz w:val="23"/>
          <w:szCs w:val="23"/>
        </w:rPr>
        <w:t xml:space="preserve">Information about the ID Board exam.  </w:t>
      </w:r>
    </w:p>
    <w:p w14:paraId="7E7D8AE6" w14:textId="77777777" w:rsidR="00B83F5F" w:rsidRPr="00186B21" w:rsidRDefault="000765F5">
      <w:pPr>
        <w:spacing w:after="0" w:line="259" w:lineRule="auto"/>
        <w:ind w:left="1440" w:firstLine="0"/>
        <w:rPr>
          <w:rFonts w:ascii="Cambria" w:hAnsi="Cambria"/>
          <w:sz w:val="23"/>
          <w:szCs w:val="23"/>
        </w:rPr>
      </w:pPr>
      <w:r w:rsidRPr="00186B21">
        <w:rPr>
          <w:rFonts w:ascii="Cambria" w:hAnsi="Cambria"/>
          <w:sz w:val="23"/>
          <w:szCs w:val="23"/>
        </w:rPr>
        <w:t xml:space="preserve"> </w:t>
      </w:r>
    </w:p>
    <w:p w14:paraId="31469BDB" w14:textId="77777777" w:rsidR="00B83F5F" w:rsidRPr="00186B21" w:rsidRDefault="000765F5">
      <w:pPr>
        <w:numPr>
          <w:ilvl w:val="0"/>
          <w:numId w:val="40"/>
        </w:numPr>
        <w:ind w:hanging="360"/>
        <w:rPr>
          <w:rFonts w:ascii="Cambria" w:hAnsi="Cambria"/>
          <w:sz w:val="23"/>
          <w:szCs w:val="23"/>
        </w:rPr>
      </w:pPr>
      <w:r w:rsidRPr="00186B21">
        <w:rPr>
          <w:rFonts w:ascii="Cambria" w:hAnsi="Cambria"/>
          <w:sz w:val="23"/>
          <w:szCs w:val="23"/>
        </w:rPr>
        <w:t xml:space="preserve">Pro-Med mailing list: </w:t>
      </w:r>
      <w:hyperlink r:id="rId74">
        <w:r w:rsidRPr="00186B21">
          <w:rPr>
            <w:rFonts w:ascii="Cambria" w:hAnsi="Cambria"/>
            <w:b/>
            <w:color w:val="0562C1"/>
            <w:sz w:val="23"/>
            <w:szCs w:val="23"/>
            <w:u w:val="single" w:color="0562C1"/>
          </w:rPr>
          <w:t>www.promedmail.org</w:t>
        </w:r>
      </w:hyperlink>
      <w:hyperlink r:id="rId75">
        <w:r w:rsidRPr="00186B21">
          <w:rPr>
            <w:rFonts w:ascii="Cambria" w:hAnsi="Cambria"/>
            <w:sz w:val="23"/>
            <w:szCs w:val="23"/>
          </w:rPr>
          <w:t xml:space="preserve"> </w:t>
        </w:r>
      </w:hyperlink>
      <w:r w:rsidRPr="00186B21">
        <w:rPr>
          <w:rFonts w:ascii="Cambria" w:hAnsi="Cambria"/>
          <w:sz w:val="23"/>
          <w:szCs w:val="23"/>
        </w:rPr>
        <w:t xml:space="preserve"> </w:t>
      </w:r>
    </w:p>
    <w:p w14:paraId="7CD5F599" w14:textId="77777777" w:rsidR="00B83F5F" w:rsidRPr="00186B21" w:rsidRDefault="000765F5">
      <w:pPr>
        <w:ind w:left="1090"/>
        <w:rPr>
          <w:rFonts w:ascii="Cambria" w:hAnsi="Cambria"/>
          <w:sz w:val="23"/>
          <w:szCs w:val="23"/>
        </w:rPr>
      </w:pPr>
      <w:r w:rsidRPr="00186B21">
        <w:rPr>
          <w:rFonts w:ascii="Cambria" w:hAnsi="Cambria"/>
          <w:sz w:val="23"/>
          <w:szCs w:val="23"/>
        </w:rPr>
        <w:t xml:space="preserve">Reports of emerging infections and diseases around the world. </w:t>
      </w:r>
    </w:p>
    <w:p w14:paraId="373BF501" w14:textId="77777777" w:rsidR="00B83F5F" w:rsidRPr="00186B21" w:rsidRDefault="000765F5">
      <w:pPr>
        <w:spacing w:after="0" w:line="259" w:lineRule="auto"/>
        <w:ind w:left="720" w:firstLine="0"/>
        <w:rPr>
          <w:rFonts w:ascii="Cambria" w:hAnsi="Cambria"/>
          <w:sz w:val="23"/>
          <w:szCs w:val="23"/>
        </w:rPr>
      </w:pPr>
      <w:r w:rsidRPr="00186B21">
        <w:rPr>
          <w:rFonts w:ascii="Cambria" w:hAnsi="Cambria"/>
          <w:sz w:val="23"/>
          <w:szCs w:val="23"/>
        </w:rPr>
        <w:t xml:space="preserve"> </w:t>
      </w:r>
    </w:p>
    <w:p w14:paraId="1232FC1C" w14:textId="77777777" w:rsidR="00B83F5F" w:rsidRPr="00186B21" w:rsidRDefault="000765F5">
      <w:pPr>
        <w:numPr>
          <w:ilvl w:val="0"/>
          <w:numId w:val="40"/>
        </w:numPr>
        <w:ind w:hanging="360"/>
        <w:rPr>
          <w:rFonts w:ascii="Cambria" w:hAnsi="Cambria"/>
          <w:sz w:val="23"/>
          <w:szCs w:val="23"/>
        </w:rPr>
      </w:pPr>
      <w:r w:rsidRPr="00186B21">
        <w:rPr>
          <w:rFonts w:ascii="Cambria" w:hAnsi="Cambria"/>
          <w:sz w:val="23"/>
          <w:szCs w:val="23"/>
        </w:rPr>
        <w:t xml:space="preserve">Johns Hopkins University Antibiotic Guide: </w:t>
      </w:r>
      <w:hyperlink r:id="rId76">
        <w:r w:rsidRPr="00186B21">
          <w:rPr>
            <w:rFonts w:ascii="Cambria" w:hAnsi="Cambria"/>
            <w:b/>
            <w:color w:val="0562C1"/>
            <w:sz w:val="23"/>
            <w:szCs w:val="23"/>
            <w:u w:val="single" w:color="0562C1"/>
          </w:rPr>
          <w:t>www.hopkinsguides.com/antibiotics</w:t>
        </w:r>
      </w:hyperlink>
      <w:hyperlink r:id="rId77">
        <w:r w:rsidRPr="00186B21">
          <w:rPr>
            <w:rFonts w:ascii="Cambria" w:hAnsi="Cambria"/>
            <w:sz w:val="23"/>
            <w:szCs w:val="23"/>
          </w:rPr>
          <w:t xml:space="preserve"> </w:t>
        </w:r>
      </w:hyperlink>
      <w:r w:rsidRPr="00186B21">
        <w:rPr>
          <w:rFonts w:ascii="Cambria" w:hAnsi="Cambria"/>
          <w:sz w:val="23"/>
          <w:szCs w:val="23"/>
        </w:rPr>
        <w:t xml:space="preserve"> Requires a subscription.  </w:t>
      </w:r>
    </w:p>
    <w:p w14:paraId="48FE825B"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66DBC223"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17B393D5" w14:textId="77777777" w:rsidR="00B83F5F" w:rsidRPr="00186B21" w:rsidRDefault="000765F5">
      <w:pPr>
        <w:spacing w:after="10"/>
        <w:ind w:left="-5" w:right="1825"/>
        <w:rPr>
          <w:rFonts w:ascii="Cambria" w:hAnsi="Cambria"/>
          <w:szCs w:val="24"/>
        </w:rPr>
      </w:pPr>
      <w:r w:rsidRPr="00186B21">
        <w:rPr>
          <w:rFonts w:ascii="Cambria" w:hAnsi="Cambria"/>
          <w:b/>
          <w:szCs w:val="24"/>
        </w:rPr>
        <w:t>Disease Specific References</w:t>
      </w:r>
      <w:r w:rsidRPr="00186B21">
        <w:rPr>
          <w:rFonts w:ascii="Cambria" w:hAnsi="Cambria"/>
          <w:szCs w:val="24"/>
        </w:rPr>
        <w:t xml:space="preserve"> </w:t>
      </w:r>
    </w:p>
    <w:p w14:paraId="5F3B010F" w14:textId="77777777" w:rsidR="00B83F5F" w:rsidRPr="00186B21" w:rsidRDefault="000765F5">
      <w:pPr>
        <w:pStyle w:val="Heading4"/>
        <w:ind w:left="370" w:right="1825"/>
        <w:rPr>
          <w:rFonts w:ascii="Cambria" w:hAnsi="Cambria"/>
          <w:szCs w:val="24"/>
        </w:rPr>
      </w:pPr>
      <w:r w:rsidRPr="00186B21">
        <w:rPr>
          <w:rFonts w:ascii="Cambria" w:hAnsi="Cambria"/>
          <w:b w:val="0"/>
          <w:szCs w:val="24"/>
        </w:rPr>
        <w:t>a.</w:t>
      </w:r>
      <w:r w:rsidRPr="00186B21">
        <w:rPr>
          <w:rFonts w:ascii="Cambria" w:eastAsia="Arial" w:hAnsi="Cambria" w:cs="Arial"/>
          <w:b w:val="0"/>
          <w:szCs w:val="24"/>
        </w:rPr>
        <w:t xml:space="preserve"> </w:t>
      </w:r>
      <w:r w:rsidRPr="00186B21">
        <w:rPr>
          <w:rFonts w:ascii="Cambria" w:hAnsi="Cambria"/>
          <w:szCs w:val="24"/>
        </w:rPr>
        <w:t>Needlestick injuries</w:t>
      </w:r>
      <w:r w:rsidRPr="00186B21">
        <w:rPr>
          <w:rFonts w:ascii="Cambria" w:hAnsi="Cambria"/>
          <w:b w:val="0"/>
          <w:szCs w:val="24"/>
        </w:rPr>
        <w:t xml:space="preserve"> </w:t>
      </w:r>
    </w:p>
    <w:p w14:paraId="75A47C81" w14:textId="77777777" w:rsidR="00B83F5F" w:rsidRPr="00186B21" w:rsidRDefault="000765F5">
      <w:pPr>
        <w:spacing w:after="0"/>
        <w:ind w:left="730"/>
        <w:rPr>
          <w:rFonts w:ascii="Cambria" w:hAnsi="Cambria"/>
          <w:sz w:val="23"/>
          <w:szCs w:val="23"/>
        </w:rPr>
      </w:pPr>
      <w:r w:rsidRPr="00186B21">
        <w:rPr>
          <w:rFonts w:ascii="Cambria" w:hAnsi="Cambria"/>
          <w:sz w:val="23"/>
          <w:szCs w:val="23"/>
        </w:rPr>
        <w:t xml:space="preserve">2005 Guidelines for occupational HIV exposure: </w:t>
      </w:r>
      <w:hyperlink r:id="rId78">
        <w:r w:rsidRPr="00186B21">
          <w:rPr>
            <w:rFonts w:ascii="Cambria" w:hAnsi="Cambria"/>
            <w:color w:val="0562C1"/>
            <w:sz w:val="23"/>
            <w:szCs w:val="23"/>
            <w:u w:val="single" w:color="0562C1"/>
          </w:rPr>
          <w:t>http://www.cdc.gov/mmwr/preview/mmwrhtml/rr5409a1.htm</w:t>
        </w:r>
      </w:hyperlink>
      <w:hyperlink r:id="rId79">
        <w:r w:rsidRPr="00186B21">
          <w:rPr>
            <w:rFonts w:ascii="Cambria" w:hAnsi="Cambria"/>
            <w:sz w:val="23"/>
            <w:szCs w:val="23"/>
          </w:rPr>
          <w:t xml:space="preserve"> </w:t>
        </w:r>
      </w:hyperlink>
      <w:r w:rsidRPr="00186B21">
        <w:rPr>
          <w:rFonts w:ascii="Cambria" w:hAnsi="Cambria"/>
          <w:sz w:val="23"/>
          <w:szCs w:val="23"/>
        </w:rPr>
        <w:t xml:space="preserve"> </w:t>
      </w:r>
    </w:p>
    <w:p w14:paraId="42495BD2" w14:textId="77777777" w:rsidR="00B83F5F" w:rsidRPr="00186B21" w:rsidRDefault="000765F5">
      <w:pPr>
        <w:ind w:left="730"/>
        <w:rPr>
          <w:rFonts w:ascii="Cambria" w:hAnsi="Cambria"/>
          <w:sz w:val="23"/>
          <w:szCs w:val="23"/>
        </w:rPr>
      </w:pPr>
      <w:r w:rsidRPr="00186B21">
        <w:rPr>
          <w:rFonts w:ascii="Cambria" w:hAnsi="Cambria"/>
          <w:sz w:val="23"/>
          <w:szCs w:val="23"/>
        </w:rPr>
        <w:t xml:space="preserve">HIV post exposure prophylaxis (PEP): </w:t>
      </w:r>
      <w:hyperlink r:id="rId80">
        <w:r w:rsidRPr="00186B21">
          <w:rPr>
            <w:rFonts w:ascii="Cambria" w:hAnsi="Cambria"/>
            <w:color w:val="0562C1"/>
            <w:sz w:val="23"/>
            <w:szCs w:val="23"/>
            <w:u w:val="single" w:color="0562C1"/>
          </w:rPr>
          <w:t>http://www.nccc.ucsf.edu/</w:t>
        </w:r>
      </w:hyperlink>
      <w:hyperlink r:id="rId81">
        <w:r w:rsidRPr="00186B21">
          <w:rPr>
            <w:rFonts w:ascii="Cambria" w:hAnsi="Cambria"/>
            <w:sz w:val="23"/>
            <w:szCs w:val="23"/>
          </w:rPr>
          <w:t xml:space="preserve"> </w:t>
        </w:r>
      </w:hyperlink>
      <w:r w:rsidRPr="00186B21">
        <w:rPr>
          <w:rFonts w:ascii="Cambria" w:hAnsi="Cambria"/>
          <w:sz w:val="23"/>
          <w:szCs w:val="23"/>
        </w:rPr>
        <w:t>or search for "</w:t>
      </w:r>
      <w:proofErr w:type="spellStart"/>
      <w:r w:rsidRPr="00186B21">
        <w:rPr>
          <w:rFonts w:ascii="Cambria" w:hAnsi="Cambria"/>
          <w:sz w:val="23"/>
          <w:szCs w:val="23"/>
        </w:rPr>
        <w:t>PEPline</w:t>
      </w:r>
      <w:proofErr w:type="spellEnd"/>
      <w:r w:rsidRPr="00186B21">
        <w:rPr>
          <w:rFonts w:ascii="Cambria" w:hAnsi="Cambria"/>
          <w:sz w:val="23"/>
          <w:szCs w:val="23"/>
        </w:rPr>
        <w:t xml:space="preserve">" </w:t>
      </w:r>
    </w:p>
    <w:p w14:paraId="135463FA"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78C3BBF" w14:textId="77777777" w:rsidR="00B83F5F" w:rsidRPr="00186B21" w:rsidRDefault="000765F5">
      <w:pPr>
        <w:pStyle w:val="Heading4"/>
        <w:ind w:left="370" w:right="1825"/>
        <w:rPr>
          <w:rFonts w:ascii="Cambria" w:hAnsi="Cambria"/>
          <w:szCs w:val="24"/>
        </w:rPr>
      </w:pPr>
      <w:r w:rsidRPr="00186B21">
        <w:rPr>
          <w:rFonts w:ascii="Cambria" w:hAnsi="Cambria"/>
          <w:b w:val="0"/>
          <w:szCs w:val="24"/>
        </w:rPr>
        <w:t>b.</w:t>
      </w:r>
      <w:r w:rsidRPr="00186B21">
        <w:rPr>
          <w:rFonts w:ascii="Cambria" w:eastAsia="Arial" w:hAnsi="Cambria" w:cs="Arial"/>
          <w:b w:val="0"/>
          <w:szCs w:val="24"/>
        </w:rPr>
        <w:t xml:space="preserve"> </w:t>
      </w:r>
      <w:r w:rsidRPr="00186B21">
        <w:rPr>
          <w:rFonts w:ascii="Cambria" w:hAnsi="Cambria"/>
          <w:szCs w:val="24"/>
        </w:rPr>
        <w:t>HIV</w:t>
      </w:r>
      <w:r w:rsidRPr="00186B21">
        <w:rPr>
          <w:rFonts w:ascii="Cambria" w:hAnsi="Cambria"/>
          <w:b w:val="0"/>
          <w:szCs w:val="24"/>
        </w:rPr>
        <w:t xml:space="preserve">  </w:t>
      </w:r>
    </w:p>
    <w:p w14:paraId="49DCE4A1" w14:textId="77777777" w:rsidR="00B83F5F" w:rsidRPr="00186B21" w:rsidRDefault="000765F5">
      <w:pPr>
        <w:numPr>
          <w:ilvl w:val="0"/>
          <w:numId w:val="41"/>
        </w:numPr>
        <w:ind w:hanging="360"/>
        <w:rPr>
          <w:rFonts w:ascii="Cambria" w:hAnsi="Cambria"/>
          <w:sz w:val="23"/>
          <w:szCs w:val="23"/>
        </w:rPr>
      </w:pPr>
      <w:r w:rsidRPr="00186B21">
        <w:rPr>
          <w:rFonts w:ascii="Cambria" w:hAnsi="Cambria"/>
          <w:sz w:val="23"/>
          <w:szCs w:val="23"/>
        </w:rPr>
        <w:t xml:space="preserve">HIV guidelines from the U.S. Department of Health and Human Services: </w:t>
      </w:r>
    </w:p>
    <w:p w14:paraId="3A3BD0F3" w14:textId="77777777" w:rsidR="00B83F5F" w:rsidRPr="00186B21" w:rsidRDefault="000765F5">
      <w:pPr>
        <w:spacing w:after="27"/>
        <w:ind w:left="1450"/>
        <w:rPr>
          <w:rFonts w:ascii="Cambria" w:hAnsi="Cambria"/>
          <w:sz w:val="23"/>
          <w:szCs w:val="23"/>
        </w:rPr>
      </w:pPr>
      <w:hyperlink r:id="rId82">
        <w:r w:rsidRPr="00186B21">
          <w:rPr>
            <w:rFonts w:ascii="Cambria" w:hAnsi="Cambria"/>
            <w:color w:val="0562C1"/>
            <w:sz w:val="23"/>
            <w:szCs w:val="23"/>
            <w:u w:val="single" w:color="0562C1"/>
          </w:rPr>
          <w:t>www.aidsinfo.nih.gov</w:t>
        </w:r>
      </w:hyperlink>
      <w:hyperlink r:id="rId83">
        <w:r w:rsidRPr="00186B21">
          <w:rPr>
            <w:rFonts w:ascii="Cambria" w:hAnsi="Cambria"/>
            <w:sz w:val="23"/>
            <w:szCs w:val="23"/>
          </w:rPr>
          <w:t xml:space="preserve"> </w:t>
        </w:r>
      </w:hyperlink>
      <w:r w:rsidRPr="00186B21">
        <w:rPr>
          <w:rFonts w:ascii="Cambria" w:hAnsi="Cambria"/>
          <w:sz w:val="23"/>
          <w:szCs w:val="23"/>
        </w:rPr>
        <w:t xml:space="preserve"> </w:t>
      </w:r>
    </w:p>
    <w:p w14:paraId="23CBD9AA" w14:textId="77777777" w:rsidR="00B83F5F" w:rsidRPr="00186B21" w:rsidRDefault="000765F5">
      <w:pPr>
        <w:numPr>
          <w:ilvl w:val="0"/>
          <w:numId w:val="41"/>
        </w:numPr>
        <w:ind w:hanging="360"/>
        <w:rPr>
          <w:rFonts w:ascii="Cambria" w:hAnsi="Cambria"/>
          <w:sz w:val="23"/>
          <w:szCs w:val="23"/>
        </w:rPr>
      </w:pPr>
      <w:r w:rsidRPr="00186B21">
        <w:rPr>
          <w:rFonts w:ascii="Cambria" w:hAnsi="Cambria"/>
          <w:sz w:val="23"/>
          <w:szCs w:val="23"/>
        </w:rPr>
        <w:t xml:space="preserve">HIV drug resistance databases: </w:t>
      </w:r>
      <w:hyperlink r:id="rId84">
        <w:r w:rsidRPr="00186B21">
          <w:rPr>
            <w:rFonts w:ascii="Cambria" w:hAnsi="Cambria"/>
            <w:color w:val="0562C1"/>
            <w:sz w:val="23"/>
            <w:szCs w:val="23"/>
            <w:u w:val="single" w:color="0562C1"/>
          </w:rPr>
          <w:t>http://hivdb.stanford.edu/</w:t>
        </w:r>
      </w:hyperlink>
      <w:hyperlink r:id="rId85">
        <w:r w:rsidRPr="00186B21">
          <w:rPr>
            <w:rFonts w:ascii="Cambria" w:hAnsi="Cambria"/>
            <w:sz w:val="23"/>
            <w:szCs w:val="23"/>
          </w:rPr>
          <w:t xml:space="preserve"> </w:t>
        </w:r>
      </w:hyperlink>
      <w:r w:rsidRPr="00186B21">
        <w:rPr>
          <w:rFonts w:ascii="Cambria" w:hAnsi="Cambria"/>
          <w:sz w:val="23"/>
          <w:szCs w:val="23"/>
        </w:rPr>
        <w:t xml:space="preserve"> </w:t>
      </w:r>
    </w:p>
    <w:p w14:paraId="5E6A0B00"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2534DA57" w14:textId="77777777" w:rsidR="00B83F5F" w:rsidRPr="00186B21" w:rsidRDefault="000765F5">
      <w:pPr>
        <w:pStyle w:val="Heading5"/>
        <w:ind w:left="370" w:right="1825"/>
        <w:rPr>
          <w:rFonts w:ascii="Cambria" w:hAnsi="Cambria"/>
          <w:szCs w:val="24"/>
        </w:rPr>
      </w:pPr>
      <w:r w:rsidRPr="00186B21">
        <w:rPr>
          <w:rFonts w:ascii="Cambria" w:hAnsi="Cambria"/>
          <w:b w:val="0"/>
          <w:szCs w:val="24"/>
        </w:rPr>
        <w:t>c.</w:t>
      </w:r>
      <w:r w:rsidRPr="00186B21">
        <w:rPr>
          <w:rFonts w:ascii="Cambria" w:eastAsia="Arial" w:hAnsi="Cambria" w:cs="Arial"/>
          <w:b w:val="0"/>
          <w:szCs w:val="24"/>
        </w:rPr>
        <w:t xml:space="preserve"> </w:t>
      </w:r>
      <w:r w:rsidRPr="00186B21">
        <w:rPr>
          <w:rFonts w:ascii="Cambria" w:hAnsi="Cambria"/>
          <w:szCs w:val="24"/>
        </w:rPr>
        <w:t>Rabies exposure</w:t>
      </w:r>
      <w:r w:rsidRPr="00186B21">
        <w:rPr>
          <w:rFonts w:ascii="Cambria" w:hAnsi="Cambria"/>
          <w:b w:val="0"/>
          <w:szCs w:val="24"/>
        </w:rPr>
        <w:t xml:space="preserve">  </w:t>
      </w:r>
    </w:p>
    <w:p w14:paraId="77A8FF30" w14:textId="77777777" w:rsidR="00B83F5F" w:rsidRPr="00186B21" w:rsidRDefault="000765F5">
      <w:pPr>
        <w:ind w:left="730"/>
        <w:rPr>
          <w:rFonts w:ascii="Cambria" w:hAnsi="Cambria"/>
          <w:sz w:val="23"/>
          <w:szCs w:val="23"/>
        </w:rPr>
      </w:pPr>
      <w:r w:rsidRPr="00186B21">
        <w:rPr>
          <w:rFonts w:ascii="Cambria" w:hAnsi="Cambria"/>
          <w:sz w:val="23"/>
          <w:szCs w:val="23"/>
        </w:rPr>
        <w:t xml:space="preserve">Arizona Rabies Control &amp; Bite Management Manual: </w:t>
      </w:r>
    </w:p>
    <w:p w14:paraId="2952CE7F" w14:textId="77777777" w:rsidR="00B83F5F" w:rsidRPr="00186B21" w:rsidRDefault="000765F5">
      <w:pPr>
        <w:spacing w:after="27"/>
        <w:ind w:left="730"/>
        <w:rPr>
          <w:rFonts w:ascii="Cambria" w:hAnsi="Cambria"/>
          <w:sz w:val="23"/>
          <w:szCs w:val="23"/>
        </w:rPr>
      </w:pPr>
      <w:hyperlink r:id="rId86">
        <w:r w:rsidRPr="00186B21">
          <w:rPr>
            <w:rFonts w:ascii="Cambria" w:hAnsi="Cambria"/>
            <w:color w:val="0562C1"/>
            <w:sz w:val="23"/>
            <w:szCs w:val="23"/>
            <w:u w:val="single" w:color="0562C1"/>
          </w:rPr>
          <w:t>http://www.azdhs.gov/phs/oids/vector/rabies/manual.htm</w:t>
        </w:r>
      </w:hyperlink>
      <w:hyperlink r:id="rId87">
        <w:r w:rsidRPr="00186B21">
          <w:rPr>
            <w:rFonts w:ascii="Cambria" w:hAnsi="Cambria"/>
            <w:sz w:val="23"/>
            <w:szCs w:val="23"/>
          </w:rPr>
          <w:t xml:space="preserve"> </w:t>
        </w:r>
      </w:hyperlink>
      <w:r w:rsidRPr="00186B21">
        <w:rPr>
          <w:rFonts w:ascii="Cambria" w:hAnsi="Cambria"/>
          <w:sz w:val="23"/>
          <w:szCs w:val="23"/>
        </w:rPr>
        <w:t xml:space="preserve"> </w:t>
      </w:r>
    </w:p>
    <w:p w14:paraId="68C8B3ED"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76AB8A79" w14:textId="77777777" w:rsidR="00B83F5F" w:rsidRPr="00186B21" w:rsidRDefault="000765F5">
      <w:pPr>
        <w:pStyle w:val="Heading5"/>
        <w:ind w:left="370" w:right="1825"/>
        <w:rPr>
          <w:rFonts w:ascii="Cambria" w:hAnsi="Cambria"/>
          <w:szCs w:val="24"/>
        </w:rPr>
      </w:pPr>
      <w:r w:rsidRPr="00186B21">
        <w:rPr>
          <w:rFonts w:ascii="Cambria" w:hAnsi="Cambria"/>
          <w:b w:val="0"/>
          <w:szCs w:val="24"/>
        </w:rPr>
        <w:t>d.</w:t>
      </w:r>
      <w:r w:rsidRPr="00186B21">
        <w:rPr>
          <w:rFonts w:ascii="Cambria" w:eastAsia="Arial" w:hAnsi="Cambria" w:cs="Arial"/>
          <w:b w:val="0"/>
          <w:szCs w:val="24"/>
        </w:rPr>
        <w:t xml:space="preserve"> </w:t>
      </w:r>
      <w:r w:rsidRPr="00186B21">
        <w:rPr>
          <w:rFonts w:ascii="Cambria" w:hAnsi="Cambria"/>
          <w:szCs w:val="24"/>
        </w:rPr>
        <w:t>Herpes B virus exposure in laboratory animal workers</w:t>
      </w:r>
      <w:r w:rsidRPr="00186B21">
        <w:rPr>
          <w:rFonts w:ascii="Cambria" w:hAnsi="Cambria"/>
          <w:b w:val="0"/>
          <w:szCs w:val="24"/>
        </w:rPr>
        <w:t xml:space="preserve">  </w:t>
      </w:r>
    </w:p>
    <w:p w14:paraId="2DEC3C12" w14:textId="77777777" w:rsidR="00B83F5F" w:rsidRPr="00186B21" w:rsidRDefault="000765F5">
      <w:pPr>
        <w:ind w:left="730"/>
        <w:rPr>
          <w:rFonts w:ascii="Cambria" w:hAnsi="Cambria"/>
          <w:sz w:val="23"/>
          <w:szCs w:val="23"/>
        </w:rPr>
      </w:pPr>
      <w:r w:rsidRPr="00186B21">
        <w:rPr>
          <w:rFonts w:ascii="Cambria" w:hAnsi="Cambria"/>
          <w:sz w:val="23"/>
          <w:szCs w:val="23"/>
        </w:rPr>
        <w:t xml:space="preserve">Cohen, JI et al. Recommendations for prevention of and therapy for exposure to B virus (cercopithecine herpesvirus 1). CID 2002; 35:1191.  </w:t>
      </w:r>
    </w:p>
    <w:p w14:paraId="5AC9389B" w14:textId="77777777" w:rsidR="00B83F5F" w:rsidRPr="00186B21" w:rsidRDefault="000765F5">
      <w:pPr>
        <w:spacing w:after="27"/>
        <w:ind w:left="730"/>
        <w:rPr>
          <w:rFonts w:ascii="Cambria" w:hAnsi="Cambria"/>
          <w:sz w:val="23"/>
          <w:szCs w:val="23"/>
        </w:rPr>
      </w:pPr>
      <w:hyperlink r:id="rId88">
        <w:r w:rsidRPr="00186B21">
          <w:rPr>
            <w:rFonts w:ascii="Cambria" w:hAnsi="Cambria"/>
            <w:color w:val="0562C1"/>
            <w:sz w:val="23"/>
            <w:szCs w:val="23"/>
            <w:u w:val="single" w:color="0562C1"/>
          </w:rPr>
          <w:t>http://cid.oxfordjournals.org/content/35/10/1191.long</w:t>
        </w:r>
      </w:hyperlink>
      <w:hyperlink r:id="rId89">
        <w:r w:rsidRPr="00186B21">
          <w:rPr>
            <w:rFonts w:ascii="Cambria" w:hAnsi="Cambria"/>
            <w:sz w:val="23"/>
            <w:szCs w:val="23"/>
          </w:rPr>
          <w:t xml:space="preserve"> </w:t>
        </w:r>
      </w:hyperlink>
      <w:r w:rsidRPr="00186B21">
        <w:rPr>
          <w:rFonts w:ascii="Cambria" w:hAnsi="Cambria"/>
          <w:sz w:val="23"/>
          <w:szCs w:val="23"/>
        </w:rPr>
        <w:t xml:space="preserve"> </w:t>
      </w:r>
    </w:p>
    <w:p w14:paraId="748D89BE" w14:textId="77777777" w:rsidR="00B83F5F" w:rsidRDefault="000765F5">
      <w:pPr>
        <w:spacing w:after="0" w:line="259" w:lineRule="auto"/>
        <w:ind w:left="0" w:firstLine="0"/>
        <w:rPr>
          <w:rFonts w:ascii="Cambria" w:hAnsi="Cambria"/>
        </w:rPr>
      </w:pPr>
      <w:r w:rsidRPr="00186B21">
        <w:rPr>
          <w:rFonts w:ascii="Cambria" w:hAnsi="Cambria"/>
        </w:rPr>
        <w:t xml:space="preserve"> </w:t>
      </w:r>
    </w:p>
    <w:p w14:paraId="34681C7A" w14:textId="77777777" w:rsidR="00B17FCD" w:rsidRPr="00186B21" w:rsidRDefault="00B17FCD">
      <w:pPr>
        <w:spacing w:after="0" w:line="259" w:lineRule="auto"/>
        <w:ind w:left="0" w:firstLine="0"/>
        <w:rPr>
          <w:rFonts w:ascii="Cambria" w:hAnsi="Cambria"/>
        </w:rPr>
      </w:pPr>
    </w:p>
    <w:p w14:paraId="74EA2C64" w14:textId="6EBBE017" w:rsidR="00B83F5F" w:rsidRPr="00186B21" w:rsidRDefault="000F1A75" w:rsidP="003A27D4">
      <w:pPr>
        <w:pStyle w:val="Heading1"/>
        <w:ind w:left="0" w:firstLine="0"/>
        <w:rPr>
          <w:rFonts w:ascii="Cambria" w:hAnsi="Cambria"/>
          <w:color w:val="auto"/>
        </w:rPr>
      </w:pPr>
      <w:r>
        <w:rPr>
          <w:rFonts w:ascii="Cambria" w:hAnsi="Cambria"/>
          <w:color w:val="auto"/>
        </w:rPr>
        <w:t>11</w:t>
      </w:r>
      <w:r w:rsidR="00303ABA" w:rsidRPr="00186B21">
        <w:rPr>
          <w:rFonts w:ascii="Cambria" w:hAnsi="Cambria"/>
          <w:color w:val="auto"/>
        </w:rPr>
        <w:t>.</w:t>
      </w:r>
      <w:r w:rsidR="008C0E2B" w:rsidRPr="00186B21">
        <w:rPr>
          <w:rFonts w:ascii="Cambria" w:hAnsi="Cambria"/>
          <w:color w:val="auto"/>
        </w:rPr>
        <w:t xml:space="preserve"> </w:t>
      </w:r>
      <w:r w:rsidR="000765F5" w:rsidRPr="00186B21">
        <w:rPr>
          <w:rFonts w:ascii="Cambria" w:hAnsi="Cambria"/>
          <w:color w:val="auto"/>
        </w:rPr>
        <w:t>Moonlighting Policy</w:t>
      </w:r>
      <w:r w:rsidR="000765F5" w:rsidRPr="00186B21">
        <w:rPr>
          <w:rFonts w:ascii="Cambria" w:eastAsia="Times New Roman" w:hAnsi="Cambria" w:cs="Times New Roman"/>
          <w:color w:val="auto"/>
          <w:sz w:val="48"/>
        </w:rPr>
        <w:t xml:space="preserve"> </w:t>
      </w:r>
    </w:p>
    <w:p w14:paraId="54709EA3" w14:textId="77777777" w:rsidR="00B17FCD" w:rsidRDefault="000765F5" w:rsidP="00B17FCD">
      <w:pPr>
        <w:spacing w:after="36" w:line="259" w:lineRule="auto"/>
        <w:ind w:left="360" w:firstLine="0"/>
        <w:rPr>
          <w:rFonts w:ascii="Cambria" w:hAnsi="Cambria"/>
          <w:color w:val="auto"/>
        </w:rPr>
      </w:pPr>
      <w:r w:rsidRPr="00186B21">
        <w:rPr>
          <w:rFonts w:ascii="Cambria" w:hAnsi="Cambria"/>
          <w:b/>
          <w:color w:val="auto"/>
        </w:rPr>
        <w:t xml:space="preserve"> </w:t>
      </w:r>
    </w:p>
    <w:p w14:paraId="1C755B19" w14:textId="4EA2BE70" w:rsidR="00B17FCD" w:rsidRPr="00B17FCD" w:rsidRDefault="00B17FCD" w:rsidP="00B17FCD">
      <w:pPr>
        <w:spacing w:after="36" w:line="259" w:lineRule="auto"/>
        <w:ind w:left="360" w:firstLine="0"/>
        <w:rPr>
          <w:rFonts w:ascii="Cambria" w:hAnsi="Cambria"/>
          <w:color w:val="auto"/>
        </w:rPr>
      </w:pPr>
      <w:r w:rsidRPr="00186B21">
        <w:rPr>
          <w:rFonts w:ascii="Cambria" w:hAnsi="Cambria"/>
          <w:b/>
        </w:rPr>
        <w:t xml:space="preserve">Purpose:  </w:t>
      </w:r>
    </w:p>
    <w:p w14:paraId="5D347D36" w14:textId="77777777" w:rsidR="00B17FCD" w:rsidRPr="00186B21" w:rsidRDefault="00B17FCD" w:rsidP="00B17FCD">
      <w:pPr>
        <w:spacing w:after="0"/>
        <w:rPr>
          <w:rFonts w:ascii="Cambria" w:hAnsi="Cambria"/>
          <w:sz w:val="23"/>
          <w:szCs w:val="23"/>
        </w:rPr>
      </w:pPr>
      <w:r w:rsidRPr="00186B21">
        <w:rPr>
          <w:rFonts w:ascii="Cambria" w:hAnsi="Cambria"/>
          <w:sz w:val="23"/>
          <w:szCs w:val="23"/>
        </w:rPr>
        <w:t xml:space="preserve"> </w:t>
      </w:r>
    </w:p>
    <w:p w14:paraId="41B4641F" w14:textId="77777777" w:rsidR="00B17FCD" w:rsidRPr="000870C8" w:rsidRDefault="00B17FCD" w:rsidP="00B17FCD">
      <w:pPr>
        <w:numPr>
          <w:ilvl w:val="0"/>
          <w:numId w:val="42"/>
        </w:numPr>
        <w:spacing w:after="68"/>
        <w:ind w:hanging="360"/>
        <w:rPr>
          <w:rFonts w:ascii="Cambria" w:hAnsi="Cambria" w:cs="Calibri"/>
          <w:sz w:val="23"/>
          <w:szCs w:val="23"/>
        </w:rPr>
      </w:pPr>
      <w:r w:rsidRPr="000870C8">
        <w:rPr>
          <w:rFonts w:ascii="Cambria" w:hAnsi="Cambria" w:cs="Calibri"/>
          <w:sz w:val="23"/>
          <w:szCs w:val="23"/>
        </w:rPr>
        <w:t xml:space="preserve">Moonlighting is a </w:t>
      </w:r>
      <w:proofErr w:type="gramStart"/>
      <w:r w:rsidRPr="000870C8">
        <w:rPr>
          <w:rFonts w:ascii="Cambria" w:hAnsi="Cambria" w:cs="Calibri"/>
          <w:sz w:val="23"/>
          <w:szCs w:val="23"/>
        </w:rPr>
        <w:t>privilege</w:t>
      </w:r>
      <w:proofErr w:type="gramEnd"/>
      <w:r w:rsidRPr="000870C8">
        <w:rPr>
          <w:rFonts w:ascii="Cambria" w:hAnsi="Cambria" w:cs="Calibri"/>
          <w:sz w:val="23"/>
          <w:szCs w:val="23"/>
        </w:rPr>
        <w:t xml:space="preserve"> and trainees </w:t>
      </w:r>
      <w:r>
        <w:rPr>
          <w:rFonts w:ascii="Cambria" w:hAnsi="Cambria" w:cs="Calibri"/>
          <w:sz w:val="23"/>
          <w:szCs w:val="23"/>
        </w:rPr>
        <w:t>are not</w:t>
      </w:r>
      <w:r w:rsidRPr="000870C8">
        <w:rPr>
          <w:rFonts w:ascii="Cambria" w:hAnsi="Cambria" w:cs="Calibri"/>
          <w:sz w:val="23"/>
          <w:szCs w:val="23"/>
        </w:rPr>
        <w:t xml:space="preserve"> required to moonlight</w:t>
      </w:r>
      <w:r>
        <w:rPr>
          <w:rFonts w:ascii="Cambria" w:hAnsi="Cambria" w:cs="Calibri"/>
          <w:sz w:val="23"/>
          <w:szCs w:val="23"/>
        </w:rPr>
        <w:t>.</w:t>
      </w:r>
    </w:p>
    <w:p w14:paraId="4071DB7E" w14:textId="77777777" w:rsidR="00B17FCD" w:rsidRPr="000870C8" w:rsidRDefault="00B17FCD" w:rsidP="00B17FCD">
      <w:pPr>
        <w:numPr>
          <w:ilvl w:val="0"/>
          <w:numId w:val="42"/>
        </w:numPr>
        <w:spacing w:after="68"/>
        <w:ind w:hanging="360"/>
        <w:rPr>
          <w:rFonts w:ascii="Cambria" w:hAnsi="Cambria" w:cs="Calibri"/>
          <w:sz w:val="23"/>
          <w:szCs w:val="23"/>
        </w:rPr>
      </w:pPr>
      <w:r w:rsidRPr="000870C8">
        <w:rPr>
          <w:rFonts w:ascii="Cambria" w:hAnsi="Cambria" w:cs="Calibri"/>
          <w:sz w:val="23"/>
          <w:szCs w:val="23"/>
        </w:rPr>
        <w:t xml:space="preserve">Because the Infectious Disease Fellowship is a full-time educational endeavor, it is imperative that moonlighting does not interfere with the ability of the fellow to achieve the goals and objectives of the educational program. </w:t>
      </w:r>
    </w:p>
    <w:p w14:paraId="6AFE4FA1" w14:textId="77777777" w:rsidR="00B17FCD" w:rsidRPr="000870C8" w:rsidRDefault="00B17FCD" w:rsidP="00B17FCD">
      <w:pPr>
        <w:numPr>
          <w:ilvl w:val="0"/>
          <w:numId w:val="42"/>
        </w:numPr>
        <w:spacing w:after="72"/>
        <w:ind w:hanging="360"/>
        <w:rPr>
          <w:rFonts w:ascii="Cambria" w:hAnsi="Cambria" w:cs="Calibri"/>
          <w:sz w:val="23"/>
          <w:szCs w:val="23"/>
        </w:rPr>
      </w:pPr>
      <w:r w:rsidRPr="000870C8">
        <w:rPr>
          <w:rFonts w:ascii="Cambria" w:hAnsi="Cambria" w:cs="Calibri"/>
          <w:sz w:val="23"/>
          <w:szCs w:val="23"/>
        </w:rPr>
        <w:t xml:space="preserve">Internal/External Moonlighting may be permitted with prior approval of the Program Director. </w:t>
      </w:r>
    </w:p>
    <w:p w14:paraId="3941D20B" w14:textId="77777777" w:rsidR="00B17FCD" w:rsidRPr="00186B21" w:rsidRDefault="00B17FCD" w:rsidP="00B17FCD">
      <w:pPr>
        <w:numPr>
          <w:ilvl w:val="0"/>
          <w:numId w:val="42"/>
        </w:numPr>
        <w:spacing w:after="70"/>
        <w:ind w:hanging="360"/>
        <w:rPr>
          <w:rFonts w:ascii="Cambria" w:hAnsi="Cambria"/>
          <w:sz w:val="23"/>
          <w:szCs w:val="23"/>
        </w:rPr>
      </w:pPr>
      <w:r w:rsidRPr="000870C8">
        <w:rPr>
          <w:rFonts w:ascii="Cambria" w:hAnsi="Cambria"/>
          <w:sz w:val="23"/>
          <w:szCs w:val="23"/>
        </w:rPr>
        <w:lastRenderedPageBreak/>
        <w:t>Internal/</w:t>
      </w:r>
      <w:r w:rsidRPr="00186B21">
        <w:rPr>
          <w:rFonts w:ascii="Cambria" w:hAnsi="Cambria"/>
          <w:sz w:val="23"/>
          <w:szCs w:val="23"/>
        </w:rPr>
        <w:t xml:space="preserve">External Moonlighting is not a required activity. </w:t>
      </w:r>
    </w:p>
    <w:p w14:paraId="2D23C1E5" w14:textId="77777777" w:rsidR="00B17FCD" w:rsidRPr="00186B21" w:rsidRDefault="00B17FCD" w:rsidP="00B17FCD">
      <w:pPr>
        <w:numPr>
          <w:ilvl w:val="0"/>
          <w:numId w:val="42"/>
        </w:numPr>
        <w:spacing w:after="70"/>
        <w:ind w:hanging="360"/>
        <w:rPr>
          <w:rFonts w:ascii="Cambria" w:hAnsi="Cambria"/>
          <w:sz w:val="23"/>
          <w:szCs w:val="23"/>
        </w:rPr>
      </w:pPr>
      <w:r w:rsidRPr="00186B21">
        <w:rPr>
          <w:rFonts w:ascii="Cambria" w:hAnsi="Cambria"/>
          <w:sz w:val="23"/>
          <w:szCs w:val="23"/>
        </w:rPr>
        <w:t xml:space="preserve">Activities outside the educational program must not interfere with the fellow’s performance. </w:t>
      </w:r>
    </w:p>
    <w:p w14:paraId="4FD2361F" w14:textId="77777777" w:rsidR="00B17FCD" w:rsidRPr="00186B21" w:rsidRDefault="00B17FCD" w:rsidP="00B17FCD">
      <w:pPr>
        <w:numPr>
          <w:ilvl w:val="0"/>
          <w:numId w:val="42"/>
        </w:numPr>
        <w:spacing w:after="72"/>
        <w:ind w:hanging="360"/>
        <w:rPr>
          <w:rFonts w:ascii="Cambria" w:hAnsi="Cambria"/>
          <w:sz w:val="23"/>
          <w:szCs w:val="23"/>
        </w:rPr>
      </w:pPr>
      <w:r w:rsidRPr="00186B21">
        <w:rPr>
          <w:rFonts w:ascii="Cambria" w:hAnsi="Cambria"/>
          <w:sz w:val="23"/>
          <w:szCs w:val="23"/>
        </w:rPr>
        <w:t>Fellows who are on academic probation may not moonlight</w:t>
      </w:r>
      <w:r>
        <w:rPr>
          <w:rFonts w:ascii="Cambria" w:hAnsi="Cambria"/>
          <w:sz w:val="23"/>
          <w:szCs w:val="23"/>
        </w:rPr>
        <w:t>. This includes scoring less than 40</w:t>
      </w:r>
      <w:r w:rsidRPr="008376FB">
        <w:rPr>
          <w:rFonts w:ascii="Cambria" w:hAnsi="Cambria"/>
          <w:sz w:val="23"/>
          <w:szCs w:val="23"/>
          <w:vertAlign w:val="superscript"/>
        </w:rPr>
        <w:t>th</w:t>
      </w:r>
      <w:r>
        <w:rPr>
          <w:rFonts w:ascii="Cambria" w:hAnsi="Cambria"/>
          <w:sz w:val="23"/>
          <w:szCs w:val="23"/>
        </w:rPr>
        <w:t xml:space="preserve"> percentile on the ITE or not being in good standing with the fellowship program (as determined by the CCC). </w:t>
      </w:r>
    </w:p>
    <w:p w14:paraId="4E732B7D" w14:textId="77777777" w:rsidR="00B17FCD" w:rsidRPr="00186B21" w:rsidRDefault="00B17FCD" w:rsidP="00B17FCD">
      <w:pPr>
        <w:numPr>
          <w:ilvl w:val="0"/>
          <w:numId w:val="42"/>
        </w:numPr>
        <w:spacing w:after="70"/>
        <w:ind w:hanging="360"/>
        <w:rPr>
          <w:rFonts w:ascii="Cambria" w:hAnsi="Cambria"/>
          <w:sz w:val="23"/>
          <w:szCs w:val="23"/>
        </w:rPr>
      </w:pPr>
      <w:r w:rsidRPr="00186B21">
        <w:rPr>
          <w:rFonts w:ascii="Cambria" w:hAnsi="Cambria"/>
          <w:sz w:val="23"/>
          <w:szCs w:val="23"/>
        </w:rPr>
        <w:t xml:space="preserve">Fellows may not moonlight during duty hours or during periods of on call activity. </w:t>
      </w:r>
    </w:p>
    <w:p w14:paraId="3358274A" w14:textId="77777777" w:rsidR="00B17FCD" w:rsidRPr="00186B21" w:rsidRDefault="00B17FCD" w:rsidP="00B17FCD">
      <w:pPr>
        <w:numPr>
          <w:ilvl w:val="0"/>
          <w:numId w:val="42"/>
        </w:numPr>
        <w:spacing w:after="68"/>
        <w:ind w:hanging="360"/>
        <w:rPr>
          <w:rFonts w:ascii="Cambria" w:hAnsi="Cambria"/>
          <w:sz w:val="23"/>
          <w:szCs w:val="23"/>
        </w:rPr>
      </w:pPr>
      <w:r w:rsidRPr="00186B21">
        <w:rPr>
          <w:rFonts w:ascii="Cambria" w:hAnsi="Cambria"/>
          <w:sz w:val="23"/>
          <w:szCs w:val="23"/>
        </w:rPr>
        <w:t>Moonlighting hours are included in duty hours</w:t>
      </w:r>
      <w:r>
        <w:rPr>
          <w:rFonts w:ascii="Cambria" w:hAnsi="Cambria"/>
          <w:sz w:val="23"/>
          <w:szCs w:val="23"/>
        </w:rPr>
        <w:t xml:space="preserve"> (no more than 80 clinical hours in a week per ACGME)</w:t>
      </w:r>
      <w:r w:rsidRPr="00186B21">
        <w:rPr>
          <w:rFonts w:ascii="Cambria" w:hAnsi="Cambria"/>
          <w:sz w:val="23"/>
          <w:szCs w:val="23"/>
        </w:rPr>
        <w:t xml:space="preserve">, and moonlighting should not be performed if it will result in duty hour violations. </w:t>
      </w:r>
      <w:r>
        <w:rPr>
          <w:rFonts w:ascii="Cambria" w:hAnsi="Cambria"/>
          <w:sz w:val="23"/>
          <w:szCs w:val="23"/>
        </w:rPr>
        <w:t xml:space="preserve">This will be monitored in New Innovations, aggregated together. </w:t>
      </w:r>
    </w:p>
    <w:p w14:paraId="57E8034B" w14:textId="77777777" w:rsidR="00B17FCD" w:rsidRPr="00186B21" w:rsidRDefault="00B17FCD" w:rsidP="00B17FCD">
      <w:pPr>
        <w:spacing w:after="0"/>
        <w:ind w:left="720"/>
        <w:rPr>
          <w:rFonts w:ascii="Cambria" w:hAnsi="Cambria"/>
        </w:rPr>
      </w:pPr>
      <w:r w:rsidRPr="00186B21">
        <w:rPr>
          <w:rFonts w:ascii="Cambria" w:hAnsi="Cambria"/>
        </w:rPr>
        <w:t xml:space="preserve">  </w:t>
      </w:r>
    </w:p>
    <w:p w14:paraId="7AD34409" w14:textId="77777777" w:rsidR="00B17FCD" w:rsidRPr="00186B21" w:rsidRDefault="00B17FCD" w:rsidP="00B17FCD">
      <w:pPr>
        <w:spacing w:after="10"/>
        <w:ind w:left="-5" w:right="1825"/>
        <w:rPr>
          <w:rFonts w:ascii="Cambria" w:hAnsi="Cambria"/>
        </w:rPr>
      </w:pPr>
      <w:r>
        <w:rPr>
          <w:rFonts w:ascii="Cambria" w:hAnsi="Cambria"/>
          <w:b/>
        </w:rPr>
        <w:t>Policy</w:t>
      </w:r>
      <w:r w:rsidRPr="00186B21">
        <w:rPr>
          <w:rFonts w:ascii="Cambria" w:hAnsi="Cambria"/>
          <w:b/>
        </w:rPr>
        <w:t xml:space="preserve">: </w:t>
      </w:r>
    </w:p>
    <w:p w14:paraId="15E60DC6" w14:textId="77777777" w:rsidR="00B17FCD" w:rsidRPr="00186B21" w:rsidRDefault="00B17FCD" w:rsidP="00B17FCD">
      <w:pPr>
        <w:spacing w:after="0"/>
        <w:rPr>
          <w:rFonts w:ascii="Cambria" w:hAnsi="Cambria"/>
        </w:rPr>
      </w:pPr>
      <w:r w:rsidRPr="00186B21">
        <w:rPr>
          <w:rFonts w:ascii="Cambria" w:hAnsi="Cambria"/>
        </w:rPr>
        <w:t xml:space="preserve"> </w:t>
      </w:r>
    </w:p>
    <w:p w14:paraId="35AB2C30" w14:textId="77777777" w:rsidR="00B17FCD" w:rsidRDefault="00B17FCD" w:rsidP="00B17FCD">
      <w:pPr>
        <w:numPr>
          <w:ilvl w:val="0"/>
          <w:numId w:val="43"/>
        </w:numPr>
        <w:spacing w:after="71"/>
        <w:ind w:hanging="360"/>
        <w:rPr>
          <w:rFonts w:ascii="Cambria" w:hAnsi="Cambria"/>
          <w:sz w:val="23"/>
          <w:szCs w:val="23"/>
        </w:rPr>
      </w:pPr>
      <w:r w:rsidRPr="00186B21">
        <w:rPr>
          <w:rFonts w:ascii="Cambria" w:hAnsi="Cambria"/>
          <w:sz w:val="23"/>
          <w:szCs w:val="23"/>
        </w:rPr>
        <w:t xml:space="preserve">The fellow must notify the program director in writing if he/she wishes to engage in moonlighting. The letter must include anticipated hours and setting. </w:t>
      </w:r>
      <w:r>
        <w:rPr>
          <w:rFonts w:ascii="Cambria" w:hAnsi="Cambria"/>
          <w:sz w:val="23"/>
          <w:szCs w:val="23"/>
        </w:rPr>
        <w:t xml:space="preserve">The program director will review the request within 1 week. </w:t>
      </w:r>
      <w:r w:rsidRPr="00186B21">
        <w:rPr>
          <w:rFonts w:ascii="Cambria" w:hAnsi="Cambria"/>
          <w:sz w:val="23"/>
          <w:szCs w:val="23"/>
        </w:rPr>
        <w:t xml:space="preserve">Once approved by the program director, the letter and notice of approval will be placed in the fellow’s record. </w:t>
      </w:r>
      <w:r>
        <w:rPr>
          <w:rFonts w:ascii="Cambria" w:hAnsi="Cambria"/>
          <w:sz w:val="23"/>
          <w:szCs w:val="23"/>
        </w:rPr>
        <w:t xml:space="preserve">This approval will be reviewed bi-annually by the program director. The information reviewed will be the milestone performance and the final CCC report bi-annually to make sure the fellow is in good standing. </w:t>
      </w:r>
    </w:p>
    <w:p w14:paraId="02CAFD51" w14:textId="77777777" w:rsidR="00B17FCD" w:rsidRPr="008376FB" w:rsidRDefault="00B17FCD" w:rsidP="00B17FCD">
      <w:pPr>
        <w:numPr>
          <w:ilvl w:val="0"/>
          <w:numId w:val="43"/>
        </w:numPr>
        <w:spacing w:after="71"/>
        <w:ind w:hanging="360"/>
        <w:rPr>
          <w:rFonts w:ascii="Cambria" w:hAnsi="Cambria"/>
          <w:sz w:val="23"/>
          <w:szCs w:val="23"/>
        </w:rPr>
      </w:pPr>
      <w:r>
        <w:rPr>
          <w:rFonts w:ascii="Cambria" w:hAnsi="Cambria"/>
          <w:sz w:val="23"/>
          <w:szCs w:val="23"/>
        </w:rPr>
        <w:t>The statement of approval will include approval for Internal and/or External Moonlighting and include a statement that these requirements have been verified prior to approval.</w:t>
      </w:r>
    </w:p>
    <w:p w14:paraId="4064B1AA" w14:textId="77777777" w:rsidR="00B17FCD" w:rsidRPr="00D058B3" w:rsidRDefault="00B17FCD" w:rsidP="00B17FCD">
      <w:pPr>
        <w:numPr>
          <w:ilvl w:val="0"/>
          <w:numId w:val="43"/>
        </w:numPr>
        <w:spacing w:after="68"/>
        <w:ind w:hanging="360"/>
        <w:rPr>
          <w:rFonts w:ascii="Cambria" w:hAnsi="Cambria"/>
          <w:sz w:val="23"/>
          <w:szCs w:val="23"/>
        </w:rPr>
      </w:pPr>
      <w:proofErr w:type="gramStart"/>
      <w:r w:rsidRPr="00186B21">
        <w:rPr>
          <w:rFonts w:ascii="Cambria" w:hAnsi="Cambria"/>
          <w:sz w:val="23"/>
          <w:szCs w:val="23"/>
        </w:rPr>
        <w:t>If and when</w:t>
      </w:r>
      <w:proofErr w:type="gramEnd"/>
      <w:r w:rsidRPr="00186B21">
        <w:rPr>
          <w:rFonts w:ascii="Cambria" w:hAnsi="Cambria"/>
          <w:sz w:val="23"/>
          <w:szCs w:val="23"/>
        </w:rPr>
        <w:t xml:space="preserve"> the fellow stops moonlighting, an addendum will be made to the letter indicating this change in status. </w:t>
      </w:r>
    </w:p>
    <w:p w14:paraId="7200AB29" w14:textId="77777777" w:rsidR="00B17FCD" w:rsidRPr="00C92841" w:rsidRDefault="00B17FCD" w:rsidP="00B17FCD">
      <w:pPr>
        <w:numPr>
          <w:ilvl w:val="0"/>
          <w:numId w:val="43"/>
        </w:numPr>
        <w:spacing w:after="68"/>
        <w:ind w:hanging="360"/>
        <w:rPr>
          <w:rFonts w:ascii="Cambria" w:hAnsi="Cambria"/>
          <w:sz w:val="23"/>
          <w:szCs w:val="23"/>
        </w:rPr>
      </w:pPr>
      <w:r w:rsidRPr="00AD33CD">
        <w:rPr>
          <w:rFonts w:ascii="Cambria" w:hAnsi="Cambria"/>
          <w:sz w:val="23"/>
          <w:szCs w:val="23"/>
        </w:rPr>
        <w:t xml:space="preserve">Should there be any indication that the fellow’s performance and learning is impaired by moonlighting, such instances will be reviewed and acted upon accordingly by the program director. </w:t>
      </w:r>
      <w:r>
        <w:rPr>
          <w:rFonts w:ascii="Cambria" w:hAnsi="Cambria"/>
          <w:sz w:val="23"/>
          <w:szCs w:val="23"/>
        </w:rPr>
        <w:t xml:space="preserve">Information used to ensure moonlighting is not interfering with fellowship tasks </w:t>
      </w:r>
      <w:proofErr w:type="gramStart"/>
      <w:r>
        <w:rPr>
          <w:rFonts w:ascii="Cambria" w:hAnsi="Cambria"/>
          <w:sz w:val="23"/>
          <w:szCs w:val="23"/>
        </w:rPr>
        <w:t>include:</w:t>
      </w:r>
      <w:proofErr w:type="gramEnd"/>
      <w:r>
        <w:rPr>
          <w:rFonts w:ascii="Cambria" w:hAnsi="Cambria"/>
          <w:sz w:val="23"/>
          <w:szCs w:val="23"/>
        </w:rPr>
        <w:t xml:space="preserve"> conference attendance, delivering presentations, research activities, and performance on the clinical service as assessed by ID faculty on service. </w:t>
      </w:r>
      <w:r w:rsidRPr="00AD33CD">
        <w:rPr>
          <w:rFonts w:ascii="Cambria" w:hAnsi="Cambria"/>
          <w:sz w:val="23"/>
          <w:szCs w:val="23"/>
        </w:rPr>
        <w:t>Moonlighting privileges may be curtailed or suspended at the discretion of the program director</w:t>
      </w:r>
      <w:r>
        <w:rPr>
          <w:rFonts w:ascii="Cambria" w:hAnsi="Cambria"/>
          <w:sz w:val="23"/>
          <w:szCs w:val="23"/>
        </w:rPr>
        <w:t xml:space="preserve"> without disciplinary action. </w:t>
      </w:r>
    </w:p>
    <w:p w14:paraId="3CF18EC4" w14:textId="77777777" w:rsidR="00B83F5F" w:rsidRPr="00186B21" w:rsidRDefault="000765F5">
      <w:pPr>
        <w:spacing w:after="0" w:line="259" w:lineRule="auto"/>
        <w:ind w:left="720" w:firstLine="0"/>
        <w:rPr>
          <w:rFonts w:ascii="Cambria" w:hAnsi="Cambria"/>
        </w:rPr>
      </w:pPr>
      <w:r w:rsidRPr="00186B21">
        <w:rPr>
          <w:rFonts w:ascii="Cambria" w:hAnsi="Cambria"/>
        </w:rPr>
        <w:t xml:space="preserve">  </w:t>
      </w:r>
    </w:p>
    <w:p w14:paraId="19FED364" w14:textId="77777777" w:rsidR="00B83F5F" w:rsidRPr="00186B21" w:rsidRDefault="000765F5">
      <w:pPr>
        <w:spacing w:after="10"/>
        <w:ind w:left="-5" w:right="1825"/>
        <w:rPr>
          <w:rFonts w:ascii="Cambria" w:hAnsi="Cambria"/>
        </w:rPr>
      </w:pPr>
      <w:r w:rsidRPr="00186B21">
        <w:rPr>
          <w:rFonts w:ascii="Cambria" w:hAnsi="Cambria"/>
          <w:b/>
        </w:rPr>
        <w:t xml:space="preserve">Procedure: </w:t>
      </w:r>
    </w:p>
    <w:p w14:paraId="6000632A"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09E9392C" w14:textId="77777777" w:rsidR="00B83F5F" w:rsidRPr="00186B21" w:rsidRDefault="000765F5">
      <w:pPr>
        <w:numPr>
          <w:ilvl w:val="0"/>
          <w:numId w:val="43"/>
        </w:numPr>
        <w:spacing w:after="71"/>
        <w:ind w:hanging="360"/>
        <w:rPr>
          <w:rFonts w:ascii="Cambria" w:hAnsi="Cambria"/>
          <w:sz w:val="23"/>
          <w:szCs w:val="23"/>
        </w:rPr>
      </w:pPr>
      <w:r w:rsidRPr="00186B21">
        <w:rPr>
          <w:rFonts w:ascii="Cambria" w:hAnsi="Cambria"/>
          <w:sz w:val="23"/>
          <w:szCs w:val="23"/>
        </w:rPr>
        <w:t xml:space="preserve">The fellow must notify the program director in writing if he/she wishes to engage in moonlighting. The letter must include anticipated hours and setting. Once approved by the program director, the letter and notice of approval will be placed in the fellow’s record. </w:t>
      </w:r>
    </w:p>
    <w:p w14:paraId="547157CC" w14:textId="77777777" w:rsidR="00AD33CD" w:rsidRDefault="000765F5" w:rsidP="00AD33CD">
      <w:pPr>
        <w:numPr>
          <w:ilvl w:val="0"/>
          <w:numId w:val="43"/>
        </w:numPr>
        <w:spacing w:after="68"/>
        <w:ind w:hanging="360"/>
        <w:rPr>
          <w:rFonts w:ascii="Cambria" w:hAnsi="Cambria"/>
          <w:sz w:val="23"/>
          <w:szCs w:val="23"/>
        </w:rPr>
      </w:pPr>
      <w:proofErr w:type="gramStart"/>
      <w:r w:rsidRPr="00186B21">
        <w:rPr>
          <w:rFonts w:ascii="Cambria" w:hAnsi="Cambria"/>
          <w:sz w:val="23"/>
          <w:szCs w:val="23"/>
        </w:rPr>
        <w:t>If and when</w:t>
      </w:r>
      <w:proofErr w:type="gramEnd"/>
      <w:r w:rsidRPr="00186B21">
        <w:rPr>
          <w:rFonts w:ascii="Cambria" w:hAnsi="Cambria"/>
          <w:sz w:val="23"/>
          <w:szCs w:val="23"/>
        </w:rPr>
        <w:t xml:space="preserve"> the fellow stops moonlighting, an addendum will be made to the letter indicating this change in status. </w:t>
      </w:r>
    </w:p>
    <w:p w14:paraId="724D0682" w14:textId="3A471805" w:rsidR="00303ABA" w:rsidRDefault="000765F5" w:rsidP="00AD33CD">
      <w:pPr>
        <w:numPr>
          <w:ilvl w:val="0"/>
          <w:numId w:val="43"/>
        </w:numPr>
        <w:spacing w:after="68"/>
        <w:ind w:hanging="360"/>
        <w:rPr>
          <w:rFonts w:ascii="Cambria" w:hAnsi="Cambria"/>
          <w:sz w:val="23"/>
          <w:szCs w:val="23"/>
        </w:rPr>
      </w:pPr>
      <w:r w:rsidRPr="00AD33CD">
        <w:rPr>
          <w:rFonts w:ascii="Cambria" w:hAnsi="Cambria"/>
          <w:sz w:val="23"/>
          <w:szCs w:val="23"/>
        </w:rPr>
        <w:t xml:space="preserve">Should there be any indication that the fellow’s performance and learning is impaired by excess moonlighting, such instances will be reviewed and acted upon accordingly by the program director. Moonlighting privileges may be curtailed or suspended at the discretion of the program director. </w:t>
      </w:r>
    </w:p>
    <w:p w14:paraId="08EF12AF" w14:textId="77777777" w:rsidR="00B17FCD" w:rsidRPr="00AD33CD" w:rsidRDefault="00B17FCD" w:rsidP="00B17FCD">
      <w:pPr>
        <w:spacing w:after="68"/>
        <w:ind w:left="345" w:firstLine="0"/>
        <w:rPr>
          <w:rFonts w:ascii="Cambria" w:hAnsi="Cambria"/>
          <w:sz w:val="23"/>
          <w:szCs w:val="23"/>
        </w:rPr>
      </w:pPr>
    </w:p>
    <w:p w14:paraId="5DCEB5CF" w14:textId="77777777" w:rsidR="00303ABA" w:rsidRPr="00186B21" w:rsidRDefault="00303ABA">
      <w:pPr>
        <w:spacing w:after="0" w:line="259" w:lineRule="auto"/>
        <w:ind w:left="0" w:firstLine="0"/>
        <w:rPr>
          <w:rFonts w:ascii="Cambria" w:hAnsi="Cambria"/>
        </w:rPr>
      </w:pPr>
    </w:p>
    <w:p w14:paraId="1ADE3291" w14:textId="745D4786" w:rsidR="00B83F5F" w:rsidRPr="00186B21" w:rsidRDefault="000765F5" w:rsidP="003A27D4">
      <w:pPr>
        <w:pStyle w:val="Heading2"/>
        <w:tabs>
          <w:tab w:val="center" w:pos="609"/>
          <w:tab w:val="center" w:pos="2647"/>
        </w:tabs>
        <w:spacing w:after="0" w:line="260" w:lineRule="auto"/>
        <w:ind w:left="0" w:firstLine="0"/>
        <w:rPr>
          <w:rFonts w:ascii="Cambria" w:hAnsi="Cambria"/>
        </w:rPr>
      </w:pPr>
      <w:r w:rsidRPr="00186B21">
        <w:rPr>
          <w:rFonts w:ascii="Cambria" w:eastAsia="Arial" w:hAnsi="Cambria" w:cs="Arial"/>
          <w:sz w:val="36"/>
        </w:rPr>
        <w:lastRenderedPageBreak/>
        <w:t>1</w:t>
      </w:r>
      <w:r w:rsidR="000F1A75">
        <w:rPr>
          <w:rFonts w:ascii="Cambria" w:eastAsia="Arial" w:hAnsi="Cambria" w:cs="Arial"/>
          <w:sz w:val="36"/>
        </w:rPr>
        <w:t>2</w:t>
      </w:r>
      <w:r w:rsidRPr="00186B21">
        <w:rPr>
          <w:rFonts w:ascii="Cambria" w:eastAsia="Arial" w:hAnsi="Cambria" w:cs="Arial"/>
          <w:sz w:val="36"/>
        </w:rPr>
        <w:t xml:space="preserve">. </w:t>
      </w:r>
      <w:r w:rsidRPr="00186B21">
        <w:rPr>
          <w:rFonts w:ascii="Cambria" w:eastAsia="Arial" w:hAnsi="Cambria" w:cs="Arial"/>
          <w:sz w:val="36"/>
        </w:rPr>
        <w:tab/>
      </w:r>
      <w:r w:rsidRPr="00186B21">
        <w:rPr>
          <w:rFonts w:ascii="Cambria" w:eastAsia="Arial" w:hAnsi="Cambria" w:cs="Arial"/>
          <w:sz w:val="28"/>
        </w:rPr>
        <w:t>Duty Hours Policy</w:t>
      </w:r>
      <w:r w:rsidRPr="00186B21">
        <w:rPr>
          <w:rFonts w:ascii="Cambria" w:hAnsi="Cambria"/>
          <w:sz w:val="48"/>
        </w:rPr>
        <w:t xml:space="preserve"> </w:t>
      </w:r>
    </w:p>
    <w:p w14:paraId="59469261" w14:textId="77777777" w:rsidR="00B83F5F" w:rsidRPr="00186B21" w:rsidRDefault="000765F5">
      <w:pPr>
        <w:spacing w:after="36" w:line="259" w:lineRule="auto"/>
        <w:ind w:left="720" w:firstLine="0"/>
        <w:rPr>
          <w:rFonts w:ascii="Cambria" w:hAnsi="Cambria"/>
        </w:rPr>
      </w:pPr>
      <w:r w:rsidRPr="00186B21">
        <w:rPr>
          <w:rFonts w:ascii="Cambria" w:hAnsi="Cambria"/>
          <w:b/>
        </w:rPr>
        <w:t xml:space="preserve"> </w:t>
      </w:r>
    </w:p>
    <w:p w14:paraId="47D55EC7" w14:textId="77777777" w:rsidR="00324CD6" w:rsidRPr="00186B21" w:rsidRDefault="00324CD6" w:rsidP="00324CD6">
      <w:pPr>
        <w:pStyle w:val="Heading3"/>
        <w:ind w:left="-5"/>
        <w:rPr>
          <w:rFonts w:ascii="Cambria" w:hAnsi="Cambria"/>
          <w:sz w:val="23"/>
          <w:szCs w:val="23"/>
        </w:rPr>
      </w:pPr>
      <w:r w:rsidRPr="00186B21">
        <w:rPr>
          <w:rFonts w:ascii="Cambria" w:hAnsi="Cambria"/>
          <w:b w:val="0"/>
          <w:sz w:val="23"/>
          <w:szCs w:val="23"/>
          <w:u w:val="single" w:color="000000"/>
        </w:rPr>
        <w:t>Supervision of Infectious Disease Fellows</w:t>
      </w:r>
      <w:r w:rsidRPr="00186B21">
        <w:rPr>
          <w:rFonts w:ascii="Cambria" w:hAnsi="Cambria"/>
          <w:b w:val="0"/>
          <w:sz w:val="23"/>
          <w:szCs w:val="23"/>
        </w:rPr>
        <w:t xml:space="preserve"> </w:t>
      </w:r>
    </w:p>
    <w:p w14:paraId="5FA1C71E" w14:textId="77777777" w:rsidR="00324CD6" w:rsidRPr="00186B21" w:rsidRDefault="00324CD6" w:rsidP="00324CD6">
      <w:pPr>
        <w:numPr>
          <w:ilvl w:val="0"/>
          <w:numId w:val="44"/>
        </w:numPr>
        <w:spacing w:after="72"/>
        <w:ind w:hanging="360"/>
        <w:rPr>
          <w:rFonts w:ascii="Cambria" w:hAnsi="Cambria"/>
          <w:sz w:val="23"/>
          <w:szCs w:val="23"/>
        </w:rPr>
      </w:pPr>
      <w:r w:rsidRPr="00186B21">
        <w:rPr>
          <w:rFonts w:ascii="Cambria" w:hAnsi="Cambria"/>
          <w:sz w:val="23"/>
          <w:szCs w:val="23"/>
        </w:rPr>
        <w:t xml:space="preserve">All patient care must be supervised by qualified teaching staff. </w:t>
      </w:r>
    </w:p>
    <w:p w14:paraId="5C60A708" w14:textId="77777777" w:rsidR="00324CD6" w:rsidRPr="00447140" w:rsidRDefault="00324CD6" w:rsidP="00324CD6">
      <w:pPr>
        <w:numPr>
          <w:ilvl w:val="0"/>
          <w:numId w:val="44"/>
        </w:numPr>
        <w:spacing w:after="68"/>
        <w:ind w:hanging="360"/>
        <w:rPr>
          <w:rFonts w:ascii="Cambria" w:hAnsi="Cambria"/>
          <w:sz w:val="23"/>
          <w:szCs w:val="23"/>
        </w:rPr>
      </w:pPr>
      <w:r w:rsidRPr="00186B21">
        <w:rPr>
          <w:rFonts w:ascii="Cambria" w:hAnsi="Cambria"/>
          <w:sz w:val="23"/>
          <w:szCs w:val="23"/>
        </w:rPr>
        <w:t xml:space="preserve">Faculty schedules must be structured to provide fellows with continuous supervision and consultation. </w:t>
      </w:r>
      <w:r>
        <w:rPr>
          <w:rFonts w:ascii="Cambria" w:hAnsi="Cambria"/>
          <w:sz w:val="23"/>
          <w:szCs w:val="23"/>
        </w:rPr>
        <w:br/>
      </w:r>
    </w:p>
    <w:p w14:paraId="02F4D5A5" w14:textId="77777777" w:rsidR="00324CD6" w:rsidRPr="00186B21" w:rsidRDefault="00324CD6" w:rsidP="00324CD6">
      <w:pPr>
        <w:pStyle w:val="Heading3"/>
        <w:ind w:left="-5"/>
        <w:rPr>
          <w:rFonts w:ascii="Cambria" w:hAnsi="Cambria"/>
          <w:sz w:val="23"/>
          <w:szCs w:val="23"/>
        </w:rPr>
      </w:pPr>
      <w:r w:rsidRPr="00186B21">
        <w:rPr>
          <w:rFonts w:ascii="Cambria" w:hAnsi="Cambria"/>
          <w:b w:val="0"/>
          <w:sz w:val="23"/>
          <w:szCs w:val="23"/>
          <w:u w:val="single" w:color="000000"/>
        </w:rPr>
        <w:t>Duty Hours</w:t>
      </w:r>
      <w:r w:rsidRPr="00186B21">
        <w:rPr>
          <w:rFonts w:ascii="Cambria" w:hAnsi="Cambria"/>
          <w:b w:val="0"/>
          <w:sz w:val="23"/>
          <w:szCs w:val="23"/>
        </w:rPr>
        <w:t xml:space="preserve">  </w:t>
      </w:r>
    </w:p>
    <w:p w14:paraId="05B4D876" w14:textId="77777777" w:rsidR="00324CD6" w:rsidRPr="00186B21" w:rsidRDefault="00324CD6" w:rsidP="00324CD6">
      <w:pPr>
        <w:numPr>
          <w:ilvl w:val="0"/>
          <w:numId w:val="45"/>
        </w:numPr>
        <w:spacing w:after="68"/>
        <w:ind w:hanging="360"/>
        <w:rPr>
          <w:rFonts w:ascii="Cambria" w:hAnsi="Cambria"/>
          <w:sz w:val="23"/>
          <w:szCs w:val="23"/>
        </w:rPr>
      </w:pPr>
      <w:r w:rsidRPr="00186B21">
        <w:rPr>
          <w:rFonts w:ascii="Cambria" w:hAnsi="Cambria"/>
          <w:sz w:val="23"/>
          <w:szCs w:val="23"/>
        </w:rPr>
        <w:t xml:space="preserve">Duty hours are defined as all clinical and academic activities on site related to the fellowship program, and clinical note writing at home. </w:t>
      </w:r>
    </w:p>
    <w:p w14:paraId="05E0DF38" w14:textId="77777777" w:rsidR="00324CD6" w:rsidRPr="00186B21" w:rsidRDefault="00324CD6" w:rsidP="00324CD6">
      <w:pPr>
        <w:numPr>
          <w:ilvl w:val="0"/>
          <w:numId w:val="45"/>
        </w:numPr>
        <w:spacing w:after="71"/>
        <w:ind w:hanging="360"/>
        <w:rPr>
          <w:rFonts w:ascii="Cambria" w:hAnsi="Cambria"/>
          <w:sz w:val="23"/>
          <w:szCs w:val="23"/>
        </w:rPr>
      </w:pPr>
      <w:r w:rsidRPr="00186B21">
        <w:rPr>
          <w:rFonts w:ascii="Cambria" w:hAnsi="Cambria"/>
          <w:sz w:val="23"/>
          <w:szCs w:val="23"/>
        </w:rPr>
        <w:t xml:space="preserve">Duty hours are limited to 80 hours per week, averaged over a four-week period, inclusive of all in-house call activities. </w:t>
      </w:r>
    </w:p>
    <w:p w14:paraId="1EE0223B" w14:textId="77777777" w:rsidR="00324CD6" w:rsidRPr="00186B21" w:rsidRDefault="00324CD6" w:rsidP="00324CD6">
      <w:pPr>
        <w:numPr>
          <w:ilvl w:val="0"/>
          <w:numId w:val="45"/>
        </w:numPr>
        <w:spacing w:after="68"/>
        <w:ind w:hanging="360"/>
        <w:rPr>
          <w:rFonts w:ascii="Cambria" w:hAnsi="Cambria"/>
          <w:sz w:val="23"/>
          <w:szCs w:val="23"/>
        </w:rPr>
      </w:pPr>
      <w:r w:rsidRPr="00186B21">
        <w:rPr>
          <w:rFonts w:ascii="Cambria" w:hAnsi="Cambria"/>
          <w:sz w:val="23"/>
          <w:szCs w:val="23"/>
        </w:rPr>
        <w:t xml:space="preserve">Fellows are provided with 1 day (24-hour period) in 7 free from all educational, clinical, and administrative responsibilities, averaged over a four-week period, inclusive of call. </w:t>
      </w:r>
    </w:p>
    <w:p w14:paraId="178DF32D" w14:textId="77777777" w:rsidR="00324CD6" w:rsidRDefault="00324CD6" w:rsidP="00324CD6">
      <w:pPr>
        <w:numPr>
          <w:ilvl w:val="0"/>
          <w:numId w:val="45"/>
        </w:numPr>
        <w:spacing w:after="70"/>
        <w:ind w:hanging="360"/>
        <w:rPr>
          <w:rFonts w:ascii="Cambria" w:hAnsi="Cambria"/>
          <w:sz w:val="23"/>
          <w:szCs w:val="23"/>
        </w:rPr>
      </w:pPr>
      <w:r w:rsidRPr="00186B21">
        <w:rPr>
          <w:rFonts w:ascii="Cambria" w:hAnsi="Cambria"/>
          <w:sz w:val="23"/>
          <w:szCs w:val="23"/>
        </w:rPr>
        <w:t xml:space="preserve">There must be a duty-free interval of at least 8 hours prior to returning to duty. </w:t>
      </w:r>
    </w:p>
    <w:p w14:paraId="3BB6CBB5" w14:textId="77777777" w:rsidR="00324CD6" w:rsidRPr="00186B21" w:rsidRDefault="00324CD6" w:rsidP="00324CD6">
      <w:pPr>
        <w:spacing w:after="0"/>
        <w:rPr>
          <w:rFonts w:ascii="Cambria" w:hAnsi="Cambria"/>
          <w:sz w:val="23"/>
          <w:szCs w:val="23"/>
        </w:rPr>
      </w:pPr>
    </w:p>
    <w:p w14:paraId="6EB1A7BB" w14:textId="77777777" w:rsidR="00324CD6" w:rsidRPr="00186B21" w:rsidRDefault="00324CD6" w:rsidP="00324CD6">
      <w:pPr>
        <w:pStyle w:val="Heading3"/>
        <w:ind w:left="-5"/>
        <w:rPr>
          <w:rFonts w:ascii="Cambria" w:hAnsi="Cambria"/>
          <w:sz w:val="23"/>
          <w:szCs w:val="23"/>
        </w:rPr>
      </w:pPr>
      <w:r w:rsidRPr="00186B21">
        <w:rPr>
          <w:rFonts w:ascii="Cambria" w:hAnsi="Cambria"/>
          <w:b w:val="0"/>
          <w:sz w:val="23"/>
          <w:szCs w:val="23"/>
          <w:u w:val="single" w:color="000000"/>
        </w:rPr>
        <w:t>On-Call Activities</w:t>
      </w:r>
      <w:r w:rsidRPr="00186B21">
        <w:rPr>
          <w:rFonts w:ascii="Cambria" w:hAnsi="Cambria"/>
          <w:b w:val="0"/>
          <w:sz w:val="23"/>
          <w:szCs w:val="23"/>
        </w:rPr>
        <w:t xml:space="preserve"> </w:t>
      </w:r>
    </w:p>
    <w:p w14:paraId="307CADFD" w14:textId="77777777" w:rsidR="00324CD6" w:rsidRPr="00186B21" w:rsidRDefault="00324CD6" w:rsidP="00324CD6">
      <w:pPr>
        <w:numPr>
          <w:ilvl w:val="0"/>
          <w:numId w:val="46"/>
        </w:numPr>
        <w:spacing w:after="68"/>
        <w:ind w:right="12" w:hanging="360"/>
        <w:rPr>
          <w:rFonts w:ascii="Cambria" w:hAnsi="Cambria"/>
          <w:sz w:val="23"/>
          <w:szCs w:val="23"/>
        </w:rPr>
      </w:pPr>
      <w:r w:rsidRPr="00186B21">
        <w:rPr>
          <w:rFonts w:ascii="Cambria" w:hAnsi="Cambria"/>
          <w:sz w:val="23"/>
          <w:szCs w:val="23"/>
        </w:rPr>
        <w:t xml:space="preserve">Infectious Disease fellows do not have assigned in-house call at any time during the fellowship program.  </w:t>
      </w:r>
    </w:p>
    <w:p w14:paraId="3A2BA2E5" w14:textId="77777777" w:rsidR="00324CD6" w:rsidRPr="00186B21" w:rsidRDefault="00324CD6" w:rsidP="00324CD6">
      <w:pPr>
        <w:numPr>
          <w:ilvl w:val="0"/>
          <w:numId w:val="46"/>
        </w:numPr>
        <w:spacing w:after="66" w:line="251" w:lineRule="auto"/>
        <w:ind w:right="12" w:hanging="360"/>
        <w:rPr>
          <w:rFonts w:ascii="Cambria" w:hAnsi="Cambria"/>
          <w:sz w:val="23"/>
          <w:szCs w:val="23"/>
        </w:rPr>
      </w:pPr>
      <w:r w:rsidRPr="00186B21">
        <w:rPr>
          <w:rFonts w:ascii="Cambria" w:hAnsi="Cambria"/>
          <w:sz w:val="23"/>
          <w:szCs w:val="23"/>
        </w:rPr>
        <w:t>At-home call (or pager call) is defined as a call taken at home for issues related to inpatient.</w:t>
      </w:r>
    </w:p>
    <w:p w14:paraId="3714F8D1" w14:textId="77777777" w:rsidR="00324CD6" w:rsidRPr="00186B21" w:rsidRDefault="00324CD6" w:rsidP="00324CD6">
      <w:pPr>
        <w:numPr>
          <w:ilvl w:val="1"/>
          <w:numId w:val="46"/>
        </w:numPr>
        <w:spacing w:after="0" w:line="240" w:lineRule="auto"/>
        <w:ind w:hanging="360"/>
        <w:rPr>
          <w:rFonts w:ascii="Cambria" w:hAnsi="Cambria"/>
          <w:sz w:val="23"/>
          <w:szCs w:val="23"/>
        </w:rPr>
      </w:pPr>
      <w:r w:rsidRPr="00186B21">
        <w:rPr>
          <w:rFonts w:ascii="Cambria" w:hAnsi="Cambria"/>
          <w:sz w:val="23"/>
          <w:szCs w:val="23"/>
        </w:rPr>
        <w:t xml:space="preserve">On average, at home calls should incur two to three hours work from home each week, and phone calls regarding inpatient consultations. </w:t>
      </w:r>
    </w:p>
    <w:p w14:paraId="3A9A4AA9" w14:textId="77777777" w:rsidR="00324CD6" w:rsidRPr="00186B21" w:rsidRDefault="00324CD6" w:rsidP="00324CD6">
      <w:pPr>
        <w:numPr>
          <w:ilvl w:val="1"/>
          <w:numId w:val="46"/>
        </w:numPr>
        <w:ind w:hanging="360"/>
        <w:rPr>
          <w:rFonts w:ascii="Cambria" w:hAnsi="Cambria"/>
          <w:sz w:val="23"/>
          <w:szCs w:val="23"/>
        </w:rPr>
      </w:pPr>
      <w:r w:rsidRPr="00186B21">
        <w:rPr>
          <w:rFonts w:ascii="Cambria" w:hAnsi="Cambria"/>
          <w:sz w:val="23"/>
          <w:szCs w:val="23"/>
        </w:rPr>
        <w:t>At-home call must not be so frequent as to preclude rest and reasonable personal time for each fellow. Fellows taking at-home call must be provided with 1 day in 7 completely free from all educational and clinical responsibilities, averaged over a 4</w:t>
      </w:r>
      <w:r>
        <w:rPr>
          <w:rFonts w:ascii="Cambria" w:hAnsi="Cambria"/>
          <w:sz w:val="23"/>
          <w:szCs w:val="23"/>
        </w:rPr>
        <w:t>-week</w:t>
      </w:r>
      <w:r w:rsidRPr="00186B21">
        <w:rPr>
          <w:rFonts w:ascii="Cambria" w:hAnsi="Cambria"/>
          <w:sz w:val="23"/>
          <w:szCs w:val="23"/>
        </w:rPr>
        <w:t xml:space="preserve"> period. </w:t>
      </w:r>
    </w:p>
    <w:p w14:paraId="4C2EFBFA" w14:textId="77777777" w:rsidR="00324CD6" w:rsidRPr="00186B21" w:rsidRDefault="00324CD6" w:rsidP="00324CD6">
      <w:pPr>
        <w:numPr>
          <w:ilvl w:val="1"/>
          <w:numId w:val="46"/>
        </w:numPr>
        <w:ind w:hanging="360"/>
        <w:rPr>
          <w:rFonts w:ascii="Cambria" w:hAnsi="Cambria"/>
          <w:sz w:val="23"/>
          <w:szCs w:val="23"/>
        </w:rPr>
      </w:pPr>
      <w:r w:rsidRPr="00186B21">
        <w:rPr>
          <w:rFonts w:ascii="Cambria" w:hAnsi="Cambria"/>
          <w:sz w:val="23"/>
          <w:szCs w:val="23"/>
        </w:rPr>
        <w:t xml:space="preserve">When fellows are called into the hospital from home, the hours fellows spend inhouse are counted toward the 80-hour limit. </w:t>
      </w:r>
    </w:p>
    <w:p w14:paraId="418583B5" w14:textId="77777777" w:rsidR="00324CD6" w:rsidRPr="00186B21" w:rsidRDefault="00324CD6" w:rsidP="00324CD6">
      <w:pPr>
        <w:pStyle w:val="ListParagraph"/>
        <w:numPr>
          <w:ilvl w:val="0"/>
          <w:numId w:val="46"/>
        </w:numPr>
        <w:spacing w:after="0" w:line="259" w:lineRule="auto"/>
        <w:ind w:left="540" w:hanging="360"/>
        <w:rPr>
          <w:rFonts w:ascii="Cambria" w:hAnsi="Cambria"/>
          <w:sz w:val="23"/>
          <w:szCs w:val="23"/>
        </w:rPr>
      </w:pPr>
      <w:r w:rsidRPr="00186B21">
        <w:rPr>
          <w:rFonts w:ascii="Cambria" w:hAnsi="Cambria"/>
          <w:sz w:val="23"/>
          <w:szCs w:val="23"/>
        </w:rPr>
        <w:t xml:space="preserve">Calls regarding outpatients are handled by the Infectious Diseases </w:t>
      </w:r>
      <w:proofErr w:type="gramStart"/>
      <w:r w:rsidRPr="00186B21">
        <w:rPr>
          <w:rFonts w:ascii="Cambria" w:hAnsi="Cambria"/>
          <w:sz w:val="23"/>
          <w:szCs w:val="23"/>
        </w:rPr>
        <w:t>attending,</w:t>
      </w:r>
      <w:proofErr w:type="gramEnd"/>
      <w:r w:rsidRPr="00186B21">
        <w:rPr>
          <w:rFonts w:ascii="Cambria" w:hAnsi="Cambria"/>
          <w:sz w:val="23"/>
          <w:szCs w:val="23"/>
        </w:rPr>
        <w:t xml:space="preserve"> on call for outpatient questions. </w:t>
      </w:r>
    </w:p>
    <w:p w14:paraId="3A1A8115" w14:textId="77777777" w:rsidR="00324CD6" w:rsidRPr="00186B21" w:rsidRDefault="00324CD6" w:rsidP="00324CD6">
      <w:pPr>
        <w:pStyle w:val="ListParagraph"/>
        <w:spacing w:after="0" w:line="259" w:lineRule="auto"/>
        <w:ind w:left="540" w:firstLine="0"/>
        <w:rPr>
          <w:rFonts w:ascii="Cambria" w:hAnsi="Cambria"/>
          <w:sz w:val="23"/>
          <w:szCs w:val="23"/>
        </w:rPr>
      </w:pPr>
    </w:p>
    <w:p w14:paraId="25D6E3AA" w14:textId="77777777" w:rsidR="00324CD6" w:rsidRPr="00186B21" w:rsidRDefault="00324CD6" w:rsidP="00324CD6">
      <w:pPr>
        <w:pStyle w:val="Heading3"/>
        <w:ind w:left="-5"/>
        <w:rPr>
          <w:rFonts w:ascii="Cambria" w:hAnsi="Cambria"/>
          <w:sz w:val="23"/>
          <w:szCs w:val="23"/>
        </w:rPr>
      </w:pPr>
      <w:r w:rsidRPr="00186B21">
        <w:rPr>
          <w:rFonts w:ascii="Cambria" w:hAnsi="Cambria"/>
          <w:b w:val="0"/>
          <w:sz w:val="23"/>
          <w:szCs w:val="23"/>
          <w:u w:val="single" w:color="000000"/>
        </w:rPr>
        <w:t>Oversight</w:t>
      </w:r>
      <w:r w:rsidRPr="00186B21">
        <w:rPr>
          <w:rFonts w:ascii="Cambria" w:hAnsi="Cambria"/>
          <w:b w:val="0"/>
          <w:sz w:val="23"/>
          <w:szCs w:val="23"/>
        </w:rPr>
        <w:t xml:space="preserve"> </w:t>
      </w:r>
    </w:p>
    <w:p w14:paraId="3FE8ACDA" w14:textId="77777777" w:rsidR="00324CD6" w:rsidRPr="00186B21" w:rsidRDefault="00324CD6" w:rsidP="00324CD6">
      <w:pPr>
        <w:numPr>
          <w:ilvl w:val="0"/>
          <w:numId w:val="47"/>
        </w:numPr>
        <w:spacing w:after="68"/>
        <w:ind w:hanging="360"/>
        <w:rPr>
          <w:rFonts w:ascii="Cambria" w:hAnsi="Cambria"/>
          <w:sz w:val="23"/>
          <w:szCs w:val="23"/>
        </w:rPr>
      </w:pPr>
      <w:r w:rsidRPr="00186B21">
        <w:rPr>
          <w:rFonts w:ascii="Cambria" w:hAnsi="Cambria"/>
          <w:sz w:val="23"/>
          <w:szCs w:val="23"/>
        </w:rPr>
        <w:t>Fellows are required to enter their duty hours into New Innovations</w:t>
      </w:r>
      <w:r>
        <w:rPr>
          <w:rFonts w:ascii="Cambria" w:hAnsi="Cambria"/>
          <w:sz w:val="23"/>
          <w:szCs w:val="23"/>
        </w:rPr>
        <w:t xml:space="preserve"> every week</w:t>
      </w:r>
      <w:r w:rsidRPr="00186B21">
        <w:rPr>
          <w:rFonts w:ascii="Cambria" w:hAnsi="Cambria"/>
          <w:sz w:val="23"/>
          <w:szCs w:val="23"/>
        </w:rPr>
        <w:t>. Duty hours will be monitored by the Fellowship Coordinator and Program Director</w:t>
      </w:r>
      <w:r>
        <w:rPr>
          <w:rFonts w:ascii="Cambria" w:hAnsi="Cambria"/>
          <w:sz w:val="23"/>
          <w:szCs w:val="23"/>
        </w:rPr>
        <w:t xml:space="preserve"> every two weeks</w:t>
      </w:r>
      <w:r w:rsidRPr="00186B21">
        <w:rPr>
          <w:rFonts w:ascii="Cambria" w:hAnsi="Cambria"/>
          <w:sz w:val="23"/>
          <w:szCs w:val="23"/>
        </w:rPr>
        <w:t xml:space="preserve">.  </w:t>
      </w:r>
    </w:p>
    <w:p w14:paraId="5C3BF498" w14:textId="77777777" w:rsidR="00324CD6" w:rsidRDefault="00324CD6" w:rsidP="00324CD6">
      <w:pPr>
        <w:numPr>
          <w:ilvl w:val="0"/>
          <w:numId w:val="47"/>
        </w:numPr>
        <w:ind w:hanging="360"/>
        <w:rPr>
          <w:rFonts w:ascii="Cambria" w:hAnsi="Cambria"/>
          <w:sz w:val="23"/>
          <w:szCs w:val="23"/>
        </w:rPr>
      </w:pPr>
      <w:r w:rsidRPr="00186B21">
        <w:rPr>
          <w:rFonts w:ascii="Cambria" w:hAnsi="Cambria"/>
          <w:sz w:val="23"/>
          <w:szCs w:val="23"/>
        </w:rPr>
        <w:t xml:space="preserve">If a fellow is at risk of violating duty hours, or is fatigued and unable to perform, they should immediately notify their attending so that appropriate interventions can be performed. These include: the attending taking on the fellow’s duties, requesting another attending or fellow to assist in providing care, and triaging patients. </w:t>
      </w:r>
    </w:p>
    <w:p w14:paraId="03235D6A" w14:textId="77777777" w:rsidR="00324CD6" w:rsidRPr="00E5029C" w:rsidRDefault="00324CD6" w:rsidP="00324CD6">
      <w:pPr>
        <w:numPr>
          <w:ilvl w:val="0"/>
          <w:numId w:val="47"/>
        </w:numPr>
        <w:ind w:hanging="360"/>
        <w:rPr>
          <w:rFonts w:ascii="Cambria" w:hAnsi="Cambria"/>
          <w:sz w:val="23"/>
          <w:szCs w:val="23"/>
        </w:rPr>
      </w:pPr>
      <w:r>
        <w:rPr>
          <w:rFonts w:ascii="Cambria" w:hAnsi="Cambria"/>
          <w:sz w:val="23"/>
          <w:szCs w:val="23"/>
        </w:rPr>
        <w:t xml:space="preserve">If a duty hour violation has occurred, the program director will meet with the fellow to review the hours to determine what was the cause of the violation, and then discuss strategies to prevent violations in the future. In the immediate setting, the program director may ask the fellow not to work for a specific time to prevent further duty hour violations. </w:t>
      </w:r>
    </w:p>
    <w:p w14:paraId="7EC35816" w14:textId="77777777" w:rsidR="00324CD6" w:rsidRPr="00186B21" w:rsidRDefault="00324CD6" w:rsidP="00324CD6">
      <w:pPr>
        <w:numPr>
          <w:ilvl w:val="0"/>
          <w:numId w:val="47"/>
        </w:numPr>
        <w:ind w:hanging="360"/>
        <w:rPr>
          <w:rFonts w:ascii="Cambria" w:hAnsi="Cambria"/>
          <w:sz w:val="23"/>
          <w:szCs w:val="23"/>
        </w:rPr>
      </w:pPr>
      <w:r>
        <w:rPr>
          <w:rFonts w:ascii="Cambria" w:hAnsi="Cambria"/>
          <w:sz w:val="23"/>
          <w:szCs w:val="23"/>
        </w:rPr>
        <w:lastRenderedPageBreak/>
        <w:t>Duty hours for each fellow are reviewed in the PEC annually and CCC bi-yearly meetings</w:t>
      </w:r>
    </w:p>
    <w:p w14:paraId="2717471F" w14:textId="77777777" w:rsidR="00324CD6" w:rsidRPr="00186B21" w:rsidRDefault="00324CD6" w:rsidP="00324CD6">
      <w:pPr>
        <w:spacing w:after="0"/>
        <w:ind w:left="1080"/>
        <w:rPr>
          <w:rFonts w:ascii="Cambria" w:hAnsi="Cambria"/>
          <w:sz w:val="23"/>
          <w:szCs w:val="23"/>
        </w:rPr>
      </w:pPr>
      <w:r w:rsidRPr="00186B21">
        <w:rPr>
          <w:rFonts w:ascii="Cambria" w:hAnsi="Cambria"/>
          <w:sz w:val="23"/>
          <w:szCs w:val="23"/>
        </w:rPr>
        <w:t xml:space="preserve"> </w:t>
      </w:r>
    </w:p>
    <w:p w14:paraId="431035DF" w14:textId="77777777" w:rsidR="00324CD6" w:rsidRPr="00186B21" w:rsidRDefault="00324CD6" w:rsidP="00324CD6">
      <w:pPr>
        <w:pStyle w:val="Heading3"/>
        <w:ind w:left="-5"/>
        <w:rPr>
          <w:rFonts w:ascii="Cambria" w:hAnsi="Cambria"/>
          <w:sz w:val="23"/>
          <w:szCs w:val="23"/>
        </w:rPr>
      </w:pPr>
      <w:r w:rsidRPr="00186B21">
        <w:rPr>
          <w:rFonts w:ascii="Cambria" w:hAnsi="Cambria"/>
          <w:b w:val="0"/>
          <w:sz w:val="23"/>
          <w:szCs w:val="23"/>
          <w:u w:val="single" w:color="000000"/>
        </w:rPr>
        <w:t>Moonlighting</w:t>
      </w:r>
      <w:r w:rsidRPr="00186B21">
        <w:rPr>
          <w:rFonts w:ascii="Cambria" w:hAnsi="Cambria"/>
          <w:b w:val="0"/>
          <w:sz w:val="23"/>
          <w:szCs w:val="23"/>
        </w:rPr>
        <w:t xml:space="preserve"> </w:t>
      </w:r>
    </w:p>
    <w:p w14:paraId="5FEF7C09" w14:textId="77777777" w:rsidR="00324CD6" w:rsidRPr="00186B21" w:rsidRDefault="00324CD6" w:rsidP="00324CD6">
      <w:pPr>
        <w:numPr>
          <w:ilvl w:val="0"/>
          <w:numId w:val="48"/>
        </w:numPr>
        <w:spacing w:after="68"/>
        <w:ind w:hanging="360"/>
        <w:rPr>
          <w:rFonts w:ascii="Cambria" w:hAnsi="Cambria"/>
          <w:sz w:val="23"/>
          <w:szCs w:val="23"/>
        </w:rPr>
      </w:pPr>
      <w:r w:rsidRPr="00186B21">
        <w:rPr>
          <w:rFonts w:ascii="Cambria" w:hAnsi="Cambria"/>
          <w:sz w:val="23"/>
          <w:szCs w:val="23"/>
        </w:rPr>
        <w:t xml:space="preserve">Internal/External Moonlighting must be counted toward the 80-hour weekly limit on duty hours. </w:t>
      </w:r>
    </w:p>
    <w:p w14:paraId="01763ED0" w14:textId="77777777" w:rsidR="00324CD6" w:rsidRPr="00186B21" w:rsidRDefault="00324CD6" w:rsidP="00324CD6">
      <w:pPr>
        <w:numPr>
          <w:ilvl w:val="0"/>
          <w:numId w:val="48"/>
        </w:numPr>
        <w:spacing w:after="71"/>
        <w:ind w:hanging="360"/>
        <w:rPr>
          <w:rFonts w:ascii="Cambria" w:hAnsi="Cambria"/>
          <w:sz w:val="23"/>
          <w:szCs w:val="23"/>
        </w:rPr>
      </w:pPr>
      <w:r w:rsidRPr="00186B21">
        <w:rPr>
          <w:rFonts w:ascii="Cambria" w:hAnsi="Cambria"/>
          <w:sz w:val="23"/>
          <w:szCs w:val="23"/>
        </w:rPr>
        <w:t xml:space="preserve">The program director must ensure that moonlighting does not interfere with the fellows’ learning objectives. </w:t>
      </w:r>
    </w:p>
    <w:p w14:paraId="3054675D" w14:textId="77777777" w:rsidR="00324CD6" w:rsidRPr="00186B21" w:rsidRDefault="00324CD6" w:rsidP="00324CD6">
      <w:pPr>
        <w:spacing w:after="0"/>
        <w:rPr>
          <w:rFonts w:ascii="Cambria" w:hAnsi="Cambria"/>
          <w:sz w:val="23"/>
          <w:szCs w:val="23"/>
        </w:rPr>
      </w:pPr>
      <w:r w:rsidRPr="00186B21">
        <w:rPr>
          <w:rFonts w:ascii="Cambria" w:hAnsi="Cambria"/>
          <w:sz w:val="23"/>
          <w:szCs w:val="23"/>
        </w:rPr>
        <w:t xml:space="preserve"> </w:t>
      </w:r>
    </w:p>
    <w:p w14:paraId="310E1E4C" w14:textId="77777777" w:rsidR="00324CD6" w:rsidRPr="00186B21" w:rsidRDefault="00324CD6" w:rsidP="00324CD6">
      <w:pPr>
        <w:pStyle w:val="Heading3"/>
        <w:ind w:left="-5"/>
        <w:rPr>
          <w:rFonts w:ascii="Cambria" w:hAnsi="Cambria"/>
          <w:sz w:val="23"/>
          <w:szCs w:val="23"/>
        </w:rPr>
      </w:pPr>
      <w:r w:rsidRPr="00186B21">
        <w:rPr>
          <w:rFonts w:ascii="Cambria" w:hAnsi="Cambria"/>
          <w:b w:val="0"/>
          <w:sz w:val="23"/>
          <w:szCs w:val="23"/>
          <w:u w:val="single" w:color="000000"/>
        </w:rPr>
        <w:t>Work Environment</w:t>
      </w:r>
      <w:r w:rsidRPr="00186B21">
        <w:rPr>
          <w:rFonts w:ascii="Cambria" w:hAnsi="Cambria"/>
          <w:b w:val="0"/>
          <w:sz w:val="23"/>
          <w:szCs w:val="23"/>
        </w:rPr>
        <w:t xml:space="preserve"> </w:t>
      </w:r>
    </w:p>
    <w:p w14:paraId="05AD21D7" w14:textId="77777777" w:rsidR="00324CD6" w:rsidRPr="00186B21" w:rsidRDefault="00324CD6" w:rsidP="00324CD6">
      <w:pPr>
        <w:numPr>
          <w:ilvl w:val="0"/>
          <w:numId w:val="49"/>
        </w:numPr>
        <w:spacing w:after="69"/>
        <w:ind w:hanging="360"/>
        <w:rPr>
          <w:rFonts w:ascii="Cambria" w:hAnsi="Cambria"/>
          <w:sz w:val="23"/>
          <w:szCs w:val="23"/>
        </w:rPr>
      </w:pPr>
      <w:r w:rsidRPr="00186B21">
        <w:rPr>
          <w:rFonts w:ascii="Cambria" w:hAnsi="Cambria"/>
          <w:sz w:val="23"/>
          <w:szCs w:val="23"/>
        </w:rPr>
        <w:t xml:space="preserve">These guidelines are intended to support the work guideline policies of the Department of Medicine and University of Arizona College of Medicine requirements. In general, the intent and the work guideline policies of the Department of Medicine are applicable to Infectious Disease Fellows except where there have been specific policies developed by the Division of Infectious Disease directed towards their fellows. </w:t>
      </w:r>
    </w:p>
    <w:p w14:paraId="5DF7F73A" w14:textId="77777777" w:rsidR="00324CD6" w:rsidRPr="00186B21" w:rsidRDefault="00324CD6" w:rsidP="00324CD6">
      <w:pPr>
        <w:numPr>
          <w:ilvl w:val="0"/>
          <w:numId w:val="49"/>
        </w:numPr>
        <w:spacing w:after="69"/>
        <w:ind w:hanging="360"/>
        <w:rPr>
          <w:rFonts w:ascii="Cambria" w:hAnsi="Cambria"/>
          <w:sz w:val="23"/>
          <w:szCs w:val="23"/>
        </w:rPr>
      </w:pPr>
      <w:r w:rsidRPr="00186B21">
        <w:rPr>
          <w:rFonts w:ascii="Cambria" w:hAnsi="Cambria"/>
          <w:sz w:val="23"/>
          <w:szCs w:val="23"/>
        </w:rPr>
        <w:t xml:space="preserve">It is an expectation that the work environment at all participating sites will be committed to safety, and free of harassment. </w:t>
      </w:r>
    </w:p>
    <w:p w14:paraId="0CD46485" w14:textId="77777777" w:rsidR="00324CD6" w:rsidRPr="00186B21" w:rsidRDefault="00324CD6" w:rsidP="00324CD6">
      <w:pPr>
        <w:numPr>
          <w:ilvl w:val="0"/>
          <w:numId w:val="49"/>
        </w:numPr>
        <w:spacing w:after="68"/>
        <w:ind w:hanging="360"/>
        <w:rPr>
          <w:rFonts w:ascii="Cambria" w:hAnsi="Cambria"/>
          <w:sz w:val="23"/>
          <w:szCs w:val="23"/>
        </w:rPr>
      </w:pPr>
      <w:r w:rsidRPr="00186B21">
        <w:rPr>
          <w:rFonts w:ascii="Cambria" w:hAnsi="Cambria"/>
          <w:i/>
          <w:sz w:val="23"/>
          <w:szCs w:val="23"/>
        </w:rPr>
        <w:t>The Lines of Responsibility</w:t>
      </w:r>
      <w:r w:rsidRPr="00186B21">
        <w:rPr>
          <w:rFonts w:ascii="Cambria" w:hAnsi="Cambria"/>
          <w:sz w:val="23"/>
          <w:szCs w:val="23"/>
        </w:rPr>
        <w:t xml:space="preserve">: The lines of responsibility are complete and identical in all areas of care including clinics and wards for all hospital and outpatient rotations. </w:t>
      </w:r>
    </w:p>
    <w:p w14:paraId="4B210873" w14:textId="77777777" w:rsidR="00324CD6" w:rsidRPr="00186B21" w:rsidRDefault="00324CD6" w:rsidP="00324CD6">
      <w:pPr>
        <w:numPr>
          <w:ilvl w:val="1"/>
          <w:numId w:val="49"/>
        </w:numPr>
        <w:spacing w:after="71"/>
        <w:ind w:hanging="360"/>
        <w:rPr>
          <w:rFonts w:ascii="Cambria" w:hAnsi="Cambria"/>
          <w:sz w:val="23"/>
          <w:szCs w:val="23"/>
        </w:rPr>
      </w:pPr>
      <w:r w:rsidRPr="00186B21">
        <w:rPr>
          <w:rFonts w:ascii="Cambria" w:hAnsi="Cambria"/>
          <w:sz w:val="23"/>
          <w:szCs w:val="23"/>
        </w:rPr>
        <w:t xml:space="preserve">There is easy, reliable, and 24-hour communication ability between the fellow and the responsible attending. </w:t>
      </w:r>
    </w:p>
    <w:p w14:paraId="4D4DFE37" w14:textId="77777777" w:rsidR="00324CD6" w:rsidRPr="00186B21" w:rsidRDefault="00324CD6" w:rsidP="00324CD6">
      <w:pPr>
        <w:numPr>
          <w:ilvl w:val="1"/>
          <w:numId w:val="49"/>
        </w:numPr>
        <w:spacing w:after="70"/>
        <w:ind w:hanging="360"/>
        <w:rPr>
          <w:rFonts w:ascii="Cambria" w:hAnsi="Cambria"/>
          <w:sz w:val="23"/>
          <w:szCs w:val="23"/>
        </w:rPr>
      </w:pPr>
      <w:r w:rsidRPr="00186B21">
        <w:rPr>
          <w:rFonts w:ascii="Cambria" w:hAnsi="Cambria"/>
          <w:sz w:val="23"/>
          <w:szCs w:val="23"/>
        </w:rPr>
        <w:t xml:space="preserve">Ultimate responsibility for the patient lies with the attending. </w:t>
      </w:r>
    </w:p>
    <w:p w14:paraId="441E6709" w14:textId="77777777" w:rsidR="00324CD6" w:rsidRDefault="00324CD6" w:rsidP="00324CD6">
      <w:pPr>
        <w:numPr>
          <w:ilvl w:val="1"/>
          <w:numId w:val="49"/>
        </w:numPr>
        <w:spacing w:after="71"/>
        <w:ind w:hanging="360"/>
        <w:rPr>
          <w:rFonts w:ascii="Cambria" w:hAnsi="Cambria"/>
          <w:sz w:val="23"/>
          <w:szCs w:val="23"/>
        </w:rPr>
      </w:pPr>
      <w:r w:rsidRPr="00186B21">
        <w:rPr>
          <w:rFonts w:ascii="Cambria" w:hAnsi="Cambria"/>
          <w:sz w:val="23"/>
          <w:szCs w:val="23"/>
        </w:rPr>
        <w:t xml:space="preserve">The fellow will have adequate experience to evaluate all patients, supervise more junior house offices and medical students, and shall have the resources of the hospital from the responsible attending including consultative services to make diagnostic and treatment decisions. Throughout their training experience, fellows will be granted increasing independence by the responsible attending according to their abilities and skills.  </w:t>
      </w:r>
    </w:p>
    <w:p w14:paraId="5D63A30D" w14:textId="77777777" w:rsidR="00324CD6" w:rsidRPr="0087196D" w:rsidRDefault="00324CD6" w:rsidP="00324CD6">
      <w:pPr>
        <w:numPr>
          <w:ilvl w:val="2"/>
          <w:numId w:val="49"/>
        </w:numPr>
        <w:spacing w:after="71"/>
        <w:ind w:hanging="360"/>
        <w:rPr>
          <w:rFonts w:ascii="Cambria" w:hAnsi="Cambria"/>
          <w:sz w:val="23"/>
          <w:szCs w:val="23"/>
        </w:rPr>
      </w:pPr>
      <w:r w:rsidRPr="00094652">
        <w:rPr>
          <w:rFonts w:ascii="Cambria" w:hAnsi="Cambria"/>
          <w:i/>
          <w:sz w:val="23"/>
          <w:szCs w:val="23"/>
        </w:rPr>
        <w:t>Writing Orders:</w:t>
      </w:r>
      <w:r w:rsidRPr="00094652">
        <w:rPr>
          <w:rFonts w:ascii="Cambria" w:hAnsi="Cambria"/>
          <w:sz w:val="23"/>
          <w:szCs w:val="23"/>
        </w:rPr>
        <w:t xml:space="preserve"> Inpatient order writing is the responsibility of the patient’s hospital physician and/or primary physician team. To avoid medical errors, the entry of hospital orders should be restricted to primary hospital physicians. When acting as consultants, fellows will write orders only when asked to do so by a member of the patient’s primary service. However, fellows may write orders as necessary or dictated by patient care requirements.  </w:t>
      </w:r>
    </w:p>
    <w:p w14:paraId="55CE8F6E" w14:textId="75C83635" w:rsidR="00303ABA" w:rsidRPr="00186B21" w:rsidRDefault="000765F5">
      <w:pPr>
        <w:spacing w:after="0" w:line="259" w:lineRule="auto"/>
        <w:ind w:left="0" w:firstLine="0"/>
        <w:rPr>
          <w:rFonts w:ascii="Cambria" w:hAnsi="Cambria"/>
        </w:rPr>
      </w:pPr>
      <w:r w:rsidRPr="00186B21">
        <w:rPr>
          <w:rFonts w:ascii="Cambria" w:hAnsi="Cambria"/>
          <w:sz w:val="23"/>
          <w:szCs w:val="23"/>
        </w:rPr>
        <w:t xml:space="preserve"> </w:t>
      </w:r>
      <w:r w:rsidRPr="00186B21">
        <w:rPr>
          <w:rFonts w:ascii="Cambria" w:hAnsi="Cambria"/>
          <w:sz w:val="23"/>
          <w:szCs w:val="23"/>
        </w:rPr>
        <w:tab/>
        <w:t xml:space="preserve"> </w:t>
      </w:r>
    </w:p>
    <w:p w14:paraId="7B1A2F61" w14:textId="69F345DD" w:rsidR="00B83F5F" w:rsidRPr="00186B21" w:rsidRDefault="000765F5">
      <w:pPr>
        <w:pStyle w:val="Heading2"/>
        <w:tabs>
          <w:tab w:val="center" w:pos="609"/>
          <w:tab w:val="center" w:pos="2693"/>
        </w:tabs>
        <w:spacing w:after="0" w:line="260" w:lineRule="auto"/>
        <w:ind w:left="0" w:firstLine="0"/>
        <w:rPr>
          <w:rFonts w:ascii="Cambria" w:hAnsi="Cambria"/>
        </w:rPr>
      </w:pPr>
      <w:r w:rsidRPr="00186B21">
        <w:rPr>
          <w:rFonts w:ascii="Cambria" w:eastAsia="Arial" w:hAnsi="Cambria" w:cs="Arial"/>
          <w:sz w:val="36"/>
        </w:rPr>
        <w:t>1</w:t>
      </w:r>
      <w:r w:rsidR="000F1A75">
        <w:rPr>
          <w:rFonts w:ascii="Cambria" w:eastAsia="Arial" w:hAnsi="Cambria" w:cs="Arial"/>
          <w:sz w:val="36"/>
        </w:rPr>
        <w:t>3</w:t>
      </w:r>
      <w:r w:rsidRPr="00186B21">
        <w:rPr>
          <w:rFonts w:ascii="Cambria" w:eastAsia="Arial" w:hAnsi="Cambria" w:cs="Arial"/>
          <w:sz w:val="36"/>
        </w:rPr>
        <w:t xml:space="preserve">. </w:t>
      </w:r>
      <w:r w:rsidRPr="00186B21">
        <w:rPr>
          <w:rFonts w:ascii="Cambria" w:eastAsia="Arial" w:hAnsi="Cambria" w:cs="Arial"/>
          <w:sz w:val="36"/>
        </w:rPr>
        <w:tab/>
      </w:r>
      <w:r w:rsidRPr="00186B21">
        <w:rPr>
          <w:rFonts w:ascii="Cambria" w:eastAsia="Arial" w:hAnsi="Cambria" w:cs="Arial"/>
          <w:sz w:val="28"/>
        </w:rPr>
        <w:t>Supervision Policy</w:t>
      </w:r>
      <w:r w:rsidRPr="00186B21">
        <w:rPr>
          <w:rFonts w:ascii="Cambria" w:hAnsi="Cambria"/>
          <w:sz w:val="48"/>
        </w:rPr>
        <w:t xml:space="preserve"> </w:t>
      </w:r>
    </w:p>
    <w:p w14:paraId="0C2D38A0" w14:textId="77777777" w:rsidR="00B17FCD" w:rsidRPr="00186B21" w:rsidRDefault="00B17FCD" w:rsidP="00B17FCD">
      <w:pPr>
        <w:rPr>
          <w:rFonts w:ascii="Cambria" w:hAnsi="Cambria"/>
          <w:sz w:val="22"/>
        </w:rPr>
      </w:pPr>
      <w:r w:rsidRPr="00186B21">
        <w:rPr>
          <w:rFonts w:ascii="Cambria" w:hAnsi="Cambria"/>
          <w:sz w:val="22"/>
        </w:rPr>
        <w:t xml:space="preserve">Supervision of Infectious Disease fellows will </w:t>
      </w:r>
      <w:proofErr w:type="gramStart"/>
      <w:r w:rsidRPr="00186B21">
        <w:rPr>
          <w:rFonts w:ascii="Cambria" w:hAnsi="Cambria"/>
          <w:sz w:val="22"/>
        </w:rPr>
        <w:t>be in compliance with</w:t>
      </w:r>
      <w:proofErr w:type="gramEnd"/>
      <w:r w:rsidRPr="00186B21">
        <w:rPr>
          <w:rFonts w:ascii="Cambria" w:hAnsi="Cambria"/>
          <w:sz w:val="22"/>
        </w:rPr>
        <w:t xml:space="preserve"> the ACGME Common Program</w:t>
      </w:r>
      <w:r>
        <w:rPr>
          <w:rFonts w:ascii="Cambria" w:hAnsi="Cambria"/>
          <w:sz w:val="22"/>
        </w:rPr>
        <w:t xml:space="preserve"> </w:t>
      </w:r>
      <w:r w:rsidRPr="00186B21">
        <w:rPr>
          <w:rFonts w:ascii="Cambria" w:hAnsi="Cambria"/>
          <w:sz w:val="22"/>
        </w:rPr>
        <w:t xml:space="preserve">Requirements for Graduate Medical Education as well as The University of Arizona Graduate Medical Education Committee policy on resident supervision. The purpose of the supervision policy is to ensure patient safety and to balance fellow education with appropriate patient care. </w:t>
      </w:r>
    </w:p>
    <w:p w14:paraId="3DE20826" w14:textId="77777777" w:rsidR="00B17FCD" w:rsidRPr="00186B21" w:rsidRDefault="00B17FCD" w:rsidP="00B17FCD">
      <w:pPr>
        <w:rPr>
          <w:rFonts w:ascii="Cambria" w:hAnsi="Cambria"/>
          <w:sz w:val="22"/>
        </w:rPr>
      </w:pPr>
      <w:r w:rsidRPr="00186B21">
        <w:rPr>
          <w:rFonts w:ascii="Cambria" w:hAnsi="Cambria"/>
          <w:sz w:val="22"/>
        </w:rPr>
        <w:t xml:space="preserve">There are four different types of supervision that co-exist in the pursuit of graduate medical education training and patient care. They are defined as follows: </w:t>
      </w:r>
    </w:p>
    <w:p w14:paraId="235F800E" w14:textId="77777777" w:rsidR="00B17FCD" w:rsidRPr="00186B21" w:rsidRDefault="00B17FCD" w:rsidP="00B17FCD">
      <w:pPr>
        <w:numPr>
          <w:ilvl w:val="0"/>
          <w:numId w:val="50"/>
        </w:numPr>
        <w:ind w:hanging="360"/>
        <w:rPr>
          <w:rFonts w:ascii="Cambria" w:hAnsi="Cambria"/>
          <w:sz w:val="22"/>
        </w:rPr>
      </w:pPr>
      <w:r w:rsidRPr="00186B21">
        <w:rPr>
          <w:rFonts w:ascii="Cambria" w:hAnsi="Cambria"/>
          <w:sz w:val="22"/>
          <w:u w:val="single" w:color="000000"/>
        </w:rPr>
        <w:t>Direct:</w:t>
      </w:r>
      <w:r w:rsidRPr="00186B21">
        <w:rPr>
          <w:rFonts w:ascii="Cambria" w:hAnsi="Cambria"/>
          <w:sz w:val="22"/>
        </w:rPr>
        <w:t xml:space="preserve"> Direct supervision exists when faculty has direct contact with the patient and participates in providing care together with the resident. </w:t>
      </w:r>
    </w:p>
    <w:p w14:paraId="21C06930" w14:textId="77777777" w:rsidR="00B17FCD" w:rsidRPr="00186B21" w:rsidRDefault="00B17FCD" w:rsidP="00B17FCD">
      <w:pPr>
        <w:numPr>
          <w:ilvl w:val="0"/>
          <w:numId w:val="50"/>
        </w:numPr>
        <w:ind w:hanging="360"/>
        <w:rPr>
          <w:rFonts w:ascii="Cambria" w:hAnsi="Cambria"/>
          <w:sz w:val="22"/>
        </w:rPr>
      </w:pPr>
      <w:r w:rsidRPr="00186B21">
        <w:rPr>
          <w:rFonts w:ascii="Cambria" w:hAnsi="Cambria"/>
          <w:sz w:val="22"/>
          <w:u w:val="single" w:color="000000"/>
        </w:rPr>
        <w:lastRenderedPageBreak/>
        <w:t>Participatory:</w:t>
      </w:r>
      <w:r w:rsidRPr="00186B21">
        <w:rPr>
          <w:rFonts w:ascii="Cambria" w:hAnsi="Cambria"/>
          <w:sz w:val="22"/>
        </w:rPr>
        <w:t xml:space="preserve"> Participatory supervision exists when faculty closely observes and advises the resident before and during a patient encounter. </w:t>
      </w:r>
    </w:p>
    <w:p w14:paraId="6D901094" w14:textId="77777777" w:rsidR="00B17FCD" w:rsidRPr="00186B21" w:rsidRDefault="00B17FCD" w:rsidP="00B17FCD">
      <w:pPr>
        <w:numPr>
          <w:ilvl w:val="0"/>
          <w:numId w:val="50"/>
        </w:numPr>
        <w:ind w:hanging="360"/>
        <w:rPr>
          <w:rFonts w:ascii="Cambria" w:hAnsi="Cambria"/>
          <w:sz w:val="22"/>
        </w:rPr>
      </w:pPr>
      <w:r w:rsidRPr="00186B21">
        <w:rPr>
          <w:rFonts w:ascii="Cambria" w:hAnsi="Cambria"/>
          <w:sz w:val="22"/>
          <w:u w:val="single" w:color="000000"/>
        </w:rPr>
        <w:t>Indirect:</w:t>
      </w:r>
      <w:r w:rsidRPr="00186B21">
        <w:rPr>
          <w:rFonts w:ascii="Cambria" w:hAnsi="Cambria"/>
          <w:sz w:val="22"/>
        </w:rPr>
        <w:t xml:space="preserve"> Indirect supervision exists when faculty review the care given to patients by examination of the medical record or treatment plan with the resident. </w:t>
      </w:r>
    </w:p>
    <w:p w14:paraId="4AD8FC2B" w14:textId="77777777" w:rsidR="00B17FCD" w:rsidRPr="00186B21" w:rsidRDefault="00B17FCD" w:rsidP="00B17FCD">
      <w:pPr>
        <w:numPr>
          <w:ilvl w:val="0"/>
          <w:numId w:val="50"/>
        </w:numPr>
        <w:ind w:hanging="360"/>
        <w:rPr>
          <w:rFonts w:ascii="Cambria" w:hAnsi="Cambria"/>
          <w:sz w:val="22"/>
        </w:rPr>
      </w:pPr>
      <w:r w:rsidRPr="00186B21">
        <w:rPr>
          <w:rFonts w:ascii="Cambria" w:hAnsi="Cambria"/>
          <w:sz w:val="22"/>
          <w:u w:val="single" w:color="000000"/>
        </w:rPr>
        <w:t>General:</w:t>
      </w:r>
      <w:r w:rsidRPr="00186B21">
        <w:rPr>
          <w:rFonts w:ascii="Cambria" w:hAnsi="Cambria"/>
          <w:sz w:val="22"/>
        </w:rPr>
        <w:t xml:space="preserve"> General supervision exists when faculty are involved in patient care through instruction and the establishment of a system of patient care within which the resident must function. </w:t>
      </w:r>
    </w:p>
    <w:p w14:paraId="014EE7F3" w14:textId="77777777" w:rsidR="00B17FCD" w:rsidRPr="00186B21" w:rsidRDefault="00B17FCD" w:rsidP="00B17FCD">
      <w:pPr>
        <w:spacing w:after="58"/>
        <w:rPr>
          <w:rFonts w:ascii="Cambria" w:hAnsi="Cambria"/>
          <w:sz w:val="22"/>
        </w:rPr>
      </w:pPr>
      <w:r w:rsidRPr="00186B21">
        <w:rPr>
          <w:rFonts w:ascii="Cambria" w:hAnsi="Cambria"/>
          <w:sz w:val="22"/>
        </w:rPr>
        <w:t xml:space="preserve"> </w:t>
      </w:r>
    </w:p>
    <w:p w14:paraId="4B24FF16" w14:textId="77777777" w:rsidR="00B17FCD" w:rsidRPr="00186B21" w:rsidRDefault="00B17FCD" w:rsidP="00B17FCD">
      <w:pPr>
        <w:rPr>
          <w:rFonts w:ascii="Cambria" w:hAnsi="Cambria"/>
          <w:sz w:val="22"/>
        </w:rPr>
      </w:pPr>
      <w:r>
        <w:rPr>
          <w:rFonts w:ascii="Cambria" w:hAnsi="Cambria"/>
          <w:sz w:val="22"/>
        </w:rPr>
        <w:t xml:space="preserve">Fellows are taught to communicate their role to patients during orientation. </w:t>
      </w:r>
      <w:r w:rsidRPr="00186B21">
        <w:rPr>
          <w:rFonts w:ascii="Cambria" w:hAnsi="Cambria"/>
          <w:sz w:val="22"/>
        </w:rPr>
        <w:t xml:space="preserve">Fellows provide patient care in two settings: the inpatient consultation service and the outpatient clinic. For inpatient consultations, the Infectious Diseases Division maintains a faculty call schedule. An attending physician is </w:t>
      </w:r>
      <w:proofErr w:type="gramStart"/>
      <w:r w:rsidRPr="00186B21">
        <w:rPr>
          <w:rFonts w:ascii="Cambria" w:hAnsi="Cambria"/>
          <w:sz w:val="22"/>
        </w:rPr>
        <w:t>designated for each hospital at all times</w:t>
      </w:r>
      <w:proofErr w:type="gramEnd"/>
      <w:r w:rsidRPr="00186B21">
        <w:rPr>
          <w:rFonts w:ascii="Cambria" w:hAnsi="Cambria"/>
          <w:sz w:val="22"/>
        </w:rPr>
        <w:t xml:space="preserve"> including weekends, and that physician's contact information is provided to all fellows, faculty and the hospital operators. In inpatient settings the fellow evaluates the patient initially, with the attending physician available by pager or phone </w:t>
      </w:r>
      <w:proofErr w:type="gramStart"/>
      <w:r w:rsidRPr="00186B21">
        <w:rPr>
          <w:rFonts w:ascii="Cambria" w:hAnsi="Cambria"/>
          <w:sz w:val="22"/>
        </w:rPr>
        <w:t>at all times</w:t>
      </w:r>
      <w:proofErr w:type="gramEnd"/>
      <w:r w:rsidRPr="00186B21">
        <w:rPr>
          <w:rFonts w:ascii="Cambria" w:hAnsi="Cambria"/>
          <w:sz w:val="22"/>
        </w:rPr>
        <w:t xml:space="preserve"> (indirect supervision). In all cases, after the fellow has had an opportunity to formulate an impression and plan and make first decisions, the attending physician examines the patient, usually in the presence of the fellow (direct or participatory supervision). The fellow and attending physician discuss the case and review data as appropriate. The attending physician is responsible for final decisions. The fellow writes or dictates a consultation note, which is reviewed, edited, approved, and signed by the attending physician in the paper and/or electronic medical record. </w:t>
      </w:r>
    </w:p>
    <w:p w14:paraId="655AD678" w14:textId="77777777" w:rsidR="00B17FCD" w:rsidRPr="00186B21" w:rsidRDefault="00B17FCD" w:rsidP="00B17FCD">
      <w:pPr>
        <w:rPr>
          <w:rFonts w:ascii="Cambria" w:hAnsi="Cambria"/>
          <w:sz w:val="22"/>
        </w:rPr>
      </w:pPr>
      <w:r w:rsidRPr="00186B21">
        <w:rPr>
          <w:rFonts w:ascii="Cambria" w:hAnsi="Cambria"/>
          <w:sz w:val="22"/>
        </w:rPr>
        <w:t xml:space="preserve">In outpatient settings, each clinic is supervised by at least one faculty member, who is physically present. The clinic schedule is made up in advance and each faculty member has designated clinic days. The fellow evaluates the patient and then presents the case to the attending physician, who then interviews and examines the patient with the fellow (direct supervision). The fellow and attending physician review data as appropriate and the fellow writes a clinic note, which is cosigned by the attending physician in the electronic medical record. Fellows are responsible for prescriptions and diagnostic testing orders for their patients, after discussion with the attending physician, and are expected to review the results with the attending physician. </w:t>
      </w:r>
    </w:p>
    <w:p w14:paraId="68E298FA" w14:textId="77777777" w:rsidR="00B17FCD" w:rsidRDefault="00B17FCD" w:rsidP="00B17FCD">
      <w:pPr>
        <w:rPr>
          <w:rFonts w:ascii="Cambria" w:hAnsi="Cambria"/>
          <w:b/>
          <w:sz w:val="22"/>
        </w:rPr>
      </w:pPr>
      <w:r w:rsidRPr="00186B21">
        <w:rPr>
          <w:rFonts w:ascii="Cambria" w:hAnsi="Cambria"/>
          <w:sz w:val="22"/>
        </w:rPr>
        <w:t>Attending physicians provide direct supervision for each fellow in each patient encounter, for the entire two years of fellowship. However, as fellows progress in the program and gain knowledge and experience, the attending physician will give the fellow more decision-making ability. This activity will be individualized for each fellow by each attending physician, based on the fellow's knowledge and experience and the acuity of the patient. Informal or "</w:t>
      </w:r>
      <w:proofErr w:type="gramStart"/>
      <w:r w:rsidRPr="00186B21">
        <w:rPr>
          <w:rFonts w:ascii="Cambria" w:hAnsi="Cambria"/>
          <w:sz w:val="22"/>
        </w:rPr>
        <w:t>curb-side</w:t>
      </w:r>
      <w:proofErr w:type="gramEnd"/>
      <w:r w:rsidRPr="00186B21">
        <w:rPr>
          <w:rFonts w:ascii="Cambria" w:hAnsi="Cambria"/>
          <w:sz w:val="22"/>
        </w:rPr>
        <w:t>" consultations are strongly discouraged. Fellows are expected to notify the attending in the event of an unexpected deterioration in a patient’s status.</w:t>
      </w:r>
      <w:r w:rsidRPr="00186B21">
        <w:rPr>
          <w:rFonts w:ascii="Cambria" w:hAnsi="Cambria"/>
          <w:b/>
          <w:sz w:val="22"/>
        </w:rPr>
        <w:t xml:space="preserve"> </w:t>
      </w:r>
    </w:p>
    <w:p w14:paraId="5813916D" w14:textId="77777777" w:rsidR="00B17FCD" w:rsidRDefault="00B17FCD" w:rsidP="00B17FCD">
      <w:pPr>
        <w:rPr>
          <w:rFonts w:ascii="Cambria" w:hAnsi="Cambria"/>
          <w:bCs/>
          <w:sz w:val="22"/>
        </w:rPr>
      </w:pPr>
      <w:r>
        <w:rPr>
          <w:rFonts w:ascii="Cambria" w:hAnsi="Cambria"/>
          <w:bCs/>
          <w:sz w:val="22"/>
        </w:rPr>
        <w:t xml:space="preserve">Infectious diseases fellows do not perform procedures. </w:t>
      </w:r>
    </w:p>
    <w:p w14:paraId="01BEDDF0" w14:textId="77777777" w:rsidR="00B17FCD" w:rsidRPr="00C336EF" w:rsidRDefault="00B17FCD" w:rsidP="00B17FCD">
      <w:pPr>
        <w:rPr>
          <w:rFonts w:ascii="Cambria" w:hAnsi="Cambria"/>
          <w:bCs/>
          <w:sz w:val="22"/>
        </w:rPr>
      </w:pPr>
      <w:r>
        <w:rPr>
          <w:rFonts w:ascii="Cambria" w:hAnsi="Cambria"/>
          <w:bCs/>
          <w:sz w:val="22"/>
        </w:rPr>
        <w:t xml:space="preserve">Teaching faculty: All teaching faculty are selected and approved by the program director. They are required to be in good standing with the program, be good educators and clinicians, and create a safe </w:t>
      </w:r>
      <w:r w:rsidRPr="00C336EF">
        <w:rPr>
          <w:rFonts w:ascii="Cambria" w:hAnsi="Cambria"/>
          <w:bCs/>
          <w:sz w:val="22"/>
        </w:rPr>
        <w:t xml:space="preserve">learning environment. With respect to faculty development, teaching faculty will send proof of attendance to each session, and the program coordinator will keep track of this information. Generally, on the inpatient side, faculty are with fellows for more than a week at a time, which provides adequate time to provide a good evaluation. In the outpatient setting, faculty and fellows are paired together for the full two years. </w:t>
      </w:r>
    </w:p>
    <w:p w14:paraId="125503C7" w14:textId="77777777" w:rsidR="00B17FCD" w:rsidRPr="00C336EF" w:rsidRDefault="00B17FCD" w:rsidP="00B17FCD">
      <w:pPr>
        <w:rPr>
          <w:rFonts w:ascii="Cambria" w:hAnsi="Cambria"/>
          <w:bCs/>
          <w:sz w:val="22"/>
        </w:rPr>
      </w:pPr>
      <w:r w:rsidRPr="00C336EF">
        <w:rPr>
          <w:rFonts w:ascii="Cambria" w:hAnsi="Cambria"/>
          <w:bCs/>
          <w:sz w:val="22"/>
        </w:rPr>
        <w:t xml:space="preserve">The program director meets with the fellows monthly to discuss fellowship issues, including fellow supervision from faculty. Each fellow chooses a career mentor and research mentor depending on their focus, goals, and interests.  </w:t>
      </w:r>
    </w:p>
    <w:p w14:paraId="627E96A0" w14:textId="77777777" w:rsidR="00B17FCD" w:rsidRDefault="00B17FCD" w:rsidP="00B17FCD">
      <w:pPr>
        <w:rPr>
          <w:rFonts w:ascii="Cambria" w:hAnsi="Cambria" w:cs="Calibri"/>
          <w:sz w:val="22"/>
        </w:rPr>
      </w:pPr>
      <w:r w:rsidRPr="00C336EF">
        <w:rPr>
          <w:rFonts w:ascii="Cambria" w:hAnsi="Cambria"/>
          <w:bCs/>
          <w:sz w:val="22"/>
        </w:rPr>
        <w:t xml:space="preserve">Infectious Diseases fellows rarely participate in </w:t>
      </w:r>
      <w:r w:rsidRPr="00C336EF">
        <w:rPr>
          <w:rFonts w:ascii="Cambria" w:hAnsi="Cambria" w:cs="Calibri"/>
          <w:sz w:val="22"/>
        </w:rPr>
        <w:t xml:space="preserve">telemedicine encounters with patients. When this does occur, the supervising attending also joins the telemedicine encounter to provide supervision. </w:t>
      </w:r>
    </w:p>
    <w:p w14:paraId="2D6564D9" w14:textId="77777777" w:rsidR="00B17FCD" w:rsidRDefault="00B17FCD" w:rsidP="00B17FCD">
      <w:pPr>
        <w:rPr>
          <w:rFonts w:ascii="Cambria" w:hAnsi="Cambria" w:cs="Calibri"/>
          <w:sz w:val="22"/>
        </w:rPr>
      </w:pPr>
      <w:r>
        <w:rPr>
          <w:rFonts w:ascii="Cambria" w:hAnsi="Cambria" w:cs="Calibri"/>
          <w:sz w:val="22"/>
        </w:rPr>
        <w:t xml:space="preserve">During orientation and before the ACGME annual survey each year, the program director reviews how to report a grievance or concern about inadequate supervision/accountability. </w:t>
      </w:r>
    </w:p>
    <w:p w14:paraId="25DAA1D0" w14:textId="77777777" w:rsidR="00B17FCD" w:rsidRPr="00C336EF" w:rsidRDefault="00B17FCD" w:rsidP="00B17FCD">
      <w:pPr>
        <w:rPr>
          <w:rFonts w:ascii="Cambria" w:hAnsi="Cambria"/>
          <w:sz w:val="22"/>
        </w:rPr>
      </w:pPr>
      <w:r w:rsidRPr="00C336EF">
        <w:rPr>
          <w:rFonts w:ascii="Cambria" w:hAnsi="Cambria"/>
          <w:sz w:val="22"/>
        </w:rPr>
        <w:t xml:space="preserve">This policy has been reviewed and approved by the Program Director and Division Chief. </w:t>
      </w:r>
    </w:p>
    <w:p w14:paraId="524730C5" w14:textId="77777777" w:rsidR="008F2B00" w:rsidRPr="003A54AD" w:rsidRDefault="008F2B00" w:rsidP="003A54AD">
      <w:pPr>
        <w:rPr>
          <w:rFonts w:ascii="Cambria" w:hAnsi="Cambria"/>
          <w:sz w:val="22"/>
        </w:rPr>
      </w:pPr>
    </w:p>
    <w:p w14:paraId="3ADEC065" w14:textId="6AC8CC07" w:rsidR="00B83F5F" w:rsidRPr="00186B21" w:rsidRDefault="000765F5">
      <w:pPr>
        <w:pStyle w:val="Heading2"/>
        <w:tabs>
          <w:tab w:val="center" w:pos="609"/>
          <w:tab w:val="center" w:pos="2476"/>
        </w:tabs>
        <w:spacing w:after="0" w:line="260" w:lineRule="auto"/>
        <w:ind w:left="0" w:firstLine="0"/>
        <w:rPr>
          <w:rFonts w:ascii="Cambria" w:hAnsi="Cambria"/>
        </w:rPr>
      </w:pPr>
      <w:r w:rsidRPr="00186B21">
        <w:rPr>
          <w:rFonts w:ascii="Cambria" w:eastAsia="Arial" w:hAnsi="Cambria" w:cs="Arial"/>
          <w:sz w:val="36"/>
        </w:rPr>
        <w:t>1</w:t>
      </w:r>
      <w:r w:rsidR="000F1A75">
        <w:rPr>
          <w:rFonts w:ascii="Cambria" w:eastAsia="Arial" w:hAnsi="Cambria" w:cs="Arial"/>
          <w:sz w:val="36"/>
        </w:rPr>
        <w:t>4</w:t>
      </w:r>
      <w:r w:rsidRPr="00186B21">
        <w:rPr>
          <w:rFonts w:ascii="Cambria" w:eastAsia="Arial" w:hAnsi="Cambria" w:cs="Arial"/>
          <w:sz w:val="36"/>
        </w:rPr>
        <w:t xml:space="preserve">. </w:t>
      </w:r>
      <w:r w:rsidRPr="00186B21">
        <w:rPr>
          <w:rFonts w:ascii="Cambria" w:eastAsia="Arial" w:hAnsi="Cambria" w:cs="Arial"/>
          <w:sz w:val="28"/>
        </w:rPr>
        <w:t xml:space="preserve">Vacation Policy </w:t>
      </w:r>
    </w:p>
    <w:p w14:paraId="0E87B21E" w14:textId="77777777" w:rsidR="00B83F5F" w:rsidRPr="00186B21" w:rsidRDefault="000765F5">
      <w:pPr>
        <w:spacing w:after="0" w:line="259" w:lineRule="auto"/>
        <w:ind w:left="0" w:firstLine="0"/>
        <w:rPr>
          <w:rFonts w:ascii="Cambria" w:hAnsi="Cambria"/>
        </w:rPr>
      </w:pPr>
      <w:r w:rsidRPr="00186B21">
        <w:rPr>
          <w:rFonts w:ascii="Cambria" w:hAnsi="Cambria"/>
        </w:rPr>
        <w:t xml:space="preserve"> </w:t>
      </w:r>
    </w:p>
    <w:p w14:paraId="06C8F10F" w14:textId="77777777" w:rsidR="00B83F5F" w:rsidRPr="00186B21" w:rsidRDefault="000765F5">
      <w:pPr>
        <w:numPr>
          <w:ilvl w:val="0"/>
          <w:numId w:val="51"/>
        </w:numPr>
        <w:spacing w:after="72"/>
        <w:ind w:hanging="360"/>
        <w:rPr>
          <w:rFonts w:ascii="Cambria" w:hAnsi="Cambria"/>
          <w:sz w:val="23"/>
          <w:szCs w:val="23"/>
        </w:rPr>
      </w:pPr>
      <w:r w:rsidRPr="00186B21">
        <w:rPr>
          <w:rFonts w:ascii="Cambria" w:hAnsi="Cambria"/>
          <w:sz w:val="23"/>
          <w:szCs w:val="23"/>
        </w:rPr>
        <w:t xml:space="preserve">The vacation policy is based on Banner Health and ACGME policies. </w:t>
      </w:r>
    </w:p>
    <w:p w14:paraId="65D47CDA" w14:textId="2C2563C3" w:rsidR="00B83F5F" w:rsidRPr="00186B21" w:rsidRDefault="000765F5">
      <w:pPr>
        <w:numPr>
          <w:ilvl w:val="0"/>
          <w:numId w:val="51"/>
        </w:numPr>
        <w:spacing w:after="70"/>
        <w:ind w:hanging="360"/>
        <w:rPr>
          <w:rFonts w:ascii="Cambria" w:hAnsi="Cambria"/>
          <w:sz w:val="23"/>
          <w:szCs w:val="23"/>
        </w:rPr>
      </w:pPr>
      <w:r w:rsidRPr="00186B21">
        <w:rPr>
          <w:rFonts w:ascii="Cambria" w:hAnsi="Cambria"/>
          <w:sz w:val="23"/>
          <w:szCs w:val="23"/>
        </w:rPr>
        <w:t xml:space="preserve">All fellows receive four weeks of vacation.  </w:t>
      </w:r>
    </w:p>
    <w:p w14:paraId="31710975" w14:textId="7C605420" w:rsidR="002857E8" w:rsidRPr="00186B21" w:rsidRDefault="0077415F">
      <w:pPr>
        <w:numPr>
          <w:ilvl w:val="0"/>
          <w:numId w:val="51"/>
        </w:numPr>
        <w:spacing w:after="70"/>
        <w:ind w:hanging="360"/>
        <w:rPr>
          <w:rFonts w:ascii="Cambria" w:hAnsi="Cambria"/>
          <w:sz w:val="23"/>
          <w:szCs w:val="23"/>
        </w:rPr>
      </w:pPr>
      <w:r w:rsidRPr="00186B21">
        <w:rPr>
          <w:rFonts w:ascii="Cambria" w:hAnsi="Cambria"/>
          <w:sz w:val="23"/>
          <w:szCs w:val="23"/>
        </w:rPr>
        <w:t xml:space="preserve">Vacation schedule is made up at the beginning of the year to best accommodate </w:t>
      </w:r>
      <w:r w:rsidR="005F2763" w:rsidRPr="00186B21">
        <w:rPr>
          <w:rFonts w:ascii="Cambria" w:hAnsi="Cambria"/>
          <w:sz w:val="23"/>
          <w:szCs w:val="23"/>
        </w:rPr>
        <w:t>fellow’s</w:t>
      </w:r>
      <w:r w:rsidRPr="00186B21">
        <w:rPr>
          <w:rFonts w:ascii="Cambria" w:hAnsi="Cambria"/>
          <w:sz w:val="23"/>
          <w:szCs w:val="23"/>
        </w:rPr>
        <w:t xml:space="preserve"> request.</w:t>
      </w:r>
    </w:p>
    <w:p w14:paraId="16029846" w14:textId="77777777" w:rsidR="0092779F" w:rsidRPr="00186B21" w:rsidRDefault="0092779F" w:rsidP="000F1A75">
      <w:pPr>
        <w:spacing w:after="70"/>
        <w:ind w:left="0" w:firstLine="0"/>
        <w:rPr>
          <w:rFonts w:ascii="Cambria" w:hAnsi="Cambria"/>
          <w:sz w:val="23"/>
          <w:szCs w:val="23"/>
        </w:rPr>
      </w:pPr>
    </w:p>
    <w:p w14:paraId="38BDB840" w14:textId="0E8D706A" w:rsidR="00B83F5F" w:rsidRPr="00186B21" w:rsidRDefault="000765F5">
      <w:pPr>
        <w:pStyle w:val="Heading2"/>
        <w:tabs>
          <w:tab w:val="center" w:pos="609"/>
          <w:tab w:val="center" w:pos="2180"/>
        </w:tabs>
        <w:spacing w:after="0" w:line="260" w:lineRule="auto"/>
        <w:ind w:left="0" w:firstLine="0"/>
        <w:rPr>
          <w:rFonts w:ascii="Cambria" w:hAnsi="Cambria"/>
        </w:rPr>
      </w:pPr>
      <w:r w:rsidRPr="00186B21">
        <w:rPr>
          <w:rFonts w:ascii="Cambria" w:eastAsia="Calibri" w:hAnsi="Cambria" w:cs="Calibri"/>
          <w:b w:val="0"/>
          <w:sz w:val="22"/>
        </w:rPr>
        <w:tab/>
      </w:r>
      <w:r w:rsidRPr="00186B21">
        <w:rPr>
          <w:rFonts w:ascii="Cambria" w:eastAsia="Arial" w:hAnsi="Cambria" w:cs="Arial"/>
          <w:sz w:val="36"/>
        </w:rPr>
        <w:t>1</w:t>
      </w:r>
      <w:r w:rsidR="000F1A75">
        <w:rPr>
          <w:rFonts w:ascii="Cambria" w:eastAsia="Arial" w:hAnsi="Cambria" w:cs="Arial"/>
          <w:sz w:val="36"/>
        </w:rPr>
        <w:t>5</w:t>
      </w:r>
      <w:r w:rsidRPr="00186B21">
        <w:rPr>
          <w:rFonts w:ascii="Cambria" w:eastAsia="Arial" w:hAnsi="Cambria" w:cs="Arial"/>
          <w:sz w:val="36"/>
        </w:rPr>
        <w:t xml:space="preserve">. </w:t>
      </w:r>
      <w:r w:rsidRPr="00186B21">
        <w:rPr>
          <w:rFonts w:ascii="Cambria" w:eastAsia="Arial" w:hAnsi="Cambria" w:cs="Arial"/>
          <w:sz w:val="28"/>
        </w:rPr>
        <w:t xml:space="preserve">Sick Policy </w:t>
      </w:r>
    </w:p>
    <w:p w14:paraId="6152500E" w14:textId="77777777" w:rsidR="00B83F5F" w:rsidRPr="00186B21" w:rsidRDefault="000765F5">
      <w:pPr>
        <w:spacing w:after="0" w:line="259" w:lineRule="auto"/>
        <w:ind w:left="0" w:firstLine="0"/>
        <w:rPr>
          <w:rFonts w:ascii="Cambria" w:hAnsi="Cambria"/>
          <w:sz w:val="23"/>
          <w:szCs w:val="23"/>
        </w:rPr>
      </w:pPr>
      <w:r w:rsidRPr="00186B21">
        <w:rPr>
          <w:rFonts w:ascii="Cambria" w:hAnsi="Cambria"/>
        </w:rPr>
        <w:t xml:space="preserve"> </w:t>
      </w:r>
    </w:p>
    <w:p w14:paraId="2DD61D00" w14:textId="77777777" w:rsidR="00B83F5F" w:rsidRPr="00186B21" w:rsidRDefault="000765F5">
      <w:pPr>
        <w:numPr>
          <w:ilvl w:val="0"/>
          <w:numId w:val="52"/>
        </w:numPr>
        <w:spacing w:after="71"/>
        <w:ind w:hanging="360"/>
        <w:rPr>
          <w:rFonts w:ascii="Cambria" w:hAnsi="Cambria"/>
          <w:sz w:val="23"/>
          <w:szCs w:val="23"/>
        </w:rPr>
      </w:pPr>
      <w:r w:rsidRPr="00186B21">
        <w:rPr>
          <w:rFonts w:ascii="Cambria" w:hAnsi="Cambria"/>
          <w:sz w:val="23"/>
          <w:szCs w:val="23"/>
        </w:rPr>
        <w:t xml:space="preserve">If you are sick, do not come to work. Notify your attending, program director, and program coordinator that you are sick and staying home. </w:t>
      </w:r>
    </w:p>
    <w:p w14:paraId="0A2362C5" w14:textId="77777777" w:rsidR="00B83F5F" w:rsidRPr="00186B21" w:rsidRDefault="000765F5">
      <w:pPr>
        <w:numPr>
          <w:ilvl w:val="0"/>
          <w:numId w:val="52"/>
        </w:numPr>
        <w:spacing w:after="70"/>
        <w:ind w:hanging="360"/>
        <w:rPr>
          <w:rFonts w:ascii="Cambria" w:hAnsi="Cambria"/>
          <w:sz w:val="23"/>
          <w:szCs w:val="23"/>
        </w:rPr>
      </w:pPr>
      <w:r w:rsidRPr="00186B21">
        <w:rPr>
          <w:rFonts w:ascii="Cambria" w:hAnsi="Cambria"/>
          <w:sz w:val="23"/>
          <w:szCs w:val="23"/>
        </w:rPr>
        <w:t xml:space="preserve">A fellow on elective will be asked to cover your work. </w:t>
      </w:r>
    </w:p>
    <w:p w14:paraId="0A90C3E9" w14:textId="3915E7B1" w:rsidR="00B83F5F" w:rsidRPr="00186B21" w:rsidRDefault="000765F5">
      <w:pPr>
        <w:numPr>
          <w:ilvl w:val="0"/>
          <w:numId w:val="52"/>
        </w:numPr>
        <w:spacing w:after="399"/>
        <w:ind w:hanging="360"/>
        <w:rPr>
          <w:rFonts w:ascii="Cambria" w:hAnsi="Cambria"/>
          <w:sz w:val="23"/>
          <w:szCs w:val="23"/>
        </w:rPr>
      </w:pPr>
      <w:r w:rsidRPr="00186B21">
        <w:rPr>
          <w:rFonts w:ascii="Cambria" w:hAnsi="Cambria"/>
          <w:sz w:val="23"/>
          <w:szCs w:val="23"/>
        </w:rPr>
        <w:t xml:space="preserve">Fellows are allowed up to five days of sick time per year. </w:t>
      </w:r>
    </w:p>
    <w:p w14:paraId="5DEC9B92" w14:textId="6D3159E8" w:rsidR="0077415F" w:rsidRPr="00575B27" w:rsidRDefault="000765F5">
      <w:pPr>
        <w:pStyle w:val="Heading2"/>
        <w:tabs>
          <w:tab w:val="center" w:pos="609"/>
          <w:tab w:val="center" w:pos="1986"/>
        </w:tabs>
        <w:spacing w:after="0" w:line="260" w:lineRule="auto"/>
        <w:ind w:left="0" w:firstLine="0"/>
        <w:rPr>
          <w:rFonts w:ascii="Cambria" w:eastAsia="Arial" w:hAnsi="Cambria" w:cs="Arial"/>
          <w:sz w:val="23"/>
          <w:szCs w:val="23"/>
        </w:rPr>
      </w:pPr>
      <w:r w:rsidRPr="00186B21">
        <w:rPr>
          <w:rFonts w:ascii="Cambria" w:eastAsia="Calibri" w:hAnsi="Cambria" w:cs="Calibri"/>
          <w:b w:val="0"/>
          <w:sz w:val="22"/>
        </w:rPr>
        <w:tab/>
      </w:r>
      <w:r w:rsidRPr="00186B21">
        <w:rPr>
          <w:rFonts w:ascii="Cambria" w:eastAsia="Arial" w:hAnsi="Cambria" w:cs="Arial"/>
          <w:sz w:val="36"/>
        </w:rPr>
        <w:t>1</w:t>
      </w:r>
      <w:r w:rsidR="000F1A75">
        <w:rPr>
          <w:rFonts w:ascii="Cambria" w:eastAsia="Arial" w:hAnsi="Cambria" w:cs="Arial"/>
          <w:sz w:val="36"/>
        </w:rPr>
        <w:t>6</w:t>
      </w:r>
      <w:r w:rsidRPr="00186B21">
        <w:rPr>
          <w:rFonts w:ascii="Cambria" w:eastAsia="Arial" w:hAnsi="Cambria" w:cs="Arial"/>
          <w:sz w:val="36"/>
        </w:rPr>
        <w:t xml:space="preserve">. </w:t>
      </w:r>
      <w:r w:rsidR="0077415F" w:rsidRPr="00186B21">
        <w:rPr>
          <w:rFonts w:ascii="Cambria" w:eastAsia="Arial" w:hAnsi="Cambria" w:cs="Arial"/>
          <w:sz w:val="28"/>
        </w:rPr>
        <w:t xml:space="preserve">Parental Leave: </w:t>
      </w:r>
      <w:r w:rsidR="0077415F" w:rsidRPr="00575B27">
        <w:rPr>
          <w:rFonts w:ascii="Cambria" w:eastAsia="Arial" w:hAnsi="Cambria" w:cs="Arial"/>
          <w:b w:val="0"/>
          <w:bCs/>
          <w:sz w:val="23"/>
          <w:szCs w:val="23"/>
        </w:rPr>
        <w:t>We follow ACGME guidelines; please refer to the link below:</w:t>
      </w:r>
    </w:p>
    <w:p w14:paraId="693A407C" w14:textId="6189FC4B" w:rsidR="0077415F" w:rsidRPr="00E86308" w:rsidRDefault="00E86308" w:rsidP="0077415F">
      <w:pPr>
        <w:rPr>
          <w:rFonts w:ascii="Cambria" w:eastAsia="Arial" w:hAnsi="Cambria"/>
        </w:rPr>
      </w:pPr>
      <w:hyperlink r:id="rId90" w:tgtFrame="_blank" w:history="1">
        <w:r w:rsidRPr="00E86308">
          <w:rPr>
            <w:rStyle w:val="Hyperlink"/>
            <w:rFonts w:ascii="Cambria" w:hAnsi="Cambria" w:cs="Arial"/>
            <w:color w:val="1155CC"/>
            <w:shd w:val="clear" w:color="auto" w:fill="FFFFFF"/>
          </w:rPr>
          <w:t>https://www.acgme.org/globalassets/pfassets/programrequirements/800_institutionalrequirements2022.pdf</w:t>
        </w:r>
      </w:hyperlink>
      <w:r w:rsidRPr="00E86308">
        <w:rPr>
          <w:rFonts w:ascii="Cambria" w:hAnsi="Cambria"/>
        </w:rPr>
        <w:t xml:space="preserve"> </w:t>
      </w:r>
    </w:p>
    <w:p w14:paraId="02682F6E" w14:textId="77777777" w:rsidR="0077415F" w:rsidRPr="00186B21" w:rsidRDefault="0077415F" w:rsidP="0077415F">
      <w:pPr>
        <w:rPr>
          <w:rFonts w:ascii="Cambria" w:eastAsia="Arial" w:hAnsi="Cambria"/>
        </w:rPr>
      </w:pPr>
    </w:p>
    <w:p w14:paraId="6EB878CA" w14:textId="2E32BA65" w:rsidR="00B83F5F" w:rsidRPr="00186B21" w:rsidRDefault="0077415F">
      <w:pPr>
        <w:pStyle w:val="Heading2"/>
        <w:tabs>
          <w:tab w:val="center" w:pos="609"/>
          <w:tab w:val="center" w:pos="1986"/>
        </w:tabs>
        <w:spacing w:after="0" w:line="260" w:lineRule="auto"/>
        <w:ind w:left="0" w:firstLine="0"/>
        <w:rPr>
          <w:rFonts w:ascii="Cambria" w:hAnsi="Cambria"/>
        </w:rPr>
      </w:pPr>
      <w:r w:rsidRPr="00186B21">
        <w:rPr>
          <w:rFonts w:ascii="Cambria" w:eastAsia="Arial" w:hAnsi="Cambria" w:cs="Arial"/>
          <w:sz w:val="36"/>
        </w:rPr>
        <w:t>1</w:t>
      </w:r>
      <w:r w:rsidR="000F1A75">
        <w:rPr>
          <w:rFonts w:ascii="Cambria" w:eastAsia="Arial" w:hAnsi="Cambria" w:cs="Arial"/>
          <w:sz w:val="36"/>
        </w:rPr>
        <w:t>7</w:t>
      </w:r>
      <w:r w:rsidRPr="00186B21">
        <w:rPr>
          <w:rFonts w:ascii="Cambria" w:eastAsia="Arial" w:hAnsi="Cambria" w:cs="Arial"/>
          <w:sz w:val="36"/>
        </w:rPr>
        <w:t xml:space="preserve">. </w:t>
      </w:r>
      <w:r w:rsidRPr="00186B21">
        <w:rPr>
          <w:rFonts w:ascii="Cambria" w:eastAsia="Arial" w:hAnsi="Cambria" w:cs="Arial"/>
          <w:sz w:val="28"/>
        </w:rPr>
        <w:t>Mentors</w:t>
      </w:r>
      <w:r w:rsidR="000765F5" w:rsidRPr="00186B21">
        <w:rPr>
          <w:rFonts w:ascii="Cambria" w:eastAsia="Arial" w:hAnsi="Cambria" w:cs="Arial"/>
          <w:sz w:val="28"/>
        </w:rPr>
        <w:t xml:space="preserve"> </w:t>
      </w:r>
    </w:p>
    <w:p w14:paraId="35FED199" w14:textId="77777777" w:rsidR="00B83F5F" w:rsidRPr="00186B21" w:rsidRDefault="000765F5">
      <w:pPr>
        <w:spacing w:after="0" w:line="259" w:lineRule="auto"/>
        <w:ind w:left="0" w:firstLine="0"/>
        <w:rPr>
          <w:rFonts w:ascii="Cambria" w:hAnsi="Cambria"/>
          <w:sz w:val="23"/>
          <w:szCs w:val="23"/>
        </w:rPr>
      </w:pPr>
      <w:r w:rsidRPr="00186B21">
        <w:rPr>
          <w:rFonts w:ascii="Cambria" w:hAnsi="Cambria"/>
          <w:sz w:val="23"/>
          <w:szCs w:val="23"/>
        </w:rPr>
        <w:t xml:space="preserve"> </w:t>
      </w:r>
    </w:p>
    <w:p w14:paraId="0BBBA9EF" w14:textId="77777777" w:rsidR="00B83F5F" w:rsidRPr="00186B21" w:rsidRDefault="000765F5">
      <w:pPr>
        <w:ind w:left="355"/>
        <w:rPr>
          <w:rFonts w:ascii="Cambria" w:hAnsi="Cambria"/>
          <w:sz w:val="23"/>
          <w:szCs w:val="23"/>
        </w:rPr>
      </w:pPr>
      <w:r w:rsidRPr="00186B21">
        <w:rPr>
          <w:rFonts w:ascii="Cambria" w:hAnsi="Cambria"/>
          <w:sz w:val="23"/>
          <w:szCs w:val="23"/>
        </w:rPr>
        <w:t xml:space="preserve">Fellows are asked to select one career mentor, and at least one research mentor.  </w:t>
      </w:r>
    </w:p>
    <w:p w14:paraId="3972F703" w14:textId="77777777" w:rsidR="00B83F5F" w:rsidRPr="00186B21" w:rsidRDefault="000765F5">
      <w:pPr>
        <w:spacing w:after="0" w:line="259" w:lineRule="auto"/>
        <w:ind w:left="360" w:firstLine="0"/>
        <w:rPr>
          <w:rFonts w:ascii="Cambria" w:hAnsi="Cambria"/>
          <w:sz w:val="23"/>
          <w:szCs w:val="23"/>
        </w:rPr>
      </w:pPr>
      <w:r w:rsidRPr="00186B21">
        <w:rPr>
          <w:rFonts w:ascii="Cambria" w:hAnsi="Cambria"/>
          <w:sz w:val="23"/>
          <w:szCs w:val="23"/>
        </w:rPr>
        <w:t xml:space="preserve"> </w:t>
      </w:r>
    </w:p>
    <w:p w14:paraId="0A7B08FB" w14:textId="77777777" w:rsidR="00B83F5F" w:rsidRPr="00186B21" w:rsidRDefault="000765F5">
      <w:pPr>
        <w:ind w:left="355"/>
        <w:rPr>
          <w:rFonts w:ascii="Cambria" w:hAnsi="Cambria"/>
          <w:sz w:val="23"/>
          <w:szCs w:val="23"/>
        </w:rPr>
      </w:pPr>
      <w:r w:rsidRPr="00186B21">
        <w:rPr>
          <w:rFonts w:ascii="Cambria" w:hAnsi="Cambria"/>
          <w:sz w:val="23"/>
          <w:szCs w:val="23"/>
        </w:rPr>
        <w:t xml:space="preserve">The role of the career mentor is to act as an advisor and sounding board for career discussions and to serve as the fellow’s advocate. Fellows should meet with multiple ID faculty members during the first month of their fellowship, select a career mentor, and then report their selection to the program director. Career mentorship is separate from research mentorship, although they may be carried out by the same person. </w:t>
      </w:r>
    </w:p>
    <w:p w14:paraId="2D144553" w14:textId="77777777" w:rsidR="00B83F5F" w:rsidRPr="00186B21" w:rsidRDefault="000765F5">
      <w:pPr>
        <w:spacing w:after="0" w:line="259" w:lineRule="auto"/>
        <w:ind w:left="360" w:firstLine="0"/>
        <w:rPr>
          <w:rFonts w:ascii="Cambria" w:hAnsi="Cambria"/>
          <w:sz w:val="23"/>
          <w:szCs w:val="23"/>
        </w:rPr>
      </w:pPr>
      <w:r w:rsidRPr="00186B21">
        <w:rPr>
          <w:rFonts w:ascii="Cambria" w:hAnsi="Cambria"/>
          <w:sz w:val="23"/>
          <w:szCs w:val="23"/>
        </w:rPr>
        <w:t xml:space="preserve"> </w:t>
      </w:r>
    </w:p>
    <w:p w14:paraId="442B716A" w14:textId="3072952B" w:rsidR="003A54AD" w:rsidRDefault="000765F5" w:rsidP="008F2B00">
      <w:pPr>
        <w:ind w:left="355"/>
        <w:rPr>
          <w:rFonts w:ascii="Cambria" w:hAnsi="Cambria"/>
          <w:sz w:val="23"/>
          <w:szCs w:val="23"/>
        </w:rPr>
      </w:pPr>
      <w:r w:rsidRPr="00186B21">
        <w:rPr>
          <w:rFonts w:ascii="Cambria" w:hAnsi="Cambria"/>
          <w:sz w:val="23"/>
          <w:szCs w:val="23"/>
        </w:rPr>
        <w:t xml:space="preserve">The research mentor(s) are advisors and/or collaborators in research that interests the fellow. A research mentor may be, but is not necessarily, a member of the ID faculty. Fellows should review our </w:t>
      </w:r>
      <w:r w:rsidRPr="00186B21">
        <w:rPr>
          <w:rFonts w:ascii="Cambria" w:hAnsi="Cambria"/>
          <w:color w:val="0562C1"/>
          <w:sz w:val="23"/>
          <w:szCs w:val="23"/>
          <w:u w:val="single" w:color="0562C1"/>
        </w:rPr>
        <w:t>Research Mentor Guide</w:t>
      </w:r>
      <w:r w:rsidRPr="00186B21">
        <w:rPr>
          <w:rFonts w:ascii="Cambria" w:hAnsi="Cambria"/>
          <w:sz w:val="23"/>
          <w:szCs w:val="23"/>
        </w:rPr>
        <w:t xml:space="preserve"> at the beginning of each fellowship year and </w:t>
      </w:r>
      <w:r w:rsidR="008C0E2B" w:rsidRPr="00186B21">
        <w:rPr>
          <w:rFonts w:ascii="Cambria" w:hAnsi="Cambria"/>
          <w:sz w:val="23"/>
          <w:szCs w:val="23"/>
        </w:rPr>
        <w:t xml:space="preserve">should </w:t>
      </w:r>
      <w:r w:rsidRPr="00186B21">
        <w:rPr>
          <w:rFonts w:ascii="Cambria" w:hAnsi="Cambria"/>
          <w:sz w:val="23"/>
          <w:szCs w:val="23"/>
        </w:rPr>
        <w:t xml:space="preserve">meet with multiple faculty members before they select their research mentor(s). Fellows must report their selection of research mentor(s) to the program director and program coordinator. The program director must approve of the mentor selection.  </w:t>
      </w:r>
    </w:p>
    <w:p w14:paraId="0FA79527" w14:textId="77777777" w:rsidR="008F2B00" w:rsidRPr="008F2B00" w:rsidRDefault="008F2B00" w:rsidP="008F2B00">
      <w:pPr>
        <w:ind w:left="355"/>
        <w:rPr>
          <w:rFonts w:ascii="Cambria" w:hAnsi="Cambria"/>
          <w:sz w:val="23"/>
          <w:szCs w:val="23"/>
        </w:rPr>
      </w:pPr>
    </w:p>
    <w:p w14:paraId="081CB617" w14:textId="48F35742" w:rsidR="00B83F5F" w:rsidRPr="00186B21" w:rsidRDefault="000765F5">
      <w:pPr>
        <w:pStyle w:val="Heading2"/>
        <w:tabs>
          <w:tab w:val="center" w:pos="609"/>
          <w:tab w:val="center" w:pos="5540"/>
        </w:tabs>
        <w:spacing w:after="0" w:line="260" w:lineRule="auto"/>
        <w:ind w:left="0" w:firstLine="0"/>
        <w:rPr>
          <w:rFonts w:ascii="Cambria" w:hAnsi="Cambria"/>
        </w:rPr>
      </w:pPr>
      <w:r w:rsidRPr="00186B21">
        <w:rPr>
          <w:rFonts w:ascii="Cambria" w:eastAsia="Arial" w:hAnsi="Cambria" w:cs="Arial"/>
          <w:sz w:val="36"/>
        </w:rPr>
        <w:t>1</w:t>
      </w:r>
      <w:r w:rsidR="000F1A75">
        <w:rPr>
          <w:rFonts w:ascii="Cambria" w:eastAsia="Arial" w:hAnsi="Cambria" w:cs="Arial"/>
          <w:sz w:val="36"/>
        </w:rPr>
        <w:t>8</w:t>
      </w:r>
      <w:r w:rsidRPr="00186B21">
        <w:rPr>
          <w:rFonts w:ascii="Cambria" w:eastAsia="Arial" w:hAnsi="Cambria" w:cs="Arial"/>
          <w:sz w:val="36"/>
        </w:rPr>
        <w:t xml:space="preserve">. </w:t>
      </w:r>
      <w:r w:rsidRPr="00186B21">
        <w:rPr>
          <w:rFonts w:ascii="Cambria" w:eastAsia="Arial" w:hAnsi="Cambria" w:cs="Arial"/>
          <w:sz w:val="28"/>
        </w:rPr>
        <w:t xml:space="preserve">Additional Instructions for Professionalism and Effectiveness </w:t>
      </w:r>
    </w:p>
    <w:p w14:paraId="50825151" w14:textId="77777777" w:rsidR="00B83F5F" w:rsidRPr="00186B21" w:rsidRDefault="000765F5">
      <w:pPr>
        <w:spacing w:after="57" w:line="259" w:lineRule="auto"/>
        <w:ind w:left="0" w:firstLine="0"/>
        <w:rPr>
          <w:rFonts w:ascii="Cambria" w:hAnsi="Cambria"/>
          <w:sz w:val="23"/>
          <w:szCs w:val="23"/>
        </w:rPr>
      </w:pPr>
      <w:r w:rsidRPr="00186B21">
        <w:rPr>
          <w:rFonts w:ascii="Cambria" w:hAnsi="Cambria"/>
          <w:sz w:val="16"/>
        </w:rPr>
        <w:t xml:space="preserve"> </w:t>
      </w:r>
    </w:p>
    <w:p w14:paraId="32767CC6" w14:textId="77777777" w:rsidR="00B83F5F" w:rsidRPr="00186B21" w:rsidRDefault="000765F5">
      <w:pPr>
        <w:numPr>
          <w:ilvl w:val="0"/>
          <w:numId w:val="53"/>
        </w:numPr>
        <w:spacing w:after="69"/>
        <w:ind w:hanging="360"/>
        <w:rPr>
          <w:rFonts w:ascii="Cambria" w:hAnsi="Cambria"/>
          <w:sz w:val="23"/>
          <w:szCs w:val="23"/>
        </w:rPr>
      </w:pPr>
      <w:r w:rsidRPr="00186B21">
        <w:rPr>
          <w:rFonts w:ascii="Cambria" w:hAnsi="Cambria"/>
          <w:b/>
          <w:sz w:val="23"/>
          <w:szCs w:val="23"/>
        </w:rPr>
        <w:t>Everyone should check their Cerner mailbox every day at least once</w:t>
      </w:r>
      <w:r w:rsidRPr="00186B21">
        <w:rPr>
          <w:rFonts w:ascii="Cambria" w:hAnsi="Cambria"/>
          <w:sz w:val="23"/>
          <w:szCs w:val="23"/>
        </w:rPr>
        <w:t xml:space="preserve"> EXCEPT when you are on vacation or at a meeting or out of town for some other reason. This means, when you are in town </w:t>
      </w:r>
      <w:r w:rsidRPr="00186B21">
        <w:rPr>
          <w:rFonts w:ascii="Cambria" w:hAnsi="Cambria"/>
          <w:sz w:val="23"/>
          <w:szCs w:val="23"/>
        </w:rPr>
        <w:lastRenderedPageBreak/>
        <w:t xml:space="preserve">and on elective or at the VA, you should still check your box and respond to questions related to patients who you are involved with. </w:t>
      </w:r>
    </w:p>
    <w:p w14:paraId="069D846F" w14:textId="77777777" w:rsidR="00B83F5F" w:rsidRPr="00186B21" w:rsidRDefault="000765F5">
      <w:pPr>
        <w:numPr>
          <w:ilvl w:val="0"/>
          <w:numId w:val="53"/>
        </w:numPr>
        <w:spacing w:after="71"/>
        <w:ind w:hanging="360"/>
        <w:rPr>
          <w:rFonts w:ascii="Cambria" w:hAnsi="Cambria"/>
          <w:sz w:val="23"/>
          <w:szCs w:val="23"/>
        </w:rPr>
      </w:pPr>
      <w:r w:rsidRPr="00186B21">
        <w:rPr>
          <w:rFonts w:ascii="Cambria" w:hAnsi="Cambria"/>
          <w:b/>
          <w:sz w:val="23"/>
          <w:szCs w:val="23"/>
        </w:rPr>
        <w:t>When you are out of town or on vacation you are not expected to check your box, but you SHOULD sign out your box</w:t>
      </w:r>
      <w:r w:rsidRPr="00186B21">
        <w:rPr>
          <w:rFonts w:ascii="Cambria" w:hAnsi="Cambria"/>
          <w:sz w:val="23"/>
          <w:szCs w:val="23"/>
        </w:rPr>
        <w:t xml:space="preserve"> to someone else. In general, this will be your clinic attending, but if the attending is out of town, then it may be someone else. </w:t>
      </w:r>
    </w:p>
    <w:p w14:paraId="63EE5B42" w14:textId="77777777" w:rsidR="00B83F5F" w:rsidRPr="00186B21" w:rsidRDefault="000765F5">
      <w:pPr>
        <w:numPr>
          <w:ilvl w:val="0"/>
          <w:numId w:val="53"/>
        </w:numPr>
        <w:spacing w:after="68"/>
        <w:ind w:hanging="360"/>
        <w:rPr>
          <w:rFonts w:ascii="Cambria" w:hAnsi="Cambria"/>
          <w:sz w:val="23"/>
          <w:szCs w:val="23"/>
        </w:rPr>
      </w:pPr>
      <w:r w:rsidRPr="00186B21">
        <w:rPr>
          <w:rFonts w:ascii="Cambria" w:hAnsi="Cambria"/>
          <w:sz w:val="23"/>
          <w:szCs w:val="23"/>
        </w:rPr>
        <w:t xml:space="preserve">When you see patients in clinic and order labs, you should follow up on those labs rapidly. The patient is your responsibility first, and the clinic attending is the back up. </w:t>
      </w:r>
    </w:p>
    <w:p w14:paraId="4A2FD103" w14:textId="2C02779C" w:rsidR="00B83F5F" w:rsidRPr="00186B21" w:rsidRDefault="000765F5">
      <w:pPr>
        <w:numPr>
          <w:ilvl w:val="0"/>
          <w:numId w:val="53"/>
        </w:numPr>
        <w:spacing w:after="69"/>
        <w:ind w:hanging="360"/>
        <w:rPr>
          <w:rFonts w:ascii="Cambria" w:hAnsi="Cambria"/>
          <w:sz w:val="23"/>
          <w:szCs w:val="23"/>
        </w:rPr>
      </w:pPr>
      <w:r w:rsidRPr="00186B21">
        <w:rPr>
          <w:rFonts w:ascii="Cambria" w:hAnsi="Cambria"/>
          <w:sz w:val="23"/>
          <w:szCs w:val="23"/>
        </w:rPr>
        <w:t xml:space="preserve">If you saw a patient in the hospital, even if you have signed off, you should still respond when someone emails via Cerner with questions. </w:t>
      </w:r>
    </w:p>
    <w:p w14:paraId="63E8D3D9" w14:textId="7B4CC224" w:rsidR="00B83F5F" w:rsidRPr="00186B21" w:rsidRDefault="000765F5">
      <w:pPr>
        <w:numPr>
          <w:ilvl w:val="0"/>
          <w:numId w:val="53"/>
        </w:numPr>
        <w:spacing w:after="406" w:line="259" w:lineRule="auto"/>
        <w:ind w:left="630" w:hanging="270"/>
        <w:rPr>
          <w:rFonts w:ascii="Cambria" w:hAnsi="Cambria"/>
        </w:rPr>
      </w:pPr>
      <w:r w:rsidRPr="00186B21">
        <w:rPr>
          <w:rFonts w:ascii="Cambria" w:hAnsi="Cambria"/>
          <w:sz w:val="23"/>
          <w:szCs w:val="23"/>
        </w:rPr>
        <w:t xml:space="preserve">Please, make certain that your clinic is really cancelled when you are on vacation or out of town. Also, if you switch around a clinic, please make sure that it truly is open. Sometimes mistakes are made, and it is very hard on the patients and others if patients show up and you are not there, or if you go to clinic and there are no patients scheduled for you. </w:t>
      </w:r>
      <w:r w:rsidRPr="00186B21">
        <w:rPr>
          <w:rFonts w:ascii="Cambria" w:hAnsi="Cambria"/>
        </w:rPr>
        <w:t xml:space="preserve"> </w:t>
      </w:r>
    </w:p>
    <w:p w14:paraId="4352AA24" w14:textId="1302518E" w:rsidR="006B47AF" w:rsidRPr="00186B21" w:rsidRDefault="006B47AF" w:rsidP="006B47AF">
      <w:pPr>
        <w:pStyle w:val="Heading2"/>
        <w:tabs>
          <w:tab w:val="center" w:pos="609"/>
          <w:tab w:val="center" w:pos="5540"/>
        </w:tabs>
        <w:spacing w:after="0" w:line="260" w:lineRule="auto"/>
        <w:ind w:left="0" w:firstLine="0"/>
        <w:rPr>
          <w:rFonts w:ascii="Cambria" w:hAnsi="Cambria"/>
        </w:rPr>
      </w:pPr>
      <w:r w:rsidRPr="00186B21">
        <w:rPr>
          <w:rFonts w:ascii="Cambria" w:eastAsia="Arial" w:hAnsi="Cambria" w:cs="Arial"/>
          <w:sz w:val="36"/>
        </w:rPr>
        <w:t>1</w:t>
      </w:r>
      <w:r w:rsidR="000F1A75">
        <w:rPr>
          <w:rFonts w:ascii="Cambria" w:eastAsia="Arial" w:hAnsi="Cambria" w:cs="Arial"/>
          <w:sz w:val="36"/>
        </w:rPr>
        <w:t>9</w:t>
      </w:r>
      <w:r w:rsidRPr="00186B21">
        <w:rPr>
          <w:rFonts w:ascii="Cambria" w:eastAsia="Arial" w:hAnsi="Cambria" w:cs="Arial"/>
          <w:sz w:val="36"/>
        </w:rPr>
        <w:t xml:space="preserve">. </w:t>
      </w:r>
      <w:r w:rsidRPr="00186B21">
        <w:rPr>
          <w:rFonts w:ascii="Cambria" w:eastAsia="Arial" w:hAnsi="Cambria" w:cs="Arial"/>
          <w:sz w:val="28"/>
        </w:rPr>
        <w:t xml:space="preserve"> Methods for Fellows to </w:t>
      </w:r>
      <w:r w:rsidR="000F31EA" w:rsidRPr="00186B21">
        <w:rPr>
          <w:rFonts w:ascii="Cambria" w:eastAsia="Arial" w:hAnsi="Cambria" w:cs="Arial"/>
          <w:sz w:val="28"/>
        </w:rPr>
        <w:t>A</w:t>
      </w:r>
      <w:r w:rsidRPr="00186B21">
        <w:rPr>
          <w:rFonts w:ascii="Cambria" w:eastAsia="Arial" w:hAnsi="Cambria" w:cs="Arial"/>
          <w:sz w:val="28"/>
        </w:rPr>
        <w:t xml:space="preserve">ddress </w:t>
      </w:r>
      <w:r w:rsidR="000F31EA" w:rsidRPr="00186B21">
        <w:rPr>
          <w:rFonts w:ascii="Cambria" w:eastAsia="Arial" w:hAnsi="Cambria" w:cs="Arial"/>
          <w:sz w:val="28"/>
        </w:rPr>
        <w:t>C</w:t>
      </w:r>
      <w:r w:rsidRPr="00186B21">
        <w:rPr>
          <w:rFonts w:ascii="Cambria" w:eastAsia="Arial" w:hAnsi="Cambria" w:cs="Arial"/>
          <w:sz w:val="28"/>
        </w:rPr>
        <w:t>oncerns</w:t>
      </w:r>
    </w:p>
    <w:p w14:paraId="555605B6" w14:textId="77777777" w:rsidR="006B47AF" w:rsidRPr="00186B21" w:rsidRDefault="006B47AF" w:rsidP="006B47AF">
      <w:pPr>
        <w:spacing w:after="57" w:line="259" w:lineRule="auto"/>
        <w:ind w:left="0" w:firstLine="0"/>
        <w:rPr>
          <w:rFonts w:ascii="Cambria" w:hAnsi="Cambria"/>
          <w:sz w:val="23"/>
          <w:szCs w:val="23"/>
        </w:rPr>
      </w:pPr>
      <w:r w:rsidRPr="00186B21">
        <w:rPr>
          <w:rFonts w:ascii="Cambria" w:hAnsi="Cambria"/>
          <w:sz w:val="16"/>
        </w:rPr>
        <w:t xml:space="preserve"> </w:t>
      </w:r>
    </w:p>
    <w:p w14:paraId="602600C4" w14:textId="50FA39E3" w:rsidR="006B47AF" w:rsidRPr="00186B21" w:rsidRDefault="006B47AF">
      <w:pPr>
        <w:numPr>
          <w:ilvl w:val="0"/>
          <w:numId w:val="60"/>
        </w:numPr>
        <w:spacing w:after="69"/>
        <w:ind w:hanging="360"/>
        <w:rPr>
          <w:rFonts w:ascii="Cambria" w:hAnsi="Cambria"/>
          <w:bCs/>
          <w:sz w:val="23"/>
          <w:szCs w:val="23"/>
        </w:rPr>
      </w:pPr>
      <w:r w:rsidRPr="00186B21">
        <w:rPr>
          <w:rFonts w:ascii="Cambria" w:hAnsi="Cambria"/>
          <w:bCs/>
          <w:sz w:val="23"/>
          <w:szCs w:val="23"/>
        </w:rPr>
        <w:t>Attending evaluations</w:t>
      </w:r>
      <w:r w:rsidR="00FE1A66" w:rsidRPr="00186B21">
        <w:rPr>
          <w:rFonts w:ascii="Cambria" w:hAnsi="Cambria"/>
          <w:bCs/>
          <w:sz w:val="23"/>
          <w:szCs w:val="23"/>
        </w:rPr>
        <w:t xml:space="preserve"> in New Innovations</w:t>
      </w:r>
      <w:r w:rsidRPr="00186B21">
        <w:rPr>
          <w:rFonts w:ascii="Cambria" w:hAnsi="Cambria"/>
          <w:bCs/>
          <w:sz w:val="23"/>
          <w:szCs w:val="23"/>
        </w:rPr>
        <w:t xml:space="preserve"> include a box to check to share confidential concerns with the </w:t>
      </w:r>
      <w:r w:rsidR="00FE1A66" w:rsidRPr="00186B21">
        <w:rPr>
          <w:rFonts w:ascii="Cambria" w:hAnsi="Cambria"/>
          <w:bCs/>
          <w:sz w:val="23"/>
          <w:szCs w:val="23"/>
        </w:rPr>
        <w:t>P</w:t>
      </w:r>
      <w:r w:rsidRPr="00186B21">
        <w:rPr>
          <w:rFonts w:ascii="Cambria" w:hAnsi="Cambria"/>
          <w:bCs/>
          <w:sz w:val="23"/>
          <w:szCs w:val="23"/>
        </w:rPr>
        <w:t xml:space="preserve">rogram </w:t>
      </w:r>
      <w:r w:rsidR="00FE1A66" w:rsidRPr="00186B21">
        <w:rPr>
          <w:rFonts w:ascii="Cambria" w:hAnsi="Cambria"/>
          <w:bCs/>
          <w:sz w:val="23"/>
          <w:szCs w:val="23"/>
        </w:rPr>
        <w:t>D</w:t>
      </w:r>
      <w:r w:rsidRPr="00186B21">
        <w:rPr>
          <w:rFonts w:ascii="Cambria" w:hAnsi="Cambria"/>
          <w:bCs/>
          <w:sz w:val="23"/>
          <w:szCs w:val="23"/>
        </w:rPr>
        <w:t xml:space="preserve">irector. </w:t>
      </w:r>
    </w:p>
    <w:p w14:paraId="2CF83D64" w14:textId="5098468C" w:rsidR="006B47AF" w:rsidRPr="00186B21" w:rsidRDefault="006B47AF">
      <w:pPr>
        <w:numPr>
          <w:ilvl w:val="0"/>
          <w:numId w:val="60"/>
        </w:numPr>
        <w:spacing w:after="71"/>
        <w:ind w:hanging="360"/>
        <w:rPr>
          <w:rFonts w:ascii="Cambria" w:hAnsi="Cambria"/>
          <w:bCs/>
          <w:sz w:val="23"/>
          <w:szCs w:val="23"/>
        </w:rPr>
      </w:pPr>
      <w:r w:rsidRPr="00186B21">
        <w:rPr>
          <w:rFonts w:ascii="Cambria" w:hAnsi="Cambria"/>
          <w:bCs/>
          <w:sz w:val="23"/>
          <w:szCs w:val="23"/>
        </w:rPr>
        <w:t xml:space="preserve">Speak to the Program Director personally. Your conversation will be kept confidential </w:t>
      </w:r>
      <w:r w:rsidR="00FE1A66" w:rsidRPr="00186B21">
        <w:rPr>
          <w:rFonts w:ascii="Cambria" w:hAnsi="Cambria"/>
          <w:bCs/>
          <w:sz w:val="23"/>
          <w:szCs w:val="23"/>
        </w:rPr>
        <w:t>within the policies of the Office of Graduate Medical Education.</w:t>
      </w:r>
      <w:r w:rsidRPr="00186B21">
        <w:rPr>
          <w:rFonts w:ascii="Cambria" w:hAnsi="Cambria"/>
          <w:bCs/>
          <w:sz w:val="23"/>
          <w:szCs w:val="23"/>
        </w:rPr>
        <w:t xml:space="preserve"> </w:t>
      </w:r>
    </w:p>
    <w:p w14:paraId="4A57E52B" w14:textId="30153D72" w:rsidR="006B47AF" w:rsidRPr="00186B21" w:rsidRDefault="00FE1A66">
      <w:pPr>
        <w:numPr>
          <w:ilvl w:val="0"/>
          <w:numId w:val="60"/>
        </w:numPr>
        <w:spacing w:after="68"/>
        <w:ind w:hanging="360"/>
        <w:rPr>
          <w:rFonts w:ascii="Cambria" w:hAnsi="Cambria"/>
          <w:sz w:val="23"/>
          <w:szCs w:val="23"/>
        </w:rPr>
      </w:pPr>
      <w:r w:rsidRPr="00186B21">
        <w:rPr>
          <w:rFonts w:ascii="Cambria" w:hAnsi="Cambria"/>
          <w:bCs/>
          <w:sz w:val="23"/>
          <w:szCs w:val="23"/>
        </w:rPr>
        <w:t>Share comments at the Department of Medicine</w:t>
      </w:r>
      <w:r w:rsidRPr="00186B21">
        <w:rPr>
          <w:rFonts w:ascii="Cambria" w:hAnsi="Cambria"/>
          <w:sz w:val="23"/>
          <w:szCs w:val="23"/>
        </w:rPr>
        <w:t xml:space="preserve"> link. </w:t>
      </w:r>
      <w:hyperlink r:id="rId91" w:history="1">
        <w:r w:rsidRPr="00186B21">
          <w:rPr>
            <w:rStyle w:val="Hyperlink"/>
            <w:rFonts w:ascii="Cambria" w:hAnsi="Cambria"/>
            <w:sz w:val="23"/>
            <w:szCs w:val="23"/>
          </w:rPr>
          <w:t xml:space="preserve">https://medicine.arizona.edu/education/ professionalism/professional-conduct-comment </w:t>
        </w:r>
      </w:hyperlink>
      <w:r w:rsidRPr="00186B21">
        <w:rPr>
          <w:rFonts w:ascii="Cambria" w:hAnsi="Cambria"/>
          <w:sz w:val="23"/>
          <w:szCs w:val="23"/>
        </w:rPr>
        <w:t>.</w:t>
      </w:r>
      <w:r w:rsidR="006B47AF" w:rsidRPr="00186B21">
        <w:rPr>
          <w:rFonts w:ascii="Cambria" w:hAnsi="Cambria"/>
          <w:sz w:val="23"/>
          <w:szCs w:val="23"/>
        </w:rPr>
        <w:t xml:space="preserve"> </w:t>
      </w:r>
    </w:p>
    <w:p w14:paraId="28FF732C" w14:textId="10D87E07" w:rsidR="006B47AF" w:rsidRPr="00186B21" w:rsidRDefault="00FE1A66">
      <w:pPr>
        <w:numPr>
          <w:ilvl w:val="0"/>
          <w:numId w:val="60"/>
        </w:numPr>
        <w:spacing w:after="69"/>
        <w:ind w:hanging="360"/>
        <w:rPr>
          <w:rFonts w:ascii="Cambria" w:hAnsi="Cambria"/>
          <w:sz w:val="23"/>
          <w:szCs w:val="23"/>
        </w:rPr>
      </w:pPr>
      <w:r w:rsidRPr="00186B21">
        <w:rPr>
          <w:rFonts w:ascii="Cambria" w:hAnsi="Cambria"/>
          <w:sz w:val="23"/>
          <w:szCs w:val="23"/>
        </w:rPr>
        <w:t>Contact the GME office directly at 626-6691.</w:t>
      </w:r>
      <w:r w:rsidR="006B47AF" w:rsidRPr="00186B21">
        <w:rPr>
          <w:rFonts w:ascii="Cambria" w:hAnsi="Cambria"/>
          <w:sz w:val="23"/>
          <w:szCs w:val="23"/>
        </w:rPr>
        <w:t xml:space="preserve"> </w:t>
      </w:r>
    </w:p>
    <w:p w14:paraId="786E95CE" w14:textId="77777777" w:rsidR="006B47AF" w:rsidRPr="00186B21" w:rsidRDefault="006B47AF" w:rsidP="006B47AF">
      <w:pPr>
        <w:spacing w:after="406" w:line="259" w:lineRule="auto"/>
        <w:rPr>
          <w:rFonts w:ascii="Cambria" w:hAnsi="Cambria"/>
        </w:rPr>
      </w:pPr>
    </w:p>
    <w:sectPr w:rsidR="006B47AF" w:rsidRPr="00186B21" w:rsidSect="009C77F5">
      <w:headerReference w:type="even" r:id="rId92"/>
      <w:headerReference w:type="default" r:id="rId93"/>
      <w:footerReference w:type="even" r:id="rId94"/>
      <w:footerReference w:type="default" r:id="rId95"/>
      <w:headerReference w:type="first" r:id="rId96"/>
      <w:footerReference w:type="first" r:id="rId97"/>
      <w:pgSz w:w="12240" w:h="15840"/>
      <w:pgMar w:top="1757" w:right="864" w:bottom="1138" w:left="1080" w:header="72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3DC0" w14:textId="77777777" w:rsidR="00602D70" w:rsidRDefault="00602D70">
      <w:pPr>
        <w:spacing w:after="0" w:line="240" w:lineRule="auto"/>
      </w:pPr>
      <w:r>
        <w:separator/>
      </w:r>
    </w:p>
  </w:endnote>
  <w:endnote w:type="continuationSeparator" w:id="0">
    <w:p w14:paraId="11FF1962" w14:textId="77777777" w:rsidR="00602D70" w:rsidRDefault="0060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F6F7" w14:textId="77777777" w:rsidR="006B47AF" w:rsidRDefault="006B47AF">
    <w:pPr>
      <w:tabs>
        <w:tab w:val="center" w:pos="7703"/>
      </w:tabs>
      <w:spacing w:after="0" w:line="259" w:lineRule="auto"/>
      <w:ind w:left="0" w:firstLine="0"/>
    </w:pPr>
    <w:r>
      <w:fldChar w:fldCharType="begin"/>
    </w:r>
    <w:r>
      <w:instrText xml:space="preserve"> PAGE   \* MERGEFORMAT </w:instrText>
    </w:r>
    <w:r>
      <w:fldChar w:fldCharType="separate"/>
    </w:r>
    <w:r>
      <w:t>1</w:t>
    </w:r>
    <w:r>
      <w:fldChar w:fldCharType="end"/>
    </w:r>
    <w:r>
      <w:t xml:space="preserve"> </w:t>
    </w:r>
    <w:r>
      <w:tab/>
      <w:t xml:space="preserve">Revised: 6/19/2020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76B8" w14:textId="3ECE6336" w:rsidR="006B47AF" w:rsidRPr="0011656A" w:rsidRDefault="006B47AF">
    <w:pPr>
      <w:tabs>
        <w:tab w:val="center" w:pos="7703"/>
      </w:tabs>
      <w:spacing w:after="0" w:line="259" w:lineRule="auto"/>
      <w:ind w:left="0" w:firstLine="0"/>
      <w:rPr>
        <w:rFonts w:ascii="Cambria" w:hAnsi="Cambria"/>
      </w:rPr>
    </w:pPr>
    <w:r>
      <w:fldChar w:fldCharType="begin"/>
    </w:r>
    <w:r>
      <w:instrText xml:space="preserve"> PAGE   \* MERGEFORMAT </w:instrText>
    </w:r>
    <w:r>
      <w:fldChar w:fldCharType="separate"/>
    </w:r>
    <w:r>
      <w:t>1</w:t>
    </w:r>
    <w:r>
      <w:fldChar w:fldCharType="end"/>
    </w:r>
    <w:r>
      <w:t xml:space="preserve"> </w:t>
    </w:r>
    <w:r>
      <w:tab/>
    </w:r>
    <w:r w:rsidRPr="0011656A">
      <w:rPr>
        <w:rFonts w:ascii="Cambria" w:hAnsi="Cambria"/>
      </w:rPr>
      <w:t xml:space="preserve">Revised: </w:t>
    </w:r>
    <w:r w:rsidR="00324CD6">
      <w:rPr>
        <w:rFonts w:ascii="Cambria" w:hAnsi="Cambria"/>
      </w:rPr>
      <w:t>1</w:t>
    </w:r>
    <w:r w:rsidR="00C34334">
      <w:rPr>
        <w:rFonts w:ascii="Cambria" w:hAnsi="Cambria"/>
      </w:rPr>
      <w:t>2</w:t>
    </w:r>
    <w:r w:rsidR="00B34C4C" w:rsidRPr="0011656A">
      <w:rPr>
        <w:rFonts w:ascii="Cambria" w:hAnsi="Cambria"/>
      </w:rPr>
      <w:t>/</w:t>
    </w:r>
    <w:r w:rsidR="00324CD6">
      <w:rPr>
        <w:rFonts w:ascii="Cambria" w:hAnsi="Cambria"/>
      </w:rPr>
      <w:t>2</w:t>
    </w:r>
    <w:r w:rsidR="00B34C4C" w:rsidRPr="0011656A">
      <w:rPr>
        <w:rFonts w:ascii="Cambria" w:hAnsi="Cambria"/>
      </w:rPr>
      <w:t>/202</w:t>
    </w:r>
    <w:r w:rsidR="00324CD6">
      <w:rPr>
        <w:rFonts w:ascii="Cambria" w:hAnsi="Cambria"/>
      </w:rPr>
      <w:t>4</w:t>
    </w:r>
    <w:r w:rsidRPr="0011656A">
      <w:rPr>
        <w:rFonts w:ascii="Cambria" w:hAnsi="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8A38" w14:textId="77777777" w:rsidR="006B47AF" w:rsidRDefault="006B47AF">
    <w:pPr>
      <w:tabs>
        <w:tab w:val="center" w:pos="7703"/>
      </w:tabs>
      <w:spacing w:after="0" w:line="259" w:lineRule="auto"/>
      <w:ind w:left="0" w:firstLine="0"/>
    </w:pPr>
    <w:r>
      <w:fldChar w:fldCharType="begin"/>
    </w:r>
    <w:r>
      <w:instrText xml:space="preserve"> PAGE   \* MERGEFORMAT </w:instrText>
    </w:r>
    <w:r>
      <w:fldChar w:fldCharType="separate"/>
    </w:r>
    <w:r>
      <w:t>1</w:t>
    </w:r>
    <w:r>
      <w:fldChar w:fldCharType="end"/>
    </w:r>
    <w:r>
      <w:t xml:space="preserve"> </w:t>
    </w:r>
    <w:r>
      <w:tab/>
      <w:t xml:space="preserve">Revised: 6/19/2020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E999" w14:textId="77777777" w:rsidR="00602D70" w:rsidRDefault="00602D70">
      <w:pPr>
        <w:spacing w:after="0" w:line="240" w:lineRule="auto"/>
      </w:pPr>
      <w:r>
        <w:separator/>
      </w:r>
    </w:p>
  </w:footnote>
  <w:footnote w:type="continuationSeparator" w:id="0">
    <w:p w14:paraId="0C88A48A" w14:textId="77777777" w:rsidR="00602D70" w:rsidRDefault="0060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78D5" w14:textId="77777777" w:rsidR="006B47AF" w:rsidRDefault="006B47AF">
    <w:pPr>
      <w:spacing w:after="0" w:line="259" w:lineRule="auto"/>
      <w:ind w:left="0" w:firstLine="0"/>
    </w:pPr>
    <w:r>
      <w:rPr>
        <w:noProof/>
      </w:rPr>
      <w:drawing>
        <wp:anchor distT="0" distB="0" distL="114300" distR="114300" simplePos="0" relativeHeight="251658240" behindDoc="0" locked="0" layoutInCell="1" allowOverlap="0" wp14:anchorId="0002B810" wp14:editId="035BFF61">
          <wp:simplePos x="0" y="0"/>
          <wp:positionH relativeFrom="page">
            <wp:posOffset>2428875</wp:posOffset>
          </wp:positionH>
          <wp:positionV relativeFrom="page">
            <wp:posOffset>371460</wp:posOffset>
          </wp:positionV>
          <wp:extent cx="2913380" cy="4953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913380" cy="4953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B60DD3D" wp14:editId="4E147341">
              <wp:simplePos x="0" y="0"/>
              <wp:positionH relativeFrom="page">
                <wp:posOffset>685800</wp:posOffset>
              </wp:positionH>
              <wp:positionV relativeFrom="page">
                <wp:posOffset>-16763</wp:posOffset>
              </wp:positionV>
              <wp:extent cx="38100" cy="205283"/>
              <wp:effectExtent l="0" t="0" r="0" b="0"/>
              <wp:wrapSquare wrapText="bothSides"/>
              <wp:docPr id="40641" name="Group 40641"/>
              <wp:cNvGraphicFramePr/>
              <a:graphic xmlns:a="http://schemas.openxmlformats.org/drawingml/2006/main">
                <a:graphicData uri="http://schemas.microsoft.com/office/word/2010/wordprocessingGroup">
                  <wpg:wgp>
                    <wpg:cNvGrpSpPr/>
                    <wpg:grpSpPr>
                      <a:xfrm>
                        <a:off x="0" y="0"/>
                        <a:ext cx="38100" cy="205283"/>
                        <a:chOff x="0" y="0"/>
                        <a:chExt cx="38100" cy="205283"/>
                      </a:xfrm>
                    </wpg:grpSpPr>
                    <wps:wsp>
                      <wps:cNvPr id="40642" name="Rectangle 40642"/>
                      <wps:cNvSpPr/>
                      <wps:spPr>
                        <a:xfrm>
                          <a:off x="0" y="0"/>
                          <a:ext cx="50673" cy="273026"/>
                        </a:xfrm>
                        <a:prstGeom prst="rect">
                          <a:avLst/>
                        </a:prstGeom>
                        <a:ln>
                          <a:noFill/>
                        </a:ln>
                      </wps:spPr>
                      <wps:txbx>
                        <w:txbxContent>
                          <w:p w14:paraId="7B182499" w14:textId="77777777" w:rsidR="006B47AF" w:rsidRDefault="006B47AF">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7B60DD3D" id="Group 40641" o:spid="_x0000_s1027" style="position:absolute;margin-left:54pt;margin-top:-1.3pt;width:3pt;height:16.15pt;z-index:251659264;mso-position-horizontal-relative:page;mso-position-vertical-relative:page" coordsize="38100,20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">
              <v:rect id="Rectangle 40642" o:spid="_x0000_s1028" style="position:absolute;width:50673;height:27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" filled="f" stroked="f">
                <v:textbox inset="0,0,0,0">
                  <w:txbxContent>
                    <w:p w14:paraId="7B182499" w14:textId="77777777" w:rsidR="006B47AF" w:rsidRDefault="006B47AF">
                      <w:pPr>
                        <w:spacing w:after="160" w:line="259" w:lineRule="auto"/>
                        <w:ind w:left="0" w:firstLine="0"/>
                      </w:pPr>
                      <w:r>
                        <w:t xml:space="preserve"> </w:t>
                      </w:r>
                    </w:p>
                  </w:txbxContent>
                </v:textbox>
              </v:rect>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3F7B8" w14:textId="77777777" w:rsidR="006B47AF" w:rsidRDefault="006B47AF">
    <w:pPr>
      <w:spacing w:after="0" w:line="259" w:lineRule="auto"/>
      <w:ind w:left="0" w:firstLine="0"/>
    </w:pPr>
    <w:r>
      <w:rPr>
        <w:noProof/>
      </w:rPr>
      <w:drawing>
        <wp:anchor distT="0" distB="0" distL="114300" distR="114300" simplePos="0" relativeHeight="251660288" behindDoc="0" locked="0" layoutInCell="1" allowOverlap="0" wp14:anchorId="01965C5C" wp14:editId="616E135C">
          <wp:simplePos x="0" y="0"/>
          <wp:positionH relativeFrom="margin">
            <wp:align>center</wp:align>
          </wp:positionH>
          <wp:positionV relativeFrom="page">
            <wp:posOffset>294640</wp:posOffset>
          </wp:positionV>
          <wp:extent cx="2913380" cy="495300"/>
          <wp:effectExtent l="0" t="0" r="127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913380" cy="4953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578C504" wp14:editId="452AF9B0">
              <wp:simplePos x="0" y="0"/>
              <wp:positionH relativeFrom="page">
                <wp:posOffset>685800</wp:posOffset>
              </wp:positionH>
              <wp:positionV relativeFrom="page">
                <wp:posOffset>-16763</wp:posOffset>
              </wp:positionV>
              <wp:extent cx="38100" cy="205283"/>
              <wp:effectExtent l="0" t="0" r="0" b="0"/>
              <wp:wrapSquare wrapText="bothSides"/>
              <wp:docPr id="40622" name="Group 40622"/>
              <wp:cNvGraphicFramePr/>
              <a:graphic xmlns:a="http://schemas.openxmlformats.org/drawingml/2006/main">
                <a:graphicData uri="http://schemas.microsoft.com/office/word/2010/wordprocessingGroup">
                  <wpg:wgp>
                    <wpg:cNvGrpSpPr/>
                    <wpg:grpSpPr>
                      <a:xfrm>
                        <a:off x="0" y="0"/>
                        <a:ext cx="38100" cy="205283"/>
                        <a:chOff x="0" y="0"/>
                        <a:chExt cx="38100" cy="205283"/>
                      </a:xfrm>
                    </wpg:grpSpPr>
                    <wps:wsp>
                      <wps:cNvPr id="40623" name="Rectangle 40623"/>
                      <wps:cNvSpPr/>
                      <wps:spPr>
                        <a:xfrm>
                          <a:off x="0" y="0"/>
                          <a:ext cx="50673" cy="273026"/>
                        </a:xfrm>
                        <a:prstGeom prst="rect">
                          <a:avLst/>
                        </a:prstGeom>
                        <a:ln>
                          <a:noFill/>
                        </a:ln>
                      </wps:spPr>
                      <wps:txbx>
                        <w:txbxContent>
                          <w:p w14:paraId="20DD0E8B" w14:textId="77777777" w:rsidR="006B47AF" w:rsidRDefault="006B47AF">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4578C504" id="Group 40622" o:spid="_x0000_s1029" style="position:absolute;margin-left:54pt;margin-top:-1.3pt;width:3pt;height:16.15pt;z-index:251661312;mso-position-horizontal-relative:page;mso-position-vertical-relative:page" coordsize="38100,20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">
              <v:rect id="Rectangle 40623" o:spid="_x0000_s1030" style="position:absolute;width:50673;height:27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" filled="f" stroked="f">
                <v:textbox inset="0,0,0,0">
                  <w:txbxContent>
                    <w:p w14:paraId="20DD0E8B" w14:textId="77777777" w:rsidR="006B47AF" w:rsidRDefault="006B47AF">
                      <w:pPr>
                        <w:spacing w:after="160" w:line="259" w:lineRule="auto"/>
                        <w:ind w:left="0" w:firstLine="0"/>
                      </w:pPr>
                      <w:r>
                        <w:t xml:space="preserve"> </w:t>
                      </w:r>
                    </w:p>
                  </w:txbxContent>
                </v:textbox>
              </v:rect>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16AF" w14:textId="77777777" w:rsidR="006B47AF" w:rsidRDefault="006B47AF">
    <w:pPr>
      <w:spacing w:after="0" w:line="259" w:lineRule="auto"/>
      <w:ind w:left="0" w:firstLine="0"/>
    </w:pPr>
    <w:r>
      <w:rPr>
        <w:noProof/>
      </w:rPr>
      <w:drawing>
        <wp:anchor distT="0" distB="0" distL="114300" distR="114300" simplePos="0" relativeHeight="251662336" behindDoc="0" locked="0" layoutInCell="1" allowOverlap="0" wp14:anchorId="1CB9B11A" wp14:editId="1ACBF5F5">
          <wp:simplePos x="0" y="0"/>
          <wp:positionH relativeFrom="page">
            <wp:posOffset>2428875</wp:posOffset>
          </wp:positionH>
          <wp:positionV relativeFrom="page">
            <wp:posOffset>371460</wp:posOffset>
          </wp:positionV>
          <wp:extent cx="2913380" cy="4953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913380" cy="4953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DA784BC" wp14:editId="3E9BD3C6">
              <wp:simplePos x="0" y="0"/>
              <wp:positionH relativeFrom="page">
                <wp:posOffset>685800</wp:posOffset>
              </wp:positionH>
              <wp:positionV relativeFrom="page">
                <wp:posOffset>-16763</wp:posOffset>
              </wp:positionV>
              <wp:extent cx="38100" cy="205283"/>
              <wp:effectExtent l="0" t="0" r="0" b="0"/>
              <wp:wrapSquare wrapText="bothSides"/>
              <wp:docPr id="40603" name="Group 40603"/>
              <wp:cNvGraphicFramePr/>
              <a:graphic xmlns:a="http://schemas.openxmlformats.org/drawingml/2006/main">
                <a:graphicData uri="http://schemas.microsoft.com/office/word/2010/wordprocessingGroup">
                  <wpg:wgp>
                    <wpg:cNvGrpSpPr/>
                    <wpg:grpSpPr>
                      <a:xfrm>
                        <a:off x="0" y="0"/>
                        <a:ext cx="38100" cy="205283"/>
                        <a:chOff x="0" y="0"/>
                        <a:chExt cx="38100" cy="205283"/>
                      </a:xfrm>
                    </wpg:grpSpPr>
                    <wps:wsp>
                      <wps:cNvPr id="40604" name="Rectangle 40604"/>
                      <wps:cNvSpPr/>
                      <wps:spPr>
                        <a:xfrm>
                          <a:off x="0" y="0"/>
                          <a:ext cx="50673" cy="273026"/>
                        </a:xfrm>
                        <a:prstGeom prst="rect">
                          <a:avLst/>
                        </a:prstGeom>
                        <a:ln>
                          <a:noFill/>
                        </a:ln>
                      </wps:spPr>
                      <wps:txbx>
                        <w:txbxContent>
                          <w:p w14:paraId="67FED533" w14:textId="77777777" w:rsidR="006B47AF" w:rsidRDefault="006B47AF">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1DA784BC" id="Group 40603" o:spid="_x0000_s1031" style="position:absolute;margin-left:54pt;margin-top:-1.3pt;width:3pt;height:16.15pt;z-index:251663360;mso-position-horizontal-relative:page;mso-position-vertical-relative:page" coordsize="38100,20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">
              <v:rect id="Rectangle 40604" o:spid="_x0000_s1032" style="position:absolute;width:50673;height:27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" filled="f" stroked="f">
                <v:textbox inset="0,0,0,0">
                  <w:txbxContent>
                    <w:p w14:paraId="67FED533" w14:textId="77777777" w:rsidR="006B47AF" w:rsidRDefault="006B47AF">
                      <w:pPr>
                        <w:spacing w:after="160" w:line="259" w:lineRule="auto"/>
                        <w:ind w:left="0" w:firstLine="0"/>
                      </w:pPr>
                      <w:r>
                        <w:t xml:space="preserve"> </w:t>
                      </w:r>
                    </w:p>
                  </w:txbxContent>
                </v:textbox>
              </v:rect>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2183"/>
    <w:multiLevelType w:val="hybridMultilevel"/>
    <w:tmpl w:val="88EAF7BC"/>
    <w:lvl w:ilvl="0" w:tplc="69929AD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2DF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3812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80B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C38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471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85C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A15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EBC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9407F"/>
    <w:multiLevelType w:val="hybridMultilevel"/>
    <w:tmpl w:val="EEAAA230"/>
    <w:lvl w:ilvl="0" w:tplc="99FCD2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8C2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48FA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6C0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E48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0AC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005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8F9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E05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40695A"/>
    <w:multiLevelType w:val="hybridMultilevel"/>
    <w:tmpl w:val="DDBE72FA"/>
    <w:lvl w:ilvl="0" w:tplc="809437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2F5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E13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C3F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C4A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1C0C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0476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26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E73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A06948"/>
    <w:multiLevelType w:val="hybridMultilevel"/>
    <w:tmpl w:val="951243E4"/>
    <w:lvl w:ilvl="0" w:tplc="FA063974">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10D958">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A892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D69D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CD6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85A5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2DCF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431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013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D65C3A"/>
    <w:multiLevelType w:val="hybridMultilevel"/>
    <w:tmpl w:val="1BA4BE14"/>
    <w:lvl w:ilvl="0" w:tplc="BE80D9B4">
      <w:start w:val="1"/>
      <w:numFmt w:val="decimal"/>
      <w:lvlText w:val="%1."/>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6DEA0">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CCAD8">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64ED7C">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2B14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23B8C">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C229E">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0BCB6">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C199C">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A42F17"/>
    <w:multiLevelType w:val="hybridMultilevel"/>
    <w:tmpl w:val="A6AC8498"/>
    <w:lvl w:ilvl="0" w:tplc="2D3CA9A6">
      <w:start w:val="1"/>
      <w:numFmt w:val="decimal"/>
      <w:lvlText w:val="%1."/>
      <w:lvlJc w:val="left"/>
      <w:pPr>
        <w:ind w:left="90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CC905970">
      <w:start w:val="1"/>
      <w:numFmt w:val="bullet"/>
      <w:lvlText w:val="-"/>
      <w:lvlJc w:val="left"/>
      <w:pPr>
        <w:ind w:left="1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7C040B6">
      <w:start w:val="1"/>
      <w:numFmt w:val="bullet"/>
      <w:lvlText w:val="▪"/>
      <w:lvlJc w:val="left"/>
      <w:pPr>
        <w:ind w:left="23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CA2FAE2">
      <w:start w:val="1"/>
      <w:numFmt w:val="bullet"/>
      <w:lvlText w:val="•"/>
      <w:lvlJc w:val="left"/>
      <w:pPr>
        <w:ind w:left="30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0B4CBE0">
      <w:start w:val="1"/>
      <w:numFmt w:val="bullet"/>
      <w:lvlText w:val="o"/>
      <w:lvlJc w:val="left"/>
      <w:pPr>
        <w:ind w:left="37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E6EA514">
      <w:start w:val="1"/>
      <w:numFmt w:val="bullet"/>
      <w:lvlText w:val="▪"/>
      <w:lvlJc w:val="left"/>
      <w:pPr>
        <w:ind w:left="45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FB6B2C6">
      <w:start w:val="1"/>
      <w:numFmt w:val="bullet"/>
      <w:lvlText w:val="•"/>
      <w:lvlJc w:val="left"/>
      <w:pPr>
        <w:ind w:left="52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E89DC6">
      <w:start w:val="1"/>
      <w:numFmt w:val="bullet"/>
      <w:lvlText w:val="o"/>
      <w:lvlJc w:val="left"/>
      <w:pPr>
        <w:ind w:left="59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3F8F890">
      <w:start w:val="1"/>
      <w:numFmt w:val="bullet"/>
      <w:lvlText w:val="▪"/>
      <w:lvlJc w:val="left"/>
      <w:pPr>
        <w:ind w:left="66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6A554D"/>
    <w:multiLevelType w:val="hybridMultilevel"/>
    <w:tmpl w:val="94B8D8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21A2D"/>
    <w:multiLevelType w:val="hybridMultilevel"/>
    <w:tmpl w:val="D46E1378"/>
    <w:lvl w:ilvl="0" w:tplc="3FC87064">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C722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629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8C7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E1A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3435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E75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219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EBD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78631B"/>
    <w:multiLevelType w:val="hybridMultilevel"/>
    <w:tmpl w:val="A7AABB90"/>
    <w:lvl w:ilvl="0" w:tplc="2B584C6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259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072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469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A76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42F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48D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E5C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4FC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A153E8"/>
    <w:multiLevelType w:val="hybridMultilevel"/>
    <w:tmpl w:val="5EDC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035BF"/>
    <w:multiLevelType w:val="hybridMultilevel"/>
    <w:tmpl w:val="33EC3358"/>
    <w:lvl w:ilvl="0" w:tplc="1DB86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643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0F4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8C7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3C91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CD5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40B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8E0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E5E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9950FF"/>
    <w:multiLevelType w:val="hybridMultilevel"/>
    <w:tmpl w:val="32D6A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B1ED6"/>
    <w:multiLevelType w:val="hybridMultilevel"/>
    <w:tmpl w:val="4D3EC914"/>
    <w:lvl w:ilvl="0" w:tplc="779ADA6C">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9CC7C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02B6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E034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6DB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46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428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228F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ABC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FB36EC"/>
    <w:multiLevelType w:val="hybridMultilevel"/>
    <w:tmpl w:val="72DAA98E"/>
    <w:lvl w:ilvl="0" w:tplc="5510D5A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CB0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4F5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290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685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00A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629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CA6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EF6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E847E7"/>
    <w:multiLevelType w:val="hybridMultilevel"/>
    <w:tmpl w:val="4DD43A84"/>
    <w:lvl w:ilvl="0" w:tplc="2EC0C36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ABB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AB2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067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26C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7809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61C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682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237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0162CF0"/>
    <w:multiLevelType w:val="hybridMultilevel"/>
    <w:tmpl w:val="6C3A87EA"/>
    <w:lvl w:ilvl="0" w:tplc="961A0C8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C98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4E0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0FE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694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E85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A4D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A29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0F0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FE62B4"/>
    <w:multiLevelType w:val="hybridMultilevel"/>
    <w:tmpl w:val="9392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426C7"/>
    <w:multiLevelType w:val="hybridMultilevel"/>
    <w:tmpl w:val="CCD0CF0C"/>
    <w:lvl w:ilvl="0" w:tplc="A19A1C5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A5C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E40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86E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E97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9EFA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0C6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458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096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FA7C97"/>
    <w:multiLevelType w:val="hybridMultilevel"/>
    <w:tmpl w:val="DEA648C0"/>
    <w:lvl w:ilvl="0" w:tplc="3BCA011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45D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A40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AFC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CC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CC8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4AA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C36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850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371583"/>
    <w:multiLevelType w:val="hybridMultilevel"/>
    <w:tmpl w:val="E140FEE4"/>
    <w:lvl w:ilvl="0" w:tplc="1C3A2A5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46C2B12">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02530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2AF36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729F7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CF4C38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A703A3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4882C8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868C59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5A61DAC"/>
    <w:multiLevelType w:val="hybridMultilevel"/>
    <w:tmpl w:val="F7A645F0"/>
    <w:lvl w:ilvl="0" w:tplc="9D1EF08E">
      <w:start w:val="1"/>
      <w:numFmt w:val="lowerLetter"/>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23F44">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8C1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86A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A61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43C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648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8EA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6C6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634FB4"/>
    <w:multiLevelType w:val="hybridMultilevel"/>
    <w:tmpl w:val="CF52362C"/>
    <w:lvl w:ilvl="0" w:tplc="8132F220">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2B8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2FA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4D7F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018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A70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AC1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C9C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0EF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9EE57C4"/>
    <w:multiLevelType w:val="hybridMultilevel"/>
    <w:tmpl w:val="68E6D010"/>
    <w:lvl w:ilvl="0" w:tplc="A152537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7400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688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629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CF9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4C0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C1A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612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0D3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6B72A6"/>
    <w:multiLevelType w:val="hybridMultilevel"/>
    <w:tmpl w:val="41FCF426"/>
    <w:lvl w:ilvl="0" w:tplc="1AF2206C">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2A69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09F6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C9F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2DD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4B0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4F2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C08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E831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3C7083"/>
    <w:multiLevelType w:val="hybridMultilevel"/>
    <w:tmpl w:val="23EC6BE8"/>
    <w:lvl w:ilvl="0" w:tplc="2306FED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637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2AF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641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2F7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498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C2E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69E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88F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8A0870"/>
    <w:multiLevelType w:val="hybridMultilevel"/>
    <w:tmpl w:val="A9E41462"/>
    <w:lvl w:ilvl="0" w:tplc="4A7604C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C95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818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22F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44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0004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670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093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059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6C6058A"/>
    <w:multiLevelType w:val="hybridMultilevel"/>
    <w:tmpl w:val="5502A3B2"/>
    <w:lvl w:ilvl="0" w:tplc="772C728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4C22A">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8CBEE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1618CA">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BCCB42">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E0A1B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888EDE">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9A37F0">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8491E0">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2E459A"/>
    <w:multiLevelType w:val="hybridMultilevel"/>
    <w:tmpl w:val="B79212EC"/>
    <w:lvl w:ilvl="0" w:tplc="4CA4B2A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477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43F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E55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C1D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830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C2D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E8E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F848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EFA4C3D"/>
    <w:multiLevelType w:val="hybridMultilevel"/>
    <w:tmpl w:val="0072791A"/>
    <w:lvl w:ilvl="0" w:tplc="72DE4BC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A86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0BA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B2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A2F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445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2AD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EC8A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FE95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F7A6F57"/>
    <w:multiLevelType w:val="hybridMultilevel"/>
    <w:tmpl w:val="52866C66"/>
    <w:lvl w:ilvl="0" w:tplc="FC946AE4">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E3E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2635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899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6AB10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2AB2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803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6E0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E9E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FCF1D46"/>
    <w:multiLevelType w:val="hybridMultilevel"/>
    <w:tmpl w:val="5FBAC960"/>
    <w:lvl w:ilvl="0" w:tplc="FFF87A6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0EA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8C2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22D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4CB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288E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072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817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412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886E5A"/>
    <w:multiLevelType w:val="hybridMultilevel"/>
    <w:tmpl w:val="81C4A600"/>
    <w:lvl w:ilvl="0" w:tplc="FC9A221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E5A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63D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2FE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E6E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65D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477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E53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C30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1AD5467"/>
    <w:multiLevelType w:val="hybridMultilevel"/>
    <w:tmpl w:val="94A02198"/>
    <w:lvl w:ilvl="0" w:tplc="1E4EDBA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E75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8DF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A13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085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89C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603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2F5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678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294826"/>
    <w:multiLevelType w:val="hybridMultilevel"/>
    <w:tmpl w:val="3162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322EE"/>
    <w:multiLevelType w:val="hybridMultilevel"/>
    <w:tmpl w:val="6E8C7DB2"/>
    <w:lvl w:ilvl="0" w:tplc="B9A2ECB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EB6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8C0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239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0BF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6B4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640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4A1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65C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7CB7A93"/>
    <w:multiLevelType w:val="hybridMultilevel"/>
    <w:tmpl w:val="6DCA7130"/>
    <w:lvl w:ilvl="0" w:tplc="BD4474C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272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85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C0B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8CB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8FD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456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2E6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806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9771CC2"/>
    <w:multiLevelType w:val="hybridMultilevel"/>
    <w:tmpl w:val="CFF0BAC4"/>
    <w:lvl w:ilvl="0" w:tplc="666CD84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18DDE4">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600285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89404F2">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06CD34">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D9627C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10131E">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D664080">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5B636A2">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AD91D75"/>
    <w:multiLevelType w:val="hybridMultilevel"/>
    <w:tmpl w:val="74CAD45A"/>
    <w:lvl w:ilvl="0" w:tplc="1E24B90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4B3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0C2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20D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8FF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AE4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890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E62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888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D197723"/>
    <w:multiLevelType w:val="hybridMultilevel"/>
    <w:tmpl w:val="8A9636C2"/>
    <w:lvl w:ilvl="0" w:tplc="257E991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031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A77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E37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AF3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26A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8AD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A97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3ADB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E986C39"/>
    <w:multiLevelType w:val="hybridMultilevel"/>
    <w:tmpl w:val="1EC8212E"/>
    <w:lvl w:ilvl="0" w:tplc="51D6FFA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A43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E13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68E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EDD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6B5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0BF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A24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8FF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19E69A6"/>
    <w:multiLevelType w:val="hybridMultilevel"/>
    <w:tmpl w:val="E0DA8BE2"/>
    <w:lvl w:ilvl="0" w:tplc="4802D3B2">
      <w:start w:val="1"/>
      <w:numFmt w:val="bullet"/>
      <w:lvlText w:val="-"/>
      <w:lvlJc w:val="left"/>
      <w:pPr>
        <w:ind w:left="375" w:hanging="360"/>
      </w:pPr>
      <w:rPr>
        <w:rFonts w:ascii="Times New Roman" w:eastAsia="Times New Roman" w:hAnsi="Times New Roman" w:cs="Times New Roman" w:hint="default"/>
      </w:rPr>
    </w:lvl>
    <w:lvl w:ilvl="1" w:tplc="04090003">
      <w:start w:val="1"/>
      <w:numFmt w:val="bullet"/>
      <w:lvlText w:val="o"/>
      <w:lvlJc w:val="left"/>
      <w:pPr>
        <w:ind w:left="1095" w:hanging="360"/>
      </w:pPr>
      <w:rPr>
        <w:rFonts w:ascii="Courier New" w:hAnsi="Courier New" w:cs="Courier New" w:hint="default"/>
      </w:rPr>
    </w:lvl>
    <w:lvl w:ilvl="2" w:tplc="04090005">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41" w15:restartNumberingAfterBreak="0">
    <w:nsid w:val="522351D3"/>
    <w:multiLevelType w:val="hybridMultilevel"/>
    <w:tmpl w:val="8BCEEA1C"/>
    <w:lvl w:ilvl="0" w:tplc="D5A6DE8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8E6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643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245C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296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890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6B1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CD9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E39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34372B7"/>
    <w:multiLevelType w:val="hybridMultilevel"/>
    <w:tmpl w:val="713EF14C"/>
    <w:lvl w:ilvl="0" w:tplc="AB964C4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3446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A3A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8D3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6F9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4D1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2AE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0C7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C53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5753935"/>
    <w:multiLevelType w:val="hybridMultilevel"/>
    <w:tmpl w:val="C0480FA0"/>
    <w:lvl w:ilvl="0" w:tplc="EBBE9BA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67E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6F3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220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4A4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467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A7E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2B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CCE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9F13500"/>
    <w:multiLevelType w:val="hybridMultilevel"/>
    <w:tmpl w:val="E38E7AAC"/>
    <w:lvl w:ilvl="0" w:tplc="8730AD9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2E6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A61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84D0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AF0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6A2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A92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E12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A9F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AFA60FD"/>
    <w:multiLevelType w:val="hybridMultilevel"/>
    <w:tmpl w:val="2E3ABCCC"/>
    <w:lvl w:ilvl="0" w:tplc="8EC24A2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4FB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630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2AA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AEE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610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67A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893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C06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D53071D"/>
    <w:multiLevelType w:val="hybridMultilevel"/>
    <w:tmpl w:val="166A5B80"/>
    <w:lvl w:ilvl="0" w:tplc="ACEC5C4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4C3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042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273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260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288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C044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8C9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46E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F22716D"/>
    <w:multiLevelType w:val="hybridMultilevel"/>
    <w:tmpl w:val="4BA0D062"/>
    <w:lvl w:ilvl="0" w:tplc="F1DAD54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CEE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619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0EC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E5D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CE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EC7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425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CC47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FDC3505"/>
    <w:multiLevelType w:val="hybridMultilevel"/>
    <w:tmpl w:val="59A4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4F771B"/>
    <w:multiLevelType w:val="hybridMultilevel"/>
    <w:tmpl w:val="1150A70E"/>
    <w:lvl w:ilvl="0" w:tplc="382442C8">
      <w:start w:val="1"/>
      <w:numFmt w:val="bullet"/>
      <w:lvlText w:val="-"/>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6740AA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F14C37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9D0402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228EDE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7B6F4F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9C83A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482098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34A7D8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3EF1E5D"/>
    <w:multiLevelType w:val="hybridMultilevel"/>
    <w:tmpl w:val="18886822"/>
    <w:lvl w:ilvl="0" w:tplc="7F88F6D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A73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0AD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0DF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664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28A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0EB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D3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C8B3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60A64AF"/>
    <w:multiLevelType w:val="hybridMultilevel"/>
    <w:tmpl w:val="C926303A"/>
    <w:lvl w:ilvl="0" w:tplc="AD587A58">
      <w:start w:val="1"/>
      <w:numFmt w:val="bullet"/>
      <w:lvlText w:val="•"/>
      <w:lvlJc w:val="left"/>
      <w:pPr>
        <w:ind w:left="705"/>
      </w:pPr>
      <w:rPr>
        <w:rFonts w:ascii="Arial" w:eastAsia="Arial" w:hAnsi="Arial" w:cs="Arial"/>
        <w:b w:val="0"/>
        <w:i w:val="0"/>
        <w:strike w:val="0"/>
        <w:dstrike w:val="0"/>
        <w:color w:val="0562C1"/>
        <w:sz w:val="24"/>
        <w:szCs w:val="24"/>
        <w:u w:val="none" w:color="000000"/>
        <w:bdr w:val="none" w:sz="0" w:space="0" w:color="auto"/>
        <w:shd w:val="clear" w:color="auto" w:fill="auto"/>
        <w:vertAlign w:val="baseline"/>
      </w:rPr>
    </w:lvl>
    <w:lvl w:ilvl="1" w:tplc="124C3390">
      <w:start w:val="1"/>
      <w:numFmt w:val="bullet"/>
      <w:lvlText w:val="o"/>
      <w:lvlJc w:val="left"/>
      <w:pPr>
        <w:ind w:left="1440"/>
      </w:pPr>
      <w:rPr>
        <w:rFonts w:ascii="Segoe UI Symbol" w:eastAsia="Segoe UI Symbol" w:hAnsi="Segoe UI Symbol" w:cs="Segoe UI Symbol"/>
        <w:b w:val="0"/>
        <w:i w:val="0"/>
        <w:strike w:val="0"/>
        <w:dstrike w:val="0"/>
        <w:color w:val="0562C1"/>
        <w:sz w:val="24"/>
        <w:szCs w:val="24"/>
        <w:u w:val="none" w:color="000000"/>
        <w:bdr w:val="none" w:sz="0" w:space="0" w:color="auto"/>
        <w:shd w:val="clear" w:color="auto" w:fill="auto"/>
        <w:vertAlign w:val="baseline"/>
      </w:rPr>
    </w:lvl>
    <w:lvl w:ilvl="2" w:tplc="A6AA5620">
      <w:start w:val="1"/>
      <w:numFmt w:val="bullet"/>
      <w:lvlText w:val="▪"/>
      <w:lvlJc w:val="left"/>
      <w:pPr>
        <w:ind w:left="2160"/>
      </w:pPr>
      <w:rPr>
        <w:rFonts w:ascii="Segoe UI Symbol" w:eastAsia="Segoe UI Symbol" w:hAnsi="Segoe UI Symbol" w:cs="Segoe UI Symbol"/>
        <w:b w:val="0"/>
        <w:i w:val="0"/>
        <w:strike w:val="0"/>
        <w:dstrike w:val="0"/>
        <w:color w:val="0562C1"/>
        <w:sz w:val="24"/>
        <w:szCs w:val="24"/>
        <w:u w:val="none" w:color="000000"/>
        <w:bdr w:val="none" w:sz="0" w:space="0" w:color="auto"/>
        <w:shd w:val="clear" w:color="auto" w:fill="auto"/>
        <w:vertAlign w:val="baseline"/>
      </w:rPr>
    </w:lvl>
    <w:lvl w:ilvl="3" w:tplc="74C2D60A">
      <w:start w:val="1"/>
      <w:numFmt w:val="bullet"/>
      <w:lvlText w:val="•"/>
      <w:lvlJc w:val="left"/>
      <w:pPr>
        <w:ind w:left="2880"/>
      </w:pPr>
      <w:rPr>
        <w:rFonts w:ascii="Arial" w:eastAsia="Arial" w:hAnsi="Arial" w:cs="Arial"/>
        <w:b w:val="0"/>
        <w:i w:val="0"/>
        <w:strike w:val="0"/>
        <w:dstrike w:val="0"/>
        <w:color w:val="0562C1"/>
        <w:sz w:val="24"/>
        <w:szCs w:val="24"/>
        <w:u w:val="none" w:color="000000"/>
        <w:bdr w:val="none" w:sz="0" w:space="0" w:color="auto"/>
        <w:shd w:val="clear" w:color="auto" w:fill="auto"/>
        <w:vertAlign w:val="baseline"/>
      </w:rPr>
    </w:lvl>
    <w:lvl w:ilvl="4" w:tplc="C4FCA66A">
      <w:start w:val="1"/>
      <w:numFmt w:val="bullet"/>
      <w:lvlText w:val="o"/>
      <w:lvlJc w:val="left"/>
      <w:pPr>
        <w:ind w:left="3600"/>
      </w:pPr>
      <w:rPr>
        <w:rFonts w:ascii="Segoe UI Symbol" w:eastAsia="Segoe UI Symbol" w:hAnsi="Segoe UI Symbol" w:cs="Segoe UI Symbol"/>
        <w:b w:val="0"/>
        <w:i w:val="0"/>
        <w:strike w:val="0"/>
        <w:dstrike w:val="0"/>
        <w:color w:val="0562C1"/>
        <w:sz w:val="24"/>
        <w:szCs w:val="24"/>
        <w:u w:val="none" w:color="000000"/>
        <w:bdr w:val="none" w:sz="0" w:space="0" w:color="auto"/>
        <w:shd w:val="clear" w:color="auto" w:fill="auto"/>
        <w:vertAlign w:val="baseline"/>
      </w:rPr>
    </w:lvl>
    <w:lvl w:ilvl="5" w:tplc="C0647196">
      <w:start w:val="1"/>
      <w:numFmt w:val="bullet"/>
      <w:lvlText w:val="▪"/>
      <w:lvlJc w:val="left"/>
      <w:pPr>
        <w:ind w:left="4320"/>
      </w:pPr>
      <w:rPr>
        <w:rFonts w:ascii="Segoe UI Symbol" w:eastAsia="Segoe UI Symbol" w:hAnsi="Segoe UI Symbol" w:cs="Segoe UI Symbol"/>
        <w:b w:val="0"/>
        <w:i w:val="0"/>
        <w:strike w:val="0"/>
        <w:dstrike w:val="0"/>
        <w:color w:val="0562C1"/>
        <w:sz w:val="24"/>
        <w:szCs w:val="24"/>
        <w:u w:val="none" w:color="000000"/>
        <w:bdr w:val="none" w:sz="0" w:space="0" w:color="auto"/>
        <w:shd w:val="clear" w:color="auto" w:fill="auto"/>
        <w:vertAlign w:val="baseline"/>
      </w:rPr>
    </w:lvl>
    <w:lvl w:ilvl="6" w:tplc="F64C5A7A">
      <w:start w:val="1"/>
      <w:numFmt w:val="bullet"/>
      <w:lvlText w:val="•"/>
      <w:lvlJc w:val="left"/>
      <w:pPr>
        <w:ind w:left="5040"/>
      </w:pPr>
      <w:rPr>
        <w:rFonts w:ascii="Arial" w:eastAsia="Arial" w:hAnsi="Arial" w:cs="Arial"/>
        <w:b w:val="0"/>
        <w:i w:val="0"/>
        <w:strike w:val="0"/>
        <w:dstrike w:val="0"/>
        <w:color w:val="0562C1"/>
        <w:sz w:val="24"/>
        <w:szCs w:val="24"/>
        <w:u w:val="none" w:color="000000"/>
        <w:bdr w:val="none" w:sz="0" w:space="0" w:color="auto"/>
        <w:shd w:val="clear" w:color="auto" w:fill="auto"/>
        <w:vertAlign w:val="baseline"/>
      </w:rPr>
    </w:lvl>
    <w:lvl w:ilvl="7" w:tplc="7C869966">
      <w:start w:val="1"/>
      <w:numFmt w:val="bullet"/>
      <w:lvlText w:val="o"/>
      <w:lvlJc w:val="left"/>
      <w:pPr>
        <w:ind w:left="5760"/>
      </w:pPr>
      <w:rPr>
        <w:rFonts w:ascii="Segoe UI Symbol" w:eastAsia="Segoe UI Symbol" w:hAnsi="Segoe UI Symbol" w:cs="Segoe UI Symbol"/>
        <w:b w:val="0"/>
        <w:i w:val="0"/>
        <w:strike w:val="0"/>
        <w:dstrike w:val="0"/>
        <w:color w:val="0562C1"/>
        <w:sz w:val="24"/>
        <w:szCs w:val="24"/>
        <w:u w:val="none" w:color="000000"/>
        <w:bdr w:val="none" w:sz="0" w:space="0" w:color="auto"/>
        <w:shd w:val="clear" w:color="auto" w:fill="auto"/>
        <w:vertAlign w:val="baseline"/>
      </w:rPr>
    </w:lvl>
    <w:lvl w:ilvl="8" w:tplc="4962B5C2">
      <w:start w:val="1"/>
      <w:numFmt w:val="bullet"/>
      <w:lvlText w:val="▪"/>
      <w:lvlJc w:val="left"/>
      <w:pPr>
        <w:ind w:left="6480"/>
      </w:pPr>
      <w:rPr>
        <w:rFonts w:ascii="Segoe UI Symbol" w:eastAsia="Segoe UI Symbol" w:hAnsi="Segoe UI Symbol" w:cs="Segoe UI Symbol"/>
        <w:b w:val="0"/>
        <w:i w:val="0"/>
        <w:strike w:val="0"/>
        <w:dstrike w:val="0"/>
        <w:color w:val="0562C1"/>
        <w:sz w:val="24"/>
        <w:szCs w:val="24"/>
        <w:u w:val="none" w:color="000000"/>
        <w:bdr w:val="none" w:sz="0" w:space="0" w:color="auto"/>
        <w:shd w:val="clear" w:color="auto" w:fill="auto"/>
        <w:vertAlign w:val="baseline"/>
      </w:rPr>
    </w:lvl>
  </w:abstractNum>
  <w:abstractNum w:abstractNumId="52" w15:restartNumberingAfterBreak="0">
    <w:nsid w:val="663F4EEF"/>
    <w:multiLevelType w:val="hybridMultilevel"/>
    <w:tmpl w:val="355EB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D82578"/>
    <w:multiLevelType w:val="hybridMultilevel"/>
    <w:tmpl w:val="3FCCCE82"/>
    <w:lvl w:ilvl="0" w:tplc="D330507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0D6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0D3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C6D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AA0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ADD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E34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219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405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B2E0EA2"/>
    <w:multiLevelType w:val="hybridMultilevel"/>
    <w:tmpl w:val="2FBE0380"/>
    <w:lvl w:ilvl="0" w:tplc="BC8A75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6AEC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B6F2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9037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95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EAA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A2EC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6096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584C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DB75969"/>
    <w:multiLevelType w:val="hybridMultilevel"/>
    <w:tmpl w:val="BB6A7DEE"/>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C836E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A2FF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2D85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1C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6C6E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0BF1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0D0B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2A4F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08A3636"/>
    <w:multiLevelType w:val="hybridMultilevel"/>
    <w:tmpl w:val="CC02DC6E"/>
    <w:lvl w:ilvl="0" w:tplc="04E8B75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4BB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C23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068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CC2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AF0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064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8602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210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30673F8"/>
    <w:multiLevelType w:val="hybridMultilevel"/>
    <w:tmpl w:val="6F4C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722607"/>
    <w:multiLevelType w:val="hybridMultilevel"/>
    <w:tmpl w:val="472E06C4"/>
    <w:lvl w:ilvl="0" w:tplc="EBB4F4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82D6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078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E48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CA8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6B9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0E2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4FB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860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3B404EE"/>
    <w:multiLevelType w:val="hybridMultilevel"/>
    <w:tmpl w:val="B65A1538"/>
    <w:lvl w:ilvl="0" w:tplc="4A7CCA7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D02A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A4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2BA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0BB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A6C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463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56F9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826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6F72D2C"/>
    <w:multiLevelType w:val="hybridMultilevel"/>
    <w:tmpl w:val="65C21ED4"/>
    <w:lvl w:ilvl="0" w:tplc="F29004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CD0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28C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F5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4FF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421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015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88D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BA37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7DD1BA1"/>
    <w:multiLevelType w:val="hybridMultilevel"/>
    <w:tmpl w:val="44AC10E8"/>
    <w:lvl w:ilvl="0" w:tplc="FEBE561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4F4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2DF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0AC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87E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CA6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2F2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80F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4C5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8A656A6"/>
    <w:multiLevelType w:val="hybridMultilevel"/>
    <w:tmpl w:val="B0DA2728"/>
    <w:lvl w:ilvl="0" w:tplc="8EC8109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E54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A07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6D9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8DF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293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A5F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C87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027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BD85B6D"/>
    <w:multiLevelType w:val="hybridMultilevel"/>
    <w:tmpl w:val="2E2A68B0"/>
    <w:lvl w:ilvl="0" w:tplc="74D204C4">
      <w:start w:val="1"/>
      <w:numFmt w:val="decimal"/>
      <w:lvlText w:val="%1.   "/>
      <w:lvlJc w:val="left"/>
      <w:pPr>
        <w:ind w:left="240" w:firstLine="0"/>
      </w:pPr>
      <w:rPr>
        <w:rFonts w:ascii="Times New Roman" w:eastAsia="Times New Roman" w:hAnsi="Times New Roman" w:cs="Times New Roman" w:hint="default"/>
        <w:b/>
        <w:bCs/>
        <w:i/>
        <w:iCs/>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E5597E"/>
    <w:multiLevelType w:val="hybridMultilevel"/>
    <w:tmpl w:val="1BA4BE14"/>
    <w:lvl w:ilvl="0" w:tplc="BE80D9B4">
      <w:start w:val="1"/>
      <w:numFmt w:val="decimal"/>
      <w:lvlText w:val="%1."/>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6DEA0">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CCAD8">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64ED7C">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2B14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23B8C">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C229E">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0BCB6">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C199C">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3849387">
    <w:abstractNumId w:val="5"/>
  </w:num>
  <w:num w:numId="2" w16cid:durableId="643241406">
    <w:abstractNumId w:val="19"/>
  </w:num>
  <w:num w:numId="3" w16cid:durableId="2013297687">
    <w:abstractNumId w:val="23"/>
  </w:num>
  <w:num w:numId="4" w16cid:durableId="929045980">
    <w:abstractNumId w:val="35"/>
  </w:num>
  <w:num w:numId="5" w16cid:durableId="1444420208">
    <w:abstractNumId w:val="39"/>
  </w:num>
  <w:num w:numId="6" w16cid:durableId="693774847">
    <w:abstractNumId w:val="54"/>
  </w:num>
  <w:num w:numId="7" w16cid:durableId="1067875832">
    <w:abstractNumId w:val="45"/>
  </w:num>
  <w:num w:numId="8" w16cid:durableId="1396120693">
    <w:abstractNumId w:val="13"/>
  </w:num>
  <w:num w:numId="9" w16cid:durableId="526600287">
    <w:abstractNumId w:val="37"/>
  </w:num>
  <w:num w:numId="10" w16cid:durableId="1943344615">
    <w:abstractNumId w:val="0"/>
  </w:num>
  <w:num w:numId="11" w16cid:durableId="1606380728">
    <w:abstractNumId w:val="47"/>
  </w:num>
  <w:num w:numId="12" w16cid:durableId="917012140">
    <w:abstractNumId w:val="58"/>
  </w:num>
  <w:num w:numId="13" w16cid:durableId="108820096">
    <w:abstractNumId w:val="46"/>
  </w:num>
  <w:num w:numId="14" w16cid:durableId="208801910">
    <w:abstractNumId w:val="10"/>
  </w:num>
  <w:num w:numId="15" w16cid:durableId="1205168349">
    <w:abstractNumId w:val="61"/>
  </w:num>
  <w:num w:numId="16" w16cid:durableId="763452101">
    <w:abstractNumId w:val="42"/>
  </w:num>
  <w:num w:numId="17" w16cid:durableId="260837215">
    <w:abstractNumId w:val="60"/>
  </w:num>
  <w:num w:numId="18" w16cid:durableId="1789086288">
    <w:abstractNumId w:val="38"/>
  </w:num>
  <w:num w:numId="19" w16cid:durableId="55445833">
    <w:abstractNumId w:val="27"/>
  </w:num>
  <w:num w:numId="20" w16cid:durableId="1762334618">
    <w:abstractNumId w:val="25"/>
  </w:num>
  <w:num w:numId="21" w16cid:durableId="637606911">
    <w:abstractNumId w:val="1"/>
  </w:num>
  <w:num w:numId="22" w16cid:durableId="829446913">
    <w:abstractNumId w:val="59"/>
  </w:num>
  <w:num w:numId="23" w16cid:durableId="61953561">
    <w:abstractNumId w:val="43"/>
  </w:num>
  <w:num w:numId="24" w16cid:durableId="655258592">
    <w:abstractNumId w:val="41"/>
  </w:num>
  <w:num w:numId="25" w16cid:durableId="686717732">
    <w:abstractNumId w:val="32"/>
  </w:num>
  <w:num w:numId="26" w16cid:durableId="763496850">
    <w:abstractNumId w:val="51"/>
  </w:num>
  <w:num w:numId="27" w16cid:durableId="1262909155">
    <w:abstractNumId w:val="22"/>
  </w:num>
  <w:num w:numId="28" w16cid:durableId="1680158196">
    <w:abstractNumId w:val="8"/>
  </w:num>
  <w:num w:numId="29" w16cid:durableId="1533231415">
    <w:abstractNumId w:val="14"/>
  </w:num>
  <w:num w:numId="30" w16cid:durableId="701589813">
    <w:abstractNumId w:val="34"/>
  </w:num>
  <w:num w:numId="31" w16cid:durableId="1400053411">
    <w:abstractNumId w:val="21"/>
  </w:num>
  <w:num w:numId="32" w16cid:durableId="1335840998">
    <w:abstractNumId w:val="29"/>
  </w:num>
  <w:num w:numId="33" w16cid:durableId="1742555748">
    <w:abstractNumId w:val="49"/>
  </w:num>
  <w:num w:numId="34" w16cid:durableId="1395852848">
    <w:abstractNumId w:val="18"/>
  </w:num>
  <w:num w:numId="35" w16cid:durableId="1184054262">
    <w:abstractNumId w:val="30"/>
  </w:num>
  <w:num w:numId="36" w16cid:durableId="779491816">
    <w:abstractNumId w:val="24"/>
  </w:num>
  <w:num w:numId="37" w16cid:durableId="94644003">
    <w:abstractNumId w:val="62"/>
  </w:num>
  <w:num w:numId="38" w16cid:durableId="926889105">
    <w:abstractNumId w:val="31"/>
  </w:num>
  <w:num w:numId="39" w16cid:durableId="642344245">
    <w:abstractNumId w:val="7"/>
  </w:num>
  <w:num w:numId="40" w16cid:durableId="387415124">
    <w:abstractNumId w:val="36"/>
  </w:num>
  <w:num w:numId="41" w16cid:durableId="1989548758">
    <w:abstractNumId w:val="26"/>
  </w:num>
  <w:num w:numId="42" w16cid:durableId="551499566">
    <w:abstractNumId w:val="56"/>
  </w:num>
  <w:num w:numId="43" w16cid:durableId="1147042488">
    <w:abstractNumId w:val="53"/>
  </w:num>
  <w:num w:numId="44" w16cid:durableId="708993349">
    <w:abstractNumId w:val="28"/>
  </w:num>
  <w:num w:numId="45" w16cid:durableId="1126122198">
    <w:abstractNumId w:val="50"/>
  </w:num>
  <w:num w:numId="46" w16cid:durableId="1373729716">
    <w:abstractNumId w:val="20"/>
  </w:num>
  <w:num w:numId="47" w16cid:durableId="2082674956">
    <w:abstractNumId w:val="12"/>
  </w:num>
  <w:num w:numId="48" w16cid:durableId="1235429121">
    <w:abstractNumId w:val="17"/>
  </w:num>
  <w:num w:numId="49" w16cid:durableId="1827477399">
    <w:abstractNumId w:val="3"/>
  </w:num>
  <w:num w:numId="50" w16cid:durableId="1247492437">
    <w:abstractNumId w:val="2"/>
  </w:num>
  <w:num w:numId="51" w16cid:durableId="1384720828">
    <w:abstractNumId w:val="15"/>
  </w:num>
  <w:num w:numId="52" w16cid:durableId="1674186816">
    <w:abstractNumId w:val="44"/>
  </w:num>
  <w:num w:numId="53" w16cid:durableId="725107711">
    <w:abstractNumId w:val="64"/>
  </w:num>
  <w:num w:numId="54" w16cid:durableId="645210805">
    <w:abstractNumId w:val="40"/>
  </w:num>
  <w:num w:numId="55" w16cid:durableId="1058287705">
    <w:abstractNumId w:val="6"/>
  </w:num>
  <w:num w:numId="56" w16cid:durableId="198668018">
    <w:abstractNumId w:val="63"/>
  </w:num>
  <w:num w:numId="57" w16cid:durableId="1112896629">
    <w:abstractNumId w:val="9"/>
  </w:num>
  <w:num w:numId="58" w16cid:durableId="303196755">
    <w:abstractNumId w:val="55"/>
  </w:num>
  <w:num w:numId="59" w16cid:durableId="1870797160">
    <w:abstractNumId w:val="11"/>
  </w:num>
  <w:num w:numId="60" w16cid:durableId="218593734">
    <w:abstractNumId w:val="4"/>
  </w:num>
  <w:num w:numId="61" w16cid:durableId="1986083242">
    <w:abstractNumId w:val="52"/>
  </w:num>
  <w:num w:numId="62" w16cid:durableId="1668748715">
    <w:abstractNumId w:val="57"/>
  </w:num>
  <w:num w:numId="63" w16cid:durableId="192959181">
    <w:abstractNumId w:val="33"/>
  </w:num>
  <w:num w:numId="64" w16cid:durableId="1965497638">
    <w:abstractNumId w:val="48"/>
  </w:num>
  <w:num w:numId="65" w16cid:durableId="618222981">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5F"/>
    <w:rsid w:val="000169DF"/>
    <w:rsid w:val="0002446F"/>
    <w:rsid w:val="00046309"/>
    <w:rsid w:val="00052602"/>
    <w:rsid w:val="000545DD"/>
    <w:rsid w:val="00062153"/>
    <w:rsid w:val="0006419C"/>
    <w:rsid w:val="000702A3"/>
    <w:rsid w:val="0007358A"/>
    <w:rsid w:val="000765F5"/>
    <w:rsid w:val="00076912"/>
    <w:rsid w:val="000818EF"/>
    <w:rsid w:val="0009697A"/>
    <w:rsid w:val="000A7109"/>
    <w:rsid w:val="000B5F72"/>
    <w:rsid w:val="000B6EB3"/>
    <w:rsid w:val="000C2BEE"/>
    <w:rsid w:val="000C43C1"/>
    <w:rsid w:val="000C6B99"/>
    <w:rsid w:val="000E03FE"/>
    <w:rsid w:val="000F1A75"/>
    <w:rsid w:val="000F31EA"/>
    <w:rsid w:val="00100652"/>
    <w:rsid w:val="0011656A"/>
    <w:rsid w:val="00151B05"/>
    <w:rsid w:val="00157A6F"/>
    <w:rsid w:val="00175BD1"/>
    <w:rsid w:val="00184304"/>
    <w:rsid w:val="00186B21"/>
    <w:rsid w:val="001A4283"/>
    <w:rsid w:val="001A702B"/>
    <w:rsid w:val="001B5E15"/>
    <w:rsid w:val="001D2ED1"/>
    <w:rsid w:val="001E425D"/>
    <w:rsid w:val="00200E64"/>
    <w:rsid w:val="00224067"/>
    <w:rsid w:val="002639B0"/>
    <w:rsid w:val="0027059C"/>
    <w:rsid w:val="00272BD4"/>
    <w:rsid w:val="002752E6"/>
    <w:rsid w:val="002857E8"/>
    <w:rsid w:val="002A7646"/>
    <w:rsid w:val="002B357F"/>
    <w:rsid w:val="002C1A95"/>
    <w:rsid w:val="002C1B53"/>
    <w:rsid w:val="002C4D50"/>
    <w:rsid w:val="002D0A66"/>
    <w:rsid w:val="002D1CFA"/>
    <w:rsid w:val="002D5926"/>
    <w:rsid w:val="002E6855"/>
    <w:rsid w:val="00303ABA"/>
    <w:rsid w:val="00305ABC"/>
    <w:rsid w:val="00307B04"/>
    <w:rsid w:val="00322C3C"/>
    <w:rsid w:val="00324CD6"/>
    <w:rsid w:val="00331C7B"/>
    <w:rsid w:val="00334EBE"/>
    <w:rsid w:val="00392479"/>
    <w:rsid w:val="003A27D4"/>
    <w:rsid w:val="003A54AD"/>
    <w:rsid w:val="003B17B5"/>
    <w:rsid w:val="003B5BBA"/>
    <w:rsid w:val="003C584D"/>
    <w:rsid w:val="003E2BF5"/>
    <w:rsid w:val="003F1C2A"/>
    <w:rsid w:val="003F4EBF"/>
    <w:rsid w:val="00406BD4"/>
    <w:rsid w:val="00435CF6"/>
    <w:rsid w:val="00436459"/>
    <w:rsid w:val="0047358E"/>
    <w:rsid w:val="0048354B"/>
    <w:rsid w:val="00496E54"/>
    <w:rsid w:val="004B4F02"/>
    <w:rsid w:val="004C1124"/>
    <w:rsid w:val="004C4792"/>
    <w:rsid w:val="004C655F"/>
    <w:rsid w:val="004E2058"/>
    <w:rsid w:val="004F3858"/>
    <w:rsid w:val="00513AB3"/>
    <w:rsid w:val="00536053"/>
    <w:rsid w:val="0055233B"/>
    <w:rsid w:val="00561EC2"/>
    <w:rsid w:val="00562E4F"/>
    <w:rsid w:val="00566B46"/>
    <w:rsid w:val="00575B27"/>
    <w:rsid w:val="00584E4F"/>
    <w:rsid w:val="00585DE9"/>
    <w:rsid w:val="005B7D62"/>
    <w:rsid w:val="005C3588"/>
    <w:rsid w:val="005C54A2"/>
    <w:rsid w:val="005E0550"/>
    <w:rsid w:val="005E14AF"/>
    <w:rsid w:val="005F2763"/>
    <w:rsid w:val="00602D70"/>
    <w:rsid w:val="006103A6"/>
    <w:rsid w:val="00623368"/>
    <w:rsid w:val="006B47AF"/>
    <w:rsid w:val="006C6AF6"/>
    <w:rsid w:val="006D5ECE"/>
    <w:rsid w:val="006E11A4"/>
    <w:rsid w:val="006F2E52"/>
    <w:rsid w:val="007267C4"/>
    <w:rsid w:val="007334D1"/>
    <w:rsid w:val="00764848"/>
    <w:rsid w:val="0077415F"/>
    <w:rsid w:val="007815E5"/>
    <w:rsid w:val="00781D4C"/>
    <w:rsid w:val="007A50F8"/>
    <w:rsid w:val="007C2DB4"/>
    <w:rsid w:val="007C61C0"/>
    <w:rsid w:val="007E2205"/>
    <w:rsid w:val="007F2A8F"/>
    <w:rsid w:val="00800D6D"/>
    <w:rsid w:val="00803364"/>
    <w:rsid w:val="00805A5A"/>
    <w:rsid w:val="008153AB"/>
    <w:rsid w:val="008158FB"/>
    <w:rsid w:val="008230C0"/>
    <w:rsid w:val="00826012"/>
    <w:rsid w:val="00835464"/>
    <w:rsid w:val="00842BB3"/>
    <w:rsid w:val="00886B80"/>
    <w:rsid w:val="008A032B"/>
    <w:rsid w:val="008A5886"/>
    <w:rsid w:val="008B2F40"/>
    <w:rsid w:val="008B6CC7"/>
    <w:rsid w:val="008C0E2B"/>
    <w:rsid w:val="008D4450"/>
    <w:rsid w:val="008E40C7"/>
    <w:rsid w:val="008E759F"/>
    <w:rsid w:val="008F0173"/>
    <w:rsid w:val="008F10A4"/>
    <w:rsid w:val="008F190B"/>
    <w:rsid w:val="008F2B00"/>
    <w:rsid w:val="008F752D"/>
    <w:rsid w:val="009057AE"/>
    <w:rsid w:val="00907EE4"/>
    <w:rsid w:val="0091204D"/>
    <w:rsid w:val="00915E1E"/>
    <w:rsid w:val="0092779F"/>
    <w:rsid w:val="0093050F"/>
    <w:rsid w:val="00932C94"/>
    <w:rsid w:val="00933E54"/>
    <w:rsid w:val="00937464"/>
    <w:rsid w:val="009413B9"/>
    <w:rsid w:val="009444E8"/>
    <w:rsid w:val="00967CDA"/>
    <w:rsid w:val="00970A22"/>
    <w:rsid w:val="0097778F"/>
    <w:rsid w:val="009909C6"/>
    <w:rsid w:val="00993C9C"/>
    <w:rsid w:val="00995BE1"/>
    <w:rsid w:val="009A5E3E"/>
    <w:rsid w:val="009A61B1"/>
    <w:rsid w:val="009B22DB"/>
    <w:rsid w:val="009B3791"/>
    <w:rsid w:val="009C4596"/>
    <w:rsid w:val="009C77F5"/>
    <w:rsid w:val="009D72E4"/>
    <w:rsid w:val="009E382A"/>
    <w:rsid w:val="00A059FB"/>
    <w:rsid w:val="00A11914"/>
    <w:rsid w:val="00A124E6"/>
    <w:rsid w:val="00A16782"/>
    <w:rsid w:val="00A2327E"/>
    <w:rsid w:val="00A40E9C"/>
    <w:rsid w:val="00A421E8"/>
    <w:rsid w:val="00A65B46"/>
    <w:rsid w:val="00A82FAE"/>
    <w:rsid w:val="00AC4519"/>
    <w:rsid w:val="00AD04EC"/>
    <w:rsid w:val="00AD33CD"/>
    <w:rsid w:val="00AE65F4"/>
    <w:rsid w:val="00AF4B5E"/>
    <w:rsid w:val="00AF7FD9"/>
    <w:rsid w:val="00B11CDF"/>
    <w:rsid w:val="00B17FCD"/>
    <w:rsid w:val="00B22698"/>
    <w:rsid w:val="00B34C4C"/>
    <w:rsid w:val="00B40FAD"/>
    <w:rsid w:val="00B4737C"/>
    <w:rsid w:val="00B50C35"/>
    <w:rsid w:val="00B83F5B"/>
    <w:rsid w:val="00B83F5F"/>
    <w:rsid w:val="00B8489E"/>
    <w:rsid w:val="00B92A77"/>
    <w:rsid w:val="00B97F70"/>
    <w:rsid w:val="00BB1EA7"/>
    <w:rsid w:val="00BB7140"/>
    <w:rsid w:val="00C270A0"/>
    <w:rsid w:val="00C31836"/>
    <w:rsid w:val="00C34334"/>
    <w:rsid w:val="00C36657"/>
    <w:rsid w:val="00C37E57"/>
    <w:rsid w:val="00C4309E"/>
    <w:rsid w:val="00C629D7"/>
    <w:rsid w:val="00C75AA7"/>
    <w:rsid w:val="00CA2B74"/>
    <w:rsid w:val="00CA3399"/>
    <w:rsid w:val="00CC45A3"/>
    <w:rsid w:val="00CE11A1"/>
    <w:rsid w:val="00CE64F9"/>
    <w:rsid w:val="00CF029D"/>
    <w:rsid w:val="00D27F52"/>
    <w:rsid w:val="00D33FC2"/>
    <w:rsid w:val="00D431FB"/>
    <w:rsid w:val="00D44532"/>
    <w:rsid w:val="00D56379"/>
    <w:rsid w:val="00D6432F"/>
    <w:rsid w:val="00D66290"/>
    <w:rsid w:val="00D715F9"/>
    <w:rsid w:val="00D81BF8"/>
    <w:rsid w:val="00D81CF4"/>
    <w:rsid w:val="00D83BFE"/>
    <w:rsid w:val="00D8528A"/>
    <w:rsid w:val="00DB076A"/>
    <w:rsid w:val="00DB479E"/>
    <w:rsid w:val="00DB6036"/>
    <w:rsid w:val="00DB7160"/>
    <w:rsid w:val="00DD3661"/>
    <w:rsid w:val="00DD5E89"/>
    <w:rsid w:val="00DD6A84"/>
    <w:rsid w:val="00E05655"/>
    <w:rsid w:val="00E0568E"/>
    <w:rsid w:val="00E165F9"/>
    <w:rsid w:val="00E244FF"/>
    <w:rsid w:val="00E502C2"/>
    <w:rsid w:val="00E81183"/>
    <w:rsid w:val="00E86308"/>
    <w:rsid w:val="00EB42D6"/>
    <w:rsid w:val="00EC6A30"/>
    <w:rsid w:val="00EF1964"/>
    <w:rsid w:val="00F268A2"/>
    <w:rsid w:val="00F40264"/>
    <w:rsid w:val="00F53100"/>
    <w:rsid w:val="00F57D4B"/>
    <w:rsid w:val="00F7626F"/>
    <w:rsid w:val="00F76A81"/>
    <w:rsid w:val="00F845D0"/>
    <w:rsid w:val="00FA6EBE"/>
    <w:rsid w:val="00FB6939"/>
    <w:rsid w:val="00FD015B"/>
    <w:rsid w:val="00FD05C7"/>
    <w:rsid w:val="00FE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90C83"/>
  <w15:docId w15:val="{4C82A96C-6EED-4FDF-83CA-92532476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0" w:lineRule="auto"/>
      <w:ind w:left="37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 w:line="249" w:lineRule="auto"/>
      <w:ind w:left="1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10" w:line="249" w:lineRule="auto"/>
      <w:ind w:left="11"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10" w:line="249" w:lineRule="auto"/>
      <w:ind w:left="11"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83F5B"/>
    <w:pPr>
      <w:ind w:left="720"/>
      <w:contextualSpacing/>
    </w:pPr>
  </w:style>
  <w:style w:type="paragraph" w:styleId="BalloonText">
    <w:name w:val="Balloon Text"/>
    <w:basedOn w:val="Normal"/>
    <w:link w:val="BalloonTextChar"/>
    <w:uiPriority w:val="99"/>
    <w:semiHidden/>
    <w:unhideWhenUsed/>
    <w:rsid w:val="004C1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24"/>
    <w:rPr>
      <w:rFonts w:ascii="Segoe UI" w:eastAsia="Times New Roman" w:hAnsi="Segoe UI" w:cs="Segoe UI"/>
      <w:color w:val="000000"/>
      <w:sz w:val="18"/>
      <w:szCs w:val="18"/>
    </w:rPr>
  </w:style>
  <w:style w:type="paragraph" w:customStyle="1" w:styleId="Default">
    <w:name w:val="Default"/>
    <w:rsid w:val="000702A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D5ECE"/>
    <w:rPr>
      <w:color w:val="0563C1" w:themeColor="hyperlink"/>
      <w:u w:val="single"/>
    </w:rPr>
  </w:style>
  <w:style w:type="character" w:styleId="UnresolvedMention">
    <w:name w:val="Unresolved Mention"/>
    <w:basedOn w:val="DefaultParagraphFont"/>
    <w:uiPriority w:val="99"/>
    <w:semiHidden/>
    <w:unhideWhenUsed/>
    <w:rsid w:val="006D5ECE"/>
    <w:rPr>
      <w:color w:val="605E5C"/>
      <w:shd w:val="clear" w:color="auto" w:fill="E1DFDD"/>
    </w:rPr>
  </w:style>
  <w:style w:type="character" w:styleId="FollowedHyperlink">
    <w:name w:val="FollowedHyperlink"/>
    <w:basedOn w:val="DefaultParagraphFont"/>
    <w:uiPriority w:val="99"/>
    <w:semiHidden/>
    <w:unhideWhenUsed/>
    <w:rsid w:val="00FE1A66"/>
    <w:rPr>
      <w:color w:val="954F72" w:themeColor="followedHyperlink"/>
      <w:u w:val="single"/>
    </w:rPr>
  </w:style>
  <w:style w:type="paragraph" w:styleId="Revision">
    <w:name w:val="Revision"/>
    <w:hidden/>
    <w:uiPriority w:val="99"/>
    <w:semiHidden/>
    <w:rsid w:val="00392479"/>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73226">
      <w:bodyDiv w:val="1"/>
      <w:marLeft w:val="0"/>
      <w:marRight w:val="0"/>
      <w:marTop w:val="0"/>
      <w:marBottom w:val="0"/>
      <w:divBdr>
        <w:top w:val="none" w:sz="0" w:space="0" w:color="auto"/>
        <w:left w:val="none" w:sz="0" w:space="0" w:color="auto"/>
        <w:bottom w:val="none" w:sz="0" w:space="0" w:color="auto"/>
        <w:right w:val="none" w:sz="0" w:space="0" w:color="auto"/>
      </w:divBdr>
    </w:div>
    <w:div w:id="629940932">
      <w:bodyDiv w:val="1"/>
      <w:marLeft w:val="0"/>
      <w:marRight w:val="0"/>
      <w:marTop w:val="0"/>
      <w:marBottom w:val="0"/>
      <w:divBdr>
        <w:top w:val="none" w:sz="0" w:space="0" w:color="auto"/>
        <w:left w:val="none" w:sz="0" w:space="0" w:color="auto"/>
        <w:bottom w:val="none" w:sz="0" w:space="0" w:color="auto"/>
        <w:right w:val="none" w:sz="0" w:space="0" w:color="auto"/>
      </w:divBdr>
    </w:div>
    <w:div w:id="1077433118">
      <w:bodyDiv w:val="1"/>
      <w:marLeft w:val="0"/>
      <w:marRight w:val="0"/>
      <w:marTop w:val="0"/>
      <w:marBottom w:val="0"/>
      <w:divBdr>
        <w:top w:val="none" w:sz="0" w:space="0" w:color="auto"/>
        <w:left w:val="none" w:sz="0" w:space="0" w:color="auto"/>
        <w:bottom w:val="none" w:sz="0" w:space="0" w:color="auto"/>
        <w:right w:val="none" w:sz="0" w:space="0" w:color="auto"/>
      </w:divBdr>
    </w:div>
    <w:div w:id="1384211200">
      <w:bodyDiv w:val="1"/>
      <w:marLeft w:val="0"/>
      <w:marRight w:val="0"/>
      <w:marTop w:val="0"/>
      <w:marBottom w:val="0"/>
      <w:divBdr>
        <w:top w:val="none" w:sz="0" w:space="0" w:color="auto"/>
        <w:left w:val="none" w:sz="0" w:space="0" w:color="auto"/>
        <w:bottom w:val="none" w:sz="0" w:space="0" w:color="auto"/>
        <w:right w:val="none" w:sz="0" w:space="0" w:color="auto"/>
      </w:divBdr>
    </w:div>
    <w:div w:id="1451320716">
      <w:bodyDiv w:val="1"/>
      <w:marLeft w:val="0"/>
      <w:marRight w:val="0"/>
      <w:marTop w:val="0"/>
      <w:marBottom w:val="0"/>
      <w:divBdr>
        <w:top w:val="none" w:sz="0" w:space="0" w:color="auto"/>
        <w:left w:val="none" w:sz="0" w:space="0" w:color="auto"/>
        <w:bottom w:val="none" w:sz="0" w:space="0" w:color="auto"/>
        <w:right w:val="none" w:sz="0" w:space="0" w:color="auto"/>
      </w:divBdr>
    </w:div>
    <w:div w:id="1682126112">
      <w:bodyDiv w:val="1"/>
      <w:marLeft w:val="0"/>
      <w:marRight w:val="0"/>
      <w:marTop w:val="0"/>
      <w:marBottom w:val="0"/>
      <w:divBdr>
        <w:top w:val="none" w:sz="0" w:space="0" w:color="auto"/>
        <w:left w:val="none" w:sz="0" w:space="0" w:color="auto"/>
        <w:bottom w:val="none" w:sz="0" w:space="0" w:color="auto"/>
        <w:right w:val="none" w:sz="0" w:space="0" w:color="auto"/>
      </w:divBdr>
      <w:divsChild>
        <w:div w:id="1355032815">
          <w:marLeft w:val="0"/>
          <w:marRight w:val="0"/>
          <w:marTop w:val="0"/>
          <w:marBottom w:val="0"/>
          <w:divBdr>
            <w:top w:val="none" w:sz="0" w:space="0" w:color="auto"/>
            <w:left w:val="none" w:sz="0" w:space="0" w:color="auto"/>
            <w:bottom w:val="none" w:sz="0" w:space="0" w:color="auto"/>
            <w:right w:val="none" w:sz="0" w:space="0" w:color="auto"/>
          </w:divBdr>
        </w:div>
        <w:div w:id="1668896230">
          <w:marLeft w:val="0"/>
          <w:marRight w:val="0"/>
          <w:marTop w:val="0"/>
          <w:marBottom w:val="0"/>
          <w:divBdr>
            <w:top w:val="none" w:sz="0" w:space="0" w:color="auto"/>
            <w:left w:val="none" w:sz="0" w:space="0" w:color="auto"/>
            <w:bottom w:val="none" w:sz="0" w:space="0" w:color="auto"/>
            <w:right w:val="none" w:sz="0" w:space="0" w:color="auto"/>
          </w:divBdr>
        </w:div>
        <w:div w:id="221529183">
          <w:marLeft w:val="0"/>
          <w:marRight w:val="0"/>
          <w:marTop w:val="0"/>
          <w:marBottom w:val="0"/>
          <w:divBdr>
            <w:top w:val="none" w:sz="0" w:space="0" w:color="auto"/>
            <w:left w:val="none" w:sz="0" w:space="0" w:color="auto"/>
            <w:bottom w:val="none" w:sz="0" w:space="0" w:color="auto"/>
            <w:right w:val="none" w:sz="0" w:space="0" w:color="auto"/>
          </w:divBdr>
        </w:div>
        <w:div w:id="423454666">
          <w:marLeft w:val="0"/>
          <w:marRight w:val="0"/>
          <w:marTop w:val="0"/>
          <w:marBottom w:val="0"/>
          <w:divBdr>
            <w:top w:val="none" w:sz="0" w:space="0" w:color="auto"/>
            <w:left w:val="none" w:sz="0" w:space="0" w:color="auto"/>
            <w:bottom w:val="none" w:sz="0" w:space="0" w:color="auto"/>
            <w:right w:val="none" w:sz="0" w:space="0" w:color="auto"/>
          </w:divBdr>
        </w:div>
      </w:divsChild>
    </w:div>
    <w:div w:id="1717706019">
      <w:bodyDiv w:val="1"/>
      <w:marLeft w:val="0"/>
      <w:marRight w:val="0"/>
      <w:marTop w:val="0"/>
      <w:marBottom w:val="0"/>
      <w:divBdr>
        <w:top w:val="none" w:sz="0" w:space="0" w:color="auto"/>
        <w:left w:val="none" w:sz="0" w:space="0" w:color="auto"/>
        <w:bottom w:val="none" w:sz="0" w:space="0" w:color="auto"/>
        <w:right w:val="none" w:sz="0" w:space="0" w:color="auto"/>
      </w:divBdr>
    </w:div>
    <w:div w:id="1903442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ames.McAuley@ihs.gov" TargetMode="External"/><Relationship Id="rId21" Type="http://schemas.openxmlformats.org/officeDocument/2006/relationships/hyperlink" Target="mailto:bmnigon@deptofmed.arizona.edu" TargetMode="External"/><Relationship Id="rId42" Type="http://schemas.openxmlformats.org/officeDocument/2006/relationships/hyperlink" Target="https://academic.oup.com/jid" TargetMode="External"/><Relationship Id="rId47" Type="http://schemas.openxmlformats.org/officeDocument/2006/relationships/hyperlink" Target="http://journals.lww.com/infectdis" TargetMode="External"/><Relationship Id="rId63" Type="http://schemas.openxmlformats.org/officeDocument/2006/relationships/hyperlink" Target="http://www.vfce.arizona.edu/" TargetMode="External"/><Relationship Id="rId68" Type="http://schemas.openxmlformats.org/officeDocument/2006/relationships/hyperlink" Target="http://streaming.biocom.arizona.edu/" TargetMode="External"/><Relationship Id="rId84" Type="http://schemas.openxmlformats.org/officeDocument/2006/relationships/hyperlink" Target="http://hivdb.stanford.edu/" TargetMode="External"/><Relationship Id="rId89" Type="http://schemas.openxmlformats.org/officeDocument/2006/relationships/hyperlink" Target="http://cid.oxfordjournals.org/content/35/10/1191.long" TargetMode="External"/><Relationship Id="rId16" Type="http://schemas.openxmlformats.org/officeDocument/2006/relationships/hyperlink" Target="mailto:brentin.roller@va.gov" TargetMode="External"/><Relationship Id="rId11" Type="http://schemas.openxmlformats.org/officeDocument/2006/relationships/hyperlink" Target="mailto:lfantry@arizona.edu" TargetMode="External"/><Relationship Id="rId32" Type="http://schemas.openxmlformats.org/officeDocument/2006/relationships/hyperlink" Target="file://com-srv-dfs6/dom/Fellowship_Share_File/Training%20Manual/Electives/Pediatric%20ID%20Elective.pdf" TargetMode="External"/><Relationship Id="rId37" Type="http://schemas.openxmlformats.org/officeDocument/2006/relationships/hyperlink" Target="file://com-srv-dfs6/dom/Fellowship_Share_File/Training%20Manual/Electives/Private%20Practice%20Elective.pdf" TargetMode="External"/><Relationship Id="rId53" Type="http://schemas.openxmlformats.org/officeDocument/2006/relationships/hyperlink" Target="http://www.cdc.gov/mmwr" TargetMode="External"/><Relationship Id="rId58" Type="http://schemas.openxmlformats.org/officeDocument/2006/relationships/hyperlink" Target="http://www.azdhs.gov/" TargetMode="External"/><Relationship Id="rId74" Type="http://schemas.openxmlformats.org/officeDocument/2006/relationships/hyperlink" Target="http://www.promedmail.org/" TargetMode="External"/><Relationship Id="rId79" Type="http://schemas.openxmlformats.org/officeDocument/2006/relationships/hyperlink" Target="http://www.cdc.gov/mmwr/preview/mmwrhtml/rr5409a1.htm" TargetMode="External"/><Relationship Id="rId5" Type="http://schemas.openxmlformats.org/officeDocument/2006/relationships/webSettings" Target="webSettings.xml"/><Relationship Id="rId90" Type="http://schemas.openxmlformats.org/officeDocument/2006/relationships/hyperlink" Target="https://www.acgme.org/globalassets/pfassets/programrequirements/800_institutionalrequirements2022.pdf" TargetMode="External"/><Relationship Id="rId95" Type="http://schemas.openxmlformats.org/officeDocument/2006/relationships/footer" Target="footer2.xml"/><Relationship Id="rId22" Type="http://schemas.openxmlformats.org/officeDocument/2006/relationships/hyperlink" Target="mailto:scolson@arizona.edu" TargetMode="External"/><Relationship Id="rId27" Type="http://schemas.openxmlformats.org/officeDocument/2006/relationships/hyperlink" Target="mailto:Nicholas.schweers@bannerhealth.com" TargetMode="External"/><Relationship Id="rId43" Type="http://schemas.openxmlformats.org/officeDocument/2006/relationships/hyperlink" Target="https://academic.oup.com/jid" TargetMode="External"/><Relationship Id="rId48" Type="http://schemas.openxmlformats.org/officeDocument/2006/relationships/hyperlink" Target="http://aac.asm.org/" TargetMode="External"/><Relationship Id="rId64" Type="http://schemas.openxmlformats.org/officeDocument/2006/relationships/hyperlink" Target="http://streaming.biocom.arizona.edu/home/" TargetMode="External"/><Relationship Id="rId69" Type="http://schemas.openxmlformats.org/officeDocument/2006/relationships/hyperlink" Target="http://streaming.biocom.arizona.edu/" TargetMode="External"/><Relationship Id="rId80" Type="http://schemas.openxmlformats.org/officeDocument/2006/relationships/hyperlink" Target="http://www.nccc.ucsf.edu/" TargetMode="External"/><Relationship Id="rId85" Type="http://schemas.openxmlformats.org/officeDocument/2006/relationships/hyperlink" Target="http://hivdb.stanford.edu/" TargetMode="External"/><Relationship Id="rId3" Type="http://schemas.openxmlformats.org/officeDocument/2006/relationships/styles" Target="styles.xml"/><Relationship Id="rId12" Type="http://schemas.openxmlformats.org/officeDocument/2006/relationships/hyperlink" Target="mailto:mohanad.al-obaidi@bannerhealth.com" TargetMode="External"/><Relationship Id="rId17" Type="http://schemas.openxmlformats.org/officeDocument/2006/relationships/hyperlink" Target="mailto:matthew.adams6@va.gov" TargetMode="External"/><Relationship Id="rId25" Type="http://schemas.openxmlformats.org/officeDocument/2006/relationships/hyperlink" Target="mailto:akoshy@bio5.org" TargetMode="External"/><Relationship Id="rId33" Type="http://schemas.openxmlformats.org/officeDocument/2006/relationships/hyperlink" Target="file://com-srv-dfs6/dom/Fellowship_Share_File/Training%20Manual/Electives/Pediatric%20ID%20Elective.pdf" TargetMode="External"/><Relationship Id="rId38" Type="http://schemas.openxmlformats.org/officeDocument/2006/relationships/hyperlink" Target="file://com-srv-dfs6/dom/Fellowship_Share_File/Training%20Manual/Electives/NJH%20Mycobacteria%20Elective.pdf" TargetMode="External"/><Relationship Id="rId46" Type="http://schemas.openxmlformats.org/officeDocument/2006/relationships/hyperlink" Target="http://journals.lww.com/infectdis" TargetMode="External"/><Relationship Id="rId59" Type="http://schemas.openxmlformats.org/officeDocument/2006/relationships/hyperlink" Target="http://www.azdhs.gov/" TargetMode="External"/><Relationship Id="rId67" Type="http://schemas.openxmlformats.org/officeDocument/2006/relationships/hyperlink" Target="https://streaming.biocom.arizona.edu/streaming/channels" TargetMode="External"/><Relationship Id="rId20" Type="http://schemas.openxmlformats.org/officeDocument/2006/relationships/hyperlink" Target="mailto:lfantry@deptofmed.arizona.edu" TargetMode="External"/><Relationship Id="rId41" Type="http://schemas.openxmlformats.org/officeDocument/2006/relationships/hyperlink" Target="http://ahsl.arizona.edu/" TargetMode="External"/><Relationship Id="rId54" Type="http://schemas.openxmlformats.org/officeDocument/2006/relationships/hyperlink" Target="http://www.idsociety.org/" TargetMode="External"/><Relationship Id="rId62" Type="http://schemas.openxmlformats.org/officeDocument/2006/relationships/hyperlink" Target="http://www.vfce.arizona.edu/" TargetMode="External"/><Relationship Id="rId70" Type="http://schemas.openxmlformats.org/officeDocument/2006/relationships/hyperlink" Target="http://www.idimages.org/" TargetMode="External"/><Relationship Id="rId75" Type="http://schemas.openxmlformats.org/officeDocument/2006/relationships/hyperlink" Target="http://www.promedmail.org/" TargetMode="External"/><Relationship Id="rId83" Type="http://schemas.openxmlformats.org/officeDocument/2006/relationships/hyperlink" Target="http://www.aidsinfo.nih.gov/" TargetMode="External"/><Relationship Id="rId88" Type="http://schemas.openxmlformats.org/officeDocument/2006/relationships/hyperlink" Target="http://cid.oxfordjournals.org/content/35/10/1191.long" TargetMode="External"/><Relationship Id="rId91" Type="http://schemas.openxmlformats.org/officeDocument/2006/relationships/hyperlink" Target="https://medicine.arizona.edu/education/%20professionalism/professional-conduct-comment%20"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dsanbro88@arizona.edu" TargetMode="External"/><Relationship Id="rId23" Type="http://schemas.openxmlformats.org/officeDocument/2006/relationships/hyperlink" Target="mailto:jenny.shroba@bannerhealth.com" TargetMode="External"/><Relationship Id="rId28" Type="http://schemas.openxmlformats.org/officeDocument/2006/relationships/hyperlink" Target="file://com-srv-dfs6/dom/Fellowship_Share_File/Training%20Manual/Electives/Valley%20Fever%20Elective.pdf" TargetMode="External"/><Relationship Id="rId36" Type="http://schemas.openxmlformats.org/officeDocument/2006/relationships/hyperlink" Target="file://com-srv-dfs6/dom/Fellowship_Share_File/Training%20Manual/Electives/Private%20Practice%20Elective.pdf" TargetMode="External"/><Relationship Id="rId49" Type="http://schemas.openxmlformats.org/officeDocument/2006/relationships/hyperlink" Target="http://aac.asm.org/" TargetMode="External"/><Relationship Id="rId57" Type="http://schemas.openxmlformats.org/officeDocument/2006/relationships/hyperlink" Target="http://www.cdc.gov/" TargetMode="External"/><Relationship Id="rId10" Type="http://schemas.openxmlformats.org/officeDocument/2006/relationships/hyperlink" Target="mailto:Jliao1@arizona.edu" TargetMode="External"/><Relationship Id="rId31" Type="http://schemas.openxmlformats.org/officeDocument/2006/relationships/hyperlink" Target="file://com-srv-dfs6/dom/Fellowship_Share_File/Training%20Manual/Electives/SOT%20Elective%20Rotation%20Goals%20and%20Objectives.pdf" TargetMode="External"/><Relationship Id="rId44" Type="http://schemas.openxmlformats.org/officeDocument/2006/relationships/hyperlink" Target="https://academic.oup.com/cid" TargetMode="External"/><Relationship Id="rId52" Type="http://schemas.openxmlformats.org/officeDocument/2006/relationships/hyperlink" Target="http://www.cdc.gov/mmwr" TargetMode="External"/><Relationship Id="rId60" Type="http://schemas.openxmlformats.org/officeDocument/2006/relationships/hyperlink" Target="http://webcms.pima.gov/government/health_department" TargetMode="External"/><Relationship Id="rId65" Type="http://schemas.openxmlformats.org/officeDocument/2006/relationships/hyperlink" Target="http://streaming.biocom.arizona.edu/home/" TargetMode="External"/><Relationship Id="rId73" Type="http://schemas.openxmlformats.org/officeDocument/2006/relationships/hyperlink" Target="http://www.abim.org/" TargetMode="External"/><Relationship Id="rId78" Type="http://schemas.openxmlformats.org/officeDocument/2006/relationships/hyperlink" Target="http://www.cdc.gov/mmwr/preview/mmwrhtml/rr5409a1.htm" TargetMode="External"/><Relationship Id="rId81" Type="http://schemas.openxmlformats.org/officeDocument/2006/relationships/hyperlink" Target="http://www.nccc.ucsf.edu/" TargetMode="External"/><Relationship Id="rId86" Type="http://schemas.openxmlformats.org/officeDocument/2006/relationships/hyperlink" Target="http://www.azdhs.gov/phs/oids/vector/rabies/manual.htm"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riazt@arizona.edu" TargetMode="External"/><Relationship Id="rId18" Type="http://schemas.openxmlformats.org/officeDocument/2006/relationships/hyperlink" Target="mailto:sbianchi@deptofmed.arizona.edu" TargetMode="External"/><Relationship Id="rId39" Type="http://schemas.openxmlformats.org/officeDocument/2006/relationships/hyperlink" Target="file://com-srv-dfs6/dom/Fellowship_Share_File/Training%20Manual/Electives/NJH%20Mycobacteria%20Elective.pdf" TargetMode="External"/><Relationship Id="rId34" Type="http://schemas.openxmlformats.org/officeDocument/2006/relationships/hyperlink" Target="file://com-srv-dfs6/dom/Fellowship_Share_File/Training%20Manual/Electives/Infection%20Control%20Elective.pdf" TargetMode="External"/><Relationship Id="rId50" Type="http://schemas.openxmlformats.org/officeDocument/2006/relationships/hyperlink" Target="http://www.nejm.org/" TargetMode="External"/><Relationship Id="rId55" Type="http://schemas.openxmlformats.org/officeDocument/2006/relationships/hyperlink" Target="http://www.idsociety.org/" TargetMode="External"/><Relationship Id="rId76" Type="http://schemas.openxmlformats.org/officeDocument/2006/relationships/hyperlink" Target="https://www.hopkinsguides.com/hopkins/ub"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idimages.org/"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file://com-srv-dfs6/dom/Fellowship_Share_File/Training%20Manual/Electives/Valley%20Fever%20Elective.pdf" TargetMode="External"/><Relationship Id="rId24" Type="http://schemas.openxmlformats.org/officeDocument/2006/relationships/hyperlink" Target="mailto:sneha.monzy@bannerhealth.com" TargetMode="External"/><Relationship Id="rId40" Type="http://schemas.openxmlformats.org/officeDocument/2006/relationships/hyperlink" Target="http://ahsl.arizona.edu/" TargetMode="External"/><Relationship Id="rId45" Type="http://schemas.openxmlformats.org/officeDocument/2006/relationships/hyperlink" Target="https://academic.oup.com/cid" TargetMode="External"/><Relationship Id="rId66" Type="http://schemas.openxmlformats.org/officeDocument/2006/relationships/hyperlink" Target="https://streaming.biocom.arizona.edu/streaming/channels" TargetMode="External"/><Relationship Id="rId87" Type="http://schemas.openxmlformats.org/officeDocument/2006/relationships/hyperlink" Target="http://www.azdhs.gov/phs/oids/vector/rabies/manual.htm" TargetMode="External"/><Relationship Id="rId61" Type="http://schemas.openxmlformats.org/officeDocument/2006/relationships/hyperlink" Target="http://webcms.pima.gov/government/health_department" TargetMode="External"/><Relationship Id="rId82" Type="http://schemas.openxmlformats.org/officeDocument/2006/relationships/hyperlink" Target="http://www.aidsinfo.nih.gov/" TargetMode="External"/><Relationship Id="rId19" Type="http://schemas.openxmlformats.org/officeDocument/2006/relationships/hyperlink" Target="mailto:kerrymurphy@arizona.edu" TargetMode="External"/><Relationship Id="rId14" Type="http://schemas.openxmlformats.org/officeDocument/2006/relationships/hyperlink" Target="mailto:hinestrozajordan@arizona.edu" TargetMode="External"/><Relationship Id="rId30" Type="http://schemas.openxmlformats.org/officeDocument/2006/relationships/hyperlink" Target="file://com-srv-dfs6/dom/Fellowship_Share_File/Training%20Manual/Electives/SOT%20Elective%20Rotation%20Goals%20and%20Objectives.pdf" TargetMode="External"/><Relationship Id="rId35" Type="http://schemas.openxmlformats.org/officeDocument/2006/relationships/hyperlink" Target="file://com-srv-dfs6/dom/Fellowship_Share_File/Training%20Manual/Electives/Infection%20Control%20Elective.pdf" TargetMode="External"/><Relationship Id="rId56" Type="http://schemas.openxmlformats.org/officeDocument/2006/relationships/hyperlink" Target="http://www.cdc.gov/" TargetMode="External"/><Relationship Id="rId77" Type="http://schemas.openxmlformats.org/officeDocument/2006/relationships/hyperlink" Target="https://www.hopkinsguides.com/hopkins/ub" TargetMode="External"/><Relationship Id="rId8" Type="http://schemas.openxmlformats.org/officeDocument/2006/relationships/image" Target="media/image1.png"/><Relationship Id="rId51" Type="http://schemas.openxmlformats.org/officeDocument/2006/relationships/hyperlink" Target="http://www.nejm.org/" TargetMode="External"/><Relationship Id="rId72" Type="http://schemas.openxmlformats.org/officeDocument/2006/relationships/hyperlink" Target="http://www.abim.org/" TargetMode="External"/><Relationship Id="rId93" Type="http://schemas.openxmlformats.org/officeDocument/2006/relationships/header" Target="header2.xm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A1BD-E21C-423B-8776-8A05B46F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45</Pages>
  <Words>17210</Words>
  <Characters>98101</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Connick E</dc:creator>
  <cp:keywords/>
  <cp:lastModifiedBy>Nematollahi, Saman - (snematol)</cp:lastModifiedBy>
  <cp:revision>27</cp:revision>
  <cp:lastPrinted>2021-06-24T23:04:00Z</cp:lastPrinted>
  <dcterms:created xsi:type="dcterms:W3CDTF">2024-11-21T22:26:00Z</dcterms:created>
  <dcterms:modified xsi:type="dcterms:W3CDTF">2024-12-02T20:35:00Z</dcterms:modified>
</cp:coreProperties>
</file>